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F6C8" w14:textId="77777777" w:rsidR="006F5AD1" w:rsidRDefault="006F5AD1" w:rsidP="006F5AD1">
      <w:pPr>
        <w:jc w:val="center"/>
      </w:pPr>
      <w:r w:rsidRPr="00BA7F51">
        <w:rPr>
          <w:noProof/>
          <w:lang w:val="it-IT" w:eastAsia="it-IT"/>
        </w:rPr>
        <w:drawing>
          <wp:inline distT="0" distB="0" distL="0" distR="0" wp14:anchorId="71119058" wp14:editId="49DB796D">
            <wp:extent cx="5244442" cy="2847975"/>
            <wp:effectExtent l="19050" t="0" r="0" b="0"/>
            <wp:docPr id="2" name="Immagine 1" descr="log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olo"/>
                    <pic:cNvPicPr>
                      <a:picLocks noChangeAspect="1" noChangeArrowheads="1"/>
                    </pic:cNvPicPr>
                  </pic:nvPicPr>
                  <pic:blipFill>
                    <a:blip r:embed="rId8" cstate="print"/>
                    <a:srcRect l="3205" t="2451" b="17157"/>
                    <a:stretch>
                      <a:fillRect/>
                    </a:stretch>
                  </pic:blipFill>
                  <pic:spPr bwMode="auto">
                    <a:xfrm>
                      <a:off x="0" y="0"/>
                      <a:ext cx="5244442" cy="2847975"/>
                    </a:xfrm>
                    <a:prstGeom prst="rect">
                      <a:avLst/>
                    </a:prstGeom>
                    <a:noFill/>
                    <a:ln w="9525">
                      <a:noFill/>
                      <a:miter lim="800000"/>
                      <a:headEnd/>
                      <a:tailEnd/>
                    </a:ln>
                  </pic:spPr>
                </pic:pic>
              </a:graphicData>
            </a:graphic>
          </wp:inline>
        </w:drawing>
      </w:r>
    </w:p>
    <w:p w14:paraId="0A8F4315" w14:textId="77777777" w:rsidR="006F5AD1" w:rsidRPr="004C0422" w:rsidRDefault="006F5AD1" w:rsidP="006F5AD1">
      <w:pPr>
        <w:jc w:val="center"/>
        <w:rPr>
          <w:rFonts w:ascii="Bodoni MT" w:hAnsi="Bodoni MT" w:cs="Times New Roman"/>
          <w:i/>
          <w:sz w:val="50"/>
          <w:szCs w:val="50"/>
          <w:lang w:val="it-IT"/>
        </w:rPr>
      </w:pPr>
      <w:r w:rsidRPr="004C0422">
        <w:rPr>
          <w:rFonts w:ascii="Bodoni MT" w:hAnsi="Bodoni MT" w:cs="Times New Roman"/>
          <w:i/>
          <w:sz w:val="50"/>
          <w:szCs w:val="50"/>
          <w:lang w:val="it-IT"/>
        </w:rPr>
        <w:t>Città Metropolitana di Genova</w:t>
      </w:r>
    </w:p>
    <w:p w14:paraId="350D29BD" w14:textId="77777777" w:rsidR="00147BB3" w:rsidRPr="004C0422" w:rsidRDefault="00147BB3" w:rsidP="006F5AD1">
      <w:pPr>
        <w:pStyle w:val="Corpotesto"/>
        <w:ind w:left="0"/>
        <w:jc w:val="center"/>
        <w:rPr>
          <w:rFonts w:ascii="Times New Roman"/>
          <w:sz w:val="50"/>
          <w:szCs w:val="50"/>
          <w:lang w:val="it-IT"/>
        </w:rPr>
      </w:pPr>
    </w:p>
    <w:p w14:paraId="5506F879" w14:textId="77777777" w:rsidR="00147BB3" w:rsidRPr="006F5AD1" w:rsidRDefault="00147BB3">
      <w:pPr>
        <w:pStyle w:val="Corpotesto"/>
        <w:ind w:left="0"/>
        <w:jc w:val="left"/>
        <w:rPr>
          <w:rFonts w:ascii="Times New Roman"/>
          <w:lang w:val="it-IT"/>
        </w:rPr>
      </w:pPr>
    </w:p>
    <w:p w14:paraId="0777185F" w14:textId="77777777" w:rsidR="00147BB3" w:rsidRPr="006F5AD1" w:rsidRDefault="00147BB3">
      <w:pPr>
        <w:pStyle w:val="Corpotesto"/>
        <w:ind w:left="0"/>
        <w:jc w:val="left"/>
        <w:rPr>
          <w:rFonts w:ascii="Times New Roman"/>
          <w:lang w:val="it-IT"/>
        </w:rPr>
      </w:pPr>
    </w:p>
    <w:p w14:paraId="7EEEA2E4" w14:textId="77777777" w:rsidR="00147BB3" w:rsidRPr="006F5AD1" w:rsidRDefault="00147BB3">
      <w:pPr>
        <w:pStyle w:val="Corpotesto"/>
        <w:ind w:left="0"/>
        <w:jc w:val="left"/>
        <w:rPr>
          <w:rFonts w:ascii="Times New Roman"/>
          <w:lang w:val="it-IT"/>
        </w:rPr>
      </w:pPr>
    </w:p>
    <w:p w14:paraId="23EBEF61" w14:textId="77777777" w:rsidR="00147BB3" w:rsidRPr="006F5AD1" w:rsidRDefault="00147BB3">
      <w:pPr>
        <w:pStyle w:val="Corpotesto"/>
        <w:ind w:left="0"/>
        <w:jc w:val="left"/>
        <w:rPr>
          <w:rFonts w:ascii="Times New Roman"/>
          <w:lang w:val="it-IT"/>
        </w:rPr>
      </w:pPr>
    </w:p>
    <w:p w14:paraId="2D4B1B1B" w14:textId="77777777" w:rsidR="00147BB3" w:rsidRPr="006F5AD1" w:rsidRDefault="00147BB3">
      <w:pPr>
        <w:pStyle w:val="Corpotesto"/>
        <w:ind w:left="0"/>
        <w:jc w:val="left"/>
        <w:rPr>
          <w:rFonts w:ascii="Times New Roman"/>
          <w:lang w:val="it-IT"/>
        </w:rPr>
      </w:pPr>
    </w:p>
    <w:p w14:paraId="355B9D7F" w14:textId="77777777" w:rsidR="00147BB3" w:rsidRPr="006F5AD1" w:rsidRDefault="00147BB3">
      <w:pPr>
        <w:pStyle w:val="Corpotesto"/>
        <w:ind w:left="0"/>
        <w:jc w:val="left"/>
        <w:rPr>
          <w:rFonts w:ascii="Times New Roman"/>
          <w:lang w:val="it-IT"/>
        </w:rPr>
      </w:pPr>
    </w:p>
    <w:p w14:paraId="16B5DDF1" w14:textId="77777777" w:rsidR="00147BB3" w:rsidRPr="006F5AD1" w:rsidRDefault="00147BB3">
      <w:pPr>
        <w:pStyle w:val="Corpotesto"/>
        <w:ind w:left="0"/>
        <w:jc w:val="left"/>
        <w:rPr>
          <w:rFonts w:ascii="Times New Roman"/>
          <w:lang w:val="it-IT"/>
        </w:rPr>
      </w:pPr>
    </w:p>
    <w:p w14:paraId="5A1020FE" w14:textId="77777777" w:rsidR="00147BB3" w:rsidRPr="006F5AD1" w:rsidRDefault="006F5AD1" w:rsidP="006F5AD1">
      <w:pPr>
        <w:spacing w:before="221" w:line="276" w:lineRule="auto"/>
        <w:ind w:right="57"/>
        <w:rPr>
          <w:rFonts w:ascii="Arial" w:hAnsi="Arial" w:cs="Arial"/>
          <w:b/>
          <w:sz w:val="40"/>
          <w:szCs w:val="40"/>
          <w:lang w:val="it-IT"/>
        </w:rPr>
      </w:pPr>
      <w:r w:rsidRPr="006F5AD1">
        <w:rPr>
          <w:rFonts w:ascii="Arial" w:hAnsi="Arial" w:cs="Arial"/>
          <w:b/>
          <w:sz w:val="40"/>
          <w:szCs w:val="40"/>
          <w:lang w:val="it-IT"/>
        </w:rPr>
        <w:t>REGOLAMENTO PER L’ALIENAZIONE DEL PATRIMONIO IMMOBILIARE E PER LA GESTIONE DEL PATRIMONIO MOBILIARE DEL COMUNE DI PORTOFINO</w:t>
      </w:r>
    </w:p>
    <w:p w14:paraId="37CEA430" w14:textId="77777777" w:rsidR="00147BB3" w:rsidRPr="006F5AD1" w:rsidRDefault="00147BB3" w:rsidP="006F5AD1">
      <w:pPr>
        <w:pStyle w:val="Corpotesto"/>
        <w:ind w:left="0" w:right="57"/>
        <w:jc w:val="left"/>
        <w:rPr>
          <w:lang w:val="it-IT"/>
        </w:rPr>
      </w:pPr>
    </w:p>
    <w:p w14:paraId="0D7D9F34" w14:textId="77777777" w:rsidR="00147BB3" w:rsidRPr="006F5AD1" w:rsidRDefault="00147BB3">
      <w:pPr>
        <w:pStyle w:val="Corpotesto"/>
        <w:ind w:left="0"/>
        <w:jc w:val="left"/>
        <w:rPr>
          <w:lang w:val="it-IT"/>
        </w:rPr>
      </w:pPr>
    </w:p>
    <w:p w14:paraId="27515899" w14:textId="77777777" w:rsidR="00147BB3" w:rsidRPr="006F5AD1" w:rsidRDefault="00147BB3">
      <w:pPr>
        <w:pStyle w:val="Corpotesto"/>
        <w:ind w:left="0"/>
        <w:jc w:val="left"/>
        <w:rPr>
          <w:lang w:val="it-IT"/>
        </w:rPr>
      </w:pPr>
    </w:p>
    <w:p w14:paraId="76C09CBA" w14:textId="77777777" w:rsidR="00147BB3" w:rsidRPr="006F5AD1" w:rsidRDefault="00147BB3">
      <w:pPr>
        <w:pStyle w:val="Corpotesto"/>
        <w:ind w:left="0"/>
        <w:jc w:val="left"/>
        <w:rPr>
          <w:lang w:val="it-IT"/>
        </w:rPr>
      </w:pPr>
    </w:p>
    <w:p w14:paraId="56497FC8" w14:textId="77777777" w:rsidR="00147BB3" w:rsidRPr="006F5AD1" w:rsidRDefault="00147BB3">
      <w:pPr>
        <w:pStyle w:val="Corpotesto"/>
        <w:ind w:left="0"/>
        <w:jc w:val="left"/>
        <w:rPr>
          <w:lang w:val="it-IT"/>
        </w:rPr>
      </w:pPr>
    </w:p>
    <w:p w14:paraId="5CB8115E" w14:textId="77777777" w:rsidR="00147BB3" w:rsidRPr="006F5AD1" w:rsidRDefault="00147BB3">
      <w:pPr>
        <w:pStyle w:val="Corpotesto"/>
        <w:ind w:left="0"/>
        <w:jc w:val="left"/>
        <w:rPr>
          <w:lang w:val="it-IT"/>
        </w:rPr>
      </w:pPr>
    </w:p>
    <w:p w14:paraId="1C7F2AB4" w14:textId="77777777" w:rsidR="00147BB3" w:rsidRPr="006F5AD1" w:rsidRDefault="00147BB3">
      <w:pPr>
        <w:pStyle w:val="Corpotesto"/>
        <w:ind w:left="0"/>
        <w:jc w:val="left"/>
        <w:rPr>
          <w:lang w:val="it-IT"/>
        </w:rPr>
      </w:pPr>
    </w:p>
    <w:p w14:paraId="5595EFEA" w14:textId="77777777" w:rsidR="00147BB3" w:rsidRPr="006F5AD1" w:rsidRDefault="00147BB3">
      <w:pPr>
        <w:pStyle w:val="Corpotesto"/>
        <w:ind w:left="0"/>
        <w:jc w:val="left"/>
        <w:rPr>
          <w:lang w:val="it-IT"/>
        </w:rPr>
      </w:pPr>
    </w:p>
    <w:p w14:paraId="7421CA82" w14:textId="77777777" w:rsidR="00147BB3" w:rsidRPr="006F5AD1" w:rsidRDefault="00147BB3">
      <w:pPr>
        <w:pStyle w:val="Corpotesto"/>
        <w:ind w:left="0"/>
        <w:jc w:val="left"/>
        <w:rPr>
          <w:lang w:val="it-IT"/>
        </w:rPr>
      </w:pPr>
    </w:p>
    <w:p w14:paraId="4F62C9A6" w14:textId="77777777" w:rsidR="00147BB3" w:rsidRPr="006F5AD1" w:rsidRDefault="00147BB3">
      <w:pPr>
        <w:pStyle w:val="Corpotesto"/>
        <w:ind w:left="0"/>
        <w:jc w:val="left"/>
        <w:rPr>
          <w:lang w:val="it-IT"/>
        </w:rPr>
      </w:pPr>
    </w:p>
    <w:p w14:paraId="1BDEB8DA" w14:textId="77777777" w:rsidR="00147BB3" w:rsidRPr="006F5AD1" w:rsidRDefault="00147BB3">
      <w:pPr>
        <w:pStyle w:val="Corpotesto"/>
        <w:ind w:left="0"/>
        <w:jc w:val="left"/>
        <w:rPr>
          <w:lang w:val="it-IT"/>
        </w:rPr>
      </w:pPr>
    </w:p>
    <w:p w14:paraId="4A664AFA" w14:textId="77777777" w:rsidR="00147BB3" w:rsidRPr="006F5AD1" w:rsidRDefault="00147BB3">
      <w:pPr>
        <w:pStyle w:val="Corpotesto"/>
        <w:ind w:left="0"/>
        <w:jc w:val="left"/>
        <w:rPr>
          <w:lang w:val="it-IT"/>
        </w:rPr>
      </w:pPr>
    </w:p>
    <w:p w14:paraId="5157331C" w14:textId="77777777" w:rsidR="00147BB3" w:rsidRPr="006F5AD1" w:rsidRDefault="00147BB3">
      <w:pPr>
        <w:pStyle w:val="Corpotesto"/>
        <w:ind w:left="0"/>
        <w:jc w:val="left"/>
        <w:rPr>
          <w:lang w:val="it-IT"/>
        </w:rPr>
      </w:pPr>
    </w:p>
    <w:p w14:paraId="19508E4B" w14:textId="77777777" w:rsidR="00147BB3" w:rsidRPr="006F5AD1" w:rsidRDefault="00147BB3">
      <w:pPr>
        <w:pStyle w:val="Corpotesto"/>
        <w:ind w:left="0"/>
        <w:jc w:val="left"/>
        <w:rPr>
          <w:lang w:val="it-IT"/>
        </w:rPr>
      </w:pPr>
    </w:p>
    <w:p w14:paraId="426F93E9" w14:textId="77777777" w:rsidR="00147BB3" w:rsidRPr="006F5AD1" w:rsidRDefault="00147BB3">
      <w:pPr>
        <w:pStyle w:val="Corpotesto"/>
        <w:ind w:left="0"/>
        <w:jc w:val="left"/>
        <w:rPr>
          <w:lang w:val="it-IT"/>
        </w:rPr>
      </w:pPr>
    </w:p>
    <w:p w14:paraId="4D8A221E" w14:textId="77777777" w:rsidR="00147BB3" w:rsidRPr="006F5AD1" w:rsidRDefault="00147BB3">
      <w:pPr>
        <w:pStyle w:val="Corpotesto"/>
        <w:ind w:left="0"/>
        <w:jc w:val="left"/>
        <w:rPr>
          <w:lang w:val="it-IT"/>
        </w:rPr>
      </w:pPr>
    </w:p>
    <w:p w14:paraId="474BB5E2" w14:textId="77777777" w:rsidR="00147BB3" w:rsidRPr="006F5AD1" w:rsidRDefault="00147BB3">
      <w:pPr>
        <w:pStyle w:val="Corpotesto"/>
        <w:ind w:left="0"/>
        <w:jc w:val="left"/>
        <w:rPr>
          <w:lang w:val="it-IT"/>
        </w:rPr>
      </w:pPr>
    </w:p>
    <w:p w14:paraId="3E8D88E7" w14:textId="77777777" w:rsidR="00147BB3" w:rsidRPr="006F5AD1" w:rsidRDefault="00147BB3">
      <w:pPr>
        <w:pStyle w:val="Corpotesto"/>
        <w:ind w:left="0"/>
        <w:jc w:val="left"/>
        <w:rPr>
          <w:lang w:val="it-IT"/>
        </w:rPr>
      </w:pPr>
    </w:p>
    <w:p w14:paraId="56C9CBAD" w14:textId="77777777" w:rsidR="00147BB3" w:rsidRPr="006F5AD1" w:rsidRDefault="00AD3FB9" w:rsidP="00AD3FB9">
      <w:pPr>
        <w:pStyle w:val="Corpotesto"/>
        <w:rPr>
          <w:lang w:val="it-IT"/>
        </w:rPr>
      </w:pPr>
      <w:r>
        <w:rPr>
          <w:lang w:val="it-IT"/>
        </w:rPr>
        <w:t>Ap</w:t>
      </w:r>
      <w:r w:rsidR="006F5AD1" w:rsidRPr="006F5AD1">
        <w:rPr>
          <w:lang w:val="it-IT"/>
        </w:rPr>
        <w:t xml:space="preserve">provato con Delibera </w:t>
      </w:r>
      <w:r w:rsidR="006F5AD1">
        <w:rPr>
          <w:lang w:val="it-IT"/>
        </w:rPr>
        <w:t>di Consiglio Comunale n.           del</w:t>
      </w:r>
    </w:p>
    <w:p w14:paraId="169789D0" w14:textId="77777777" w:rsidR="00147BB3" w:rsidRPr="006F5AD1" w:rsidRDefault="00147BB3">
      <w:pPr>
        <w:rPr>
          <w:lang w:val="it-IT"/>
        </w:rPr>
        <w:sectPr w:rsidR="00147BB3" w:rsidRPr="006F5AD1" w:rsidSect="00AD3FB9">
          <w:footerReference w:type="default" r:id="rId9"/>
          <w:type w:val="continuous"/>
          <w:pgSz w:w="11900" w:h="16840"/>
          <w:pgMar w:top="568" w:right="1020" w:bottom="960" w:left="900" w:header="720" w:footer="765" w:gutter="0"/>
          <w:pgNumType w:chapSep="period"/>
          <w:cols w:space="720"/>
        </w:sectPr>
      </w:pPr>
    </w:p>
    <w:p w14:paraId="4E8E9B7F" w14:textId="77777777" w:rsidR="00147BB3" w:rsidRPr="006F5AD1" w:rsidRDefault="006F5AD1">
      <w:pPr>
        <w:pStyle w:val="Corpotesto"/>
        <w:spacing w:before="76"/>
        <w:jc w:val="left"/>
        <w:rPr>
          <w:lang w:val="it-IT"/>
        </w:rPr>
      </w:pPr>
      <w:r w:rsidRPr="006F5AD1">
        <w:rPr>
          <w:color w:val="2D73B5"/>
          <w:lang w:val="it-IT"/>
        </w:rPr>
        <w:lastRenderedPageBreak/>
        <w:t>Sommario</w:t>
      </w:r>
    </w:p>
    <w:p w14:paraId="4FF0340C" w14:textId="77777777" w:rsidR="00147BB3" w:rsidRPr="006F5AD1" w:rsidRDefault="00147BB3">
      <w:pPr>
        <w:rPr>
          <w:lang w:val="it-IT"/>
        </w:rPr>
        <w:sectPr w:rsidR="00147BB3" w:rsidRPr="006F5AD1">
          <w:pgSz w:w="11900" w:h="16840"/>
          <w:pgMar w:top="1340" w:right="1020" w:bottom="1197" w:left="900" w:header="0" w:footer="765" w:gutter="0"/>
          <w:cols w:space="720"/>
        </w:sectPr>
      </w:pPr>
    </w:p>
    <w:sdt>
      <w:sdtPr>
        <w:id w:val="3672030"/>
        <w:docPartObj>
          <w:docPartGallery w:val="Table of Contents"/>
          <w:docPartUnique/>
        </w:docPartObj>
      </w:sdtPr>
      <w:sdtContent>
        <w:p w14:paraId="4D099330" w14:textId="77777777" w:rsidR="00147BB3" w:rsidRPr="006F5AD1" w:rsidRDefault="00000000">
          <w:pPr>
            <w:pStyle w:val="Sommario11"/>
            <w:tabs>
              <w:tab w:val="left" w:leader="dot" w:pos="9734"/>
            </w:tabs>
            <w:spacing w:before="156"/>
            <w:rPr>
              <w:lang w:val="it-IT"/>
            </w:rPr>
          </w:pPr>
          <w:hyperlink w:anchor="_TOC_250090" w:history="1">
            <w:r w:rsidR="006F5AD1" w:rsidRPr="006F5AD1">
              <w:rPr>
                <w:lang w:val="it-IT"/>
              </w:rPr>
              <w:t>Titolo I-</w:t>
            </w:r>
            <w:r w:rsidR="006F5AD1" w:rsidRPr="006F5AD1">
              <w:rPr>
                <w:spacing w:val="-8"/>
                <w:lang w:val="it-IT"/>
              </w:rPr>
              <w:t xml:space="preserve"> </w:t>
            </w:r>
            <w:r w:rsidR="006F5AD1" w:rsidRPr="006F5AD1">
              <w:rPr>
                <w:lang w:val="it-IT"/>
              </w:rPr>
              <w:t>Disposizioni</w:t>
            </w:r>
            <w:r w:rsidR="006F5AD1" w:rsidRPr="006F5AD1">
              <w:rPr>
                <w:spacing w:val="-1"/>
                <w:lang w:val="it-IT"/>
              </w:rPr>
              <w:t xml:space="preserve"> </w:t>
            </w:r>
            <w:r w:rsidR="006F5AD1" w:rsidRPr="006F5AD1">
              <w:rPr>
                <w:lang w:val="it-IT"/>
              </w:rPr>
              <w:t>generali</w:t>
            </w:r>
            <w:r w:rsidR="006F5AD1" w:rsidRPr="006F5AD1">
              <w:rPr>
                <w:lang w:val="it-IT"/>
              </w:rPr>
              <w:tab/>
            </w:r>
            <w:r w:rsidR="00BE6C36">
              <w:rPr>
                <w:lang w:val="it-IT"/>
              </w:rPr>
              <w:t>1</w:t>
            </w:r>
          </w:hyperlink>
        </w:p>
        <w:p w14:paraId="036088AF" w14:textId="77777777" w:rsidR="00147BB3" w:rsidRPr="006F5AD1" w:rsidRDefault="00000000">
          <w:pPr>
            <w:pStyle w:val="Sommario21"/>
            <w:tabs>
              <w:tab w:val="left" w:leader="dot" w:pos="9734"/>
            </w:tabs>
            <w:rPr>
              <w:lang w:val="it-IT"/>
            </w:rPr>
          </w:pPr>
          <w:hyperlink w:anchor="_TOC_250089" w:history="1">
            <w:r w:rsidR="006F5AD1" w:rsidRPr="006F5AD1">
              <w:rPr>
                <w:lang w:val="it-IT"/>
              </w:rPr>
              <w:t>Capo I- Riferimenti generali, definizioni e</w:t>
            </w:r>
            <w:r w:rsidR="006F5AD1" w:rsidRPr="006F5AD1">
              <w:rPr>
                <w:spacing w:val="-22"/>
                <w:lang w:val="it-IT"/>
              </w:rPr>
              <w:t xml:space="preserve"> </w:t>
            </w:r>
            <w:r w:rsidR="006F5AD1" w:rsidRPr="006F5AD1">
              <w:rPr>
                <w:lang w:val="it-IT"/>
              </w:rPr>
              <w:t>principi</w:t>
            </w:r>
            <w:r w:rsidR="006F5AD1" w:rsidRPr="006F5AD1">
              <w:rPr>
                <w:spacing w:val="-2"/>
                <w:lang w:val="it-IT"/>
              </w:rPr>
              <w:t xml:space="preserve"> </w:t>
            </w:r>
            <w:r w:rsidR="006F5AD1" w:rsidRPr="006F5AD1">
              <w:rPr>
                <w:lang w:val="it-IT"/>
              </w:rPr>
              <w:t>gestionali</w:t>
            </w:r>
            <w:r w:rsidR="006F5AD1" w:rsidRPr="006F5AD1">
              <w:rPr>
                <w:lang w:val="it-IT"/>
              </w:rPr>
              <w:tab/>
            </w:r>
          </w:hyperlink>
          <w:r w:rsidR="00BE6C36" w:rsidRPr="00BE6C36">
            <w:rPr>
              <w:lang w:val="it-IT"/>
            </w:rPr>
            <w:t>1</w:t>
          </w:r>
        </w:p>
        <w:p w14:paraId="296858CC" w14:textId="77777777" w:rsidR="00147BB3" w:rsidRPr="006F5AD1" w:rsidRDefault="00000000">
          <w:pPr>
            <w:pStyle w:val="Sommario31"/>
            <w:tabs>
              <w:tab w:val="left" w:leader="dot" w:pos="9734"/>
            </w:tabs>
            <w:rPr>
              <w:lang w:val="it-IT"/>
            </w:rPr>
          </w:pPr>
          <w:hyperlink w:anchor="_TOC_250088" w:history="1">
            <w:r w:rsidR="006F5AD1" w:rsidRPr="006F5AD1">
              <w:rPr>
                <w:lang w:val="it-IT"/>
              </w:rPr>
              <w:t>Art. 1- Riferimenti generali, oggetto, finalità e</w:t>
            </w:r>
            <w:r w:rsidR="006F5AD1" w:rsidRPr="006F5AD1">
              <w:rPr>
                <w:spacing w:val="-22"/>
                <w:lang w:val="it-IT"/>
              </w:rPr>
              <w:t xml:space="preserve"> </w:t>
            </w:r>
            <w:r w:rsidR="006F5AD1" w:rsidRPr="006F5AD1">
              <w:rPr>
                <w:lang w:val="it-IT"/>
              </w:rPr>
              <w:t>ambito</w:t>
            </w:r>
            <w:r w:rsidR="006F5AD1" w:rsidRPr="006F5AD1">
              <w:rPr>
                <w:spacing w:val="-4"/>
                <w:lang w:val="it-IT"/>
              </w:rPr>
              <w:t xml:space="preserve"> </w:t>
            </w:r>
            <w:r w:rsidR="006F5AD1" w:rsidRPr="006F5AD1">
              <w:rPr>
                <w:lang w:val="it-IT"/>
              </w:rPr>
              <w:t>applicativo</w:t>
            </w:r>
            <w:r w:rsidR="006F5AD1" w:rsidRPr="006F5AD1">
              <w:rPr>
                <w:lang w:val="it-IT"/>
              </w:rPr>
              <w:tab/>
            </w:r>
            <w:r w:rsidR="00BE6C36">
              <w:rPr>
                <w:lang w:val="it-IT"/>
              </w:rPr>
              <w:t>1</w:t>
            </w:r>
          </w:hyperlink>
        </w:p>
        <w:p w14:paraId="23235EEE" w14:textId="77777777" w:rsidR="00147BB3" w:rsidRPr="006F5AD1" w:rsidRDefault="00000000">
          <w:pPr>
            <w:pStyle w:val="Sommario31"/>
            <w:tabs>
              <w:tab w:val="left" w:leader="dot" w:pos="9734"/>
            </w:tabs>
            <w:rPr>
              <w:lang w:val="it-IT"/>
            </w:rPr>
          </w:pPr>
          <w:hyperlink w:anchor="_TOC_250087" w:history="1">
            <w:r w:rsidR="006F5AD1" w:rsidRPr="006F5AD1">
              <w:rPr>
                <w:lang w:val="it-IT"/>
              </w:rPr>
              <w:t>Art.</w:t>
            </w:r>
            <w:r w:rsidR="006F5AD1" w:rsidRPr="006F5AD1">
              <w:rPr>
                <w:spacing w:val="-3"/>
                <w:lang w:val="it-IT"/>
              </w:rPr>
              <w:t xml:space="preserve"> </w:t>
            </w:r>
            <w:r w:rsidR="006F5AD1" w:rsidRPr="006F5AD1">
              <w:rPr>
                <w:lang w:val="it-IT"/>
              </w:rPr>
              <w:t>2-</w:t>
            </w:r>
            <w:r w:rsidR="006F5AD1" w:rsidRPr="006F5AD1">
              <w:rPr>
                <w:spacing w:val="-3"/>
                <w:lang w:val="it-IT"/>
              </w:rPr>
              <w:t xml:space="preserve"> </w:t>
            </w:r>
            <w:r w:rsidR="006F5AD1" w:rsidRPr="006F5AD1">
              <w:rPr>
                <w:lang w:val="it-IT"/>
              </w:rPr>
              <w:t>Definizioni</w:t>
            </w:r>
            <w:r w:rsidR="006F5AD1" w:rsidRPr="006F5AD1">
              <w:rPr>
                <w:lang w:val="it-IT"/>
              </w:rPr>
              <w:tab/>
            </w:r>
          </w:hyperlink>
          <w:r w:rsidR="00BE6C36" w:rsidRPr="00BE6C36">
            <w:rPr>
              <w:lang w:val="it-IT"/>
            </w:rPr>
            <w:t>1</w:t>
          </w:r>
        </w:p>
        <w:p w14:paraId="1EFD9B9E" w14:textId="77777777" w:rsidR="00147BB3" w:rsidRPr="006F5AD1" w:rsidRDefault="00000000">
          <w:pPr>
            <w:pStyle w:val="Sommario21"/>
            <w:tabs>
              <w:tab w:val="left" w:leader="dot" w:pos="9734"/>
            </w:tabs>
            <w:rPr>
              <w:lang w:val="it-IT"/>
            </w:rPr>
          </w:pPr>
          <w:hyperlink w:anchor="_TOC_250085" w:history="1">
            <w:r w:rsidR="006F5AD1" w:rsidRPr="006F5AD1">
              <w:rPr>
                <w:lang w:val="it-IT"/>
              </w:rPr>
              <w:t>Capo II- Classificazione dei beni e strumenti</w:t>
            </w:r>
            <w:r w:rsidR="006F5AD1" w:rsidRPr="006F5AD1">
              <w:rPr>
                <w:spacing w:val="-16"/>
                <w:lang w:val="it-IT"/>
              </w:rPr>
              <w:t xml:space="preserve"> </w:t>
            </w:r>
            <w:r w:rsidR="006F5AD1" w:rsidRPr="006F5AD1">
              <w:rPr>
                <w:lang w:val="it-IT"/>
              </w:rPr>
              <w:t>di</w:t>
            </w:r>
            <w:r w:rsidR="006F5AD1" w:rsidRPr="006F5AD1">
              <w:rPr>
                <w:spacing w:val="-3"/>
                <w:lang w:val="it-IT"/>
              </w:rPr>
              <w:t xml:space="preserve"> </w:t>
            </w:r>
            <w:r w:rsidR="006F5AD1" w:rsidRPr="006F5AD1">
              <w:rPr>
                <w:lang w:val="it-IT"/>
              </w:rPr>
              <w:t>gestione</w:t>
            </w:r>
            <w:r w:rsidR="006F5AD1" w:rsidRPr="006F5AD1">
              <w:rPr>
                <w:lang w:val="it-IT"/>
              </w:rPr>
              <w:tab/>
            </w:r>
          </w:hyperlink>
          <w:r w:rsidR="00BE6C36" w:rsidRPr="00BE6C36">
            <w:rPr>
              <w:lang w:val="it-IT"/>
            </w:rPr>
            <w:t>2</w:t>
          </w:r>
        </w:p>
        <w:p w14:paraId="0247B6FF" w14:textId="77777777" w:rsidR="00147BB3" w:rsidRPr="00BE6C36" w:rsidRDefault="00000000">
          <w:pPr>
            <w:pStyle w:val="Sommario31"/>
            <w:tabs>
              <w:tab w:val="left" w:leader="dot" w:pos="9734"/>
            </w:tabs>
            <w:rPr>
              <w:lang w:val="it-IT"/>
            </w:rPr>
          </w:pPr>
          <w:hyperlink w:anchor="_TOC_250084" w:history="1">
            <w:r w:rsidR="006F5AD1" w:rsidRPr="006F5AD1">
              <w:rPr>
                <w:lang w:val="it-IT"/>
              </w:rPr>
              <w:t xml:space="preserve">Art. </w:t>
            </w:r>
            <w:r w:rsidR="007E7CCA">
              <w:rPr>
                <w:lang w:val="it-IT"/>
              </w:rPr>
              <w:t>3</w:t>
            </w:r>
            <w:r w:rsidR="006F5AD1" w:rsidRPr="006F5AD1">
              <w:rPr>
                <w:lang w:val="it-IT"/>
              </w:rPr>
              <w:t>- Classificazione</w:t>
            </w:r>
            <w:r w:rsidR="006F5AD1" w:rsidRPr="006F5AD1">
              <w:rPr>
                <w:spacing w:val="-12"/>
                <w:lang w:val="it-IT"/>
              </w:rPr>
              <w:t xml:space="preserve"> </w:t>
            </w:r>
            <w:r w:rsidR="006F5AD1" w:rsidRPr="006F5AD1">
              <w:rPr>
                <w:lang w:val="it-IT"/>
              </w:rPr>
              <w:t>del</w:t>
            </w:r>
            <w:r w:rsidR="006F5AD1" w:rsidRPr="006F5AD1">
              <w:rPr>
                <w:spacing w:val="-2"/>
                <w:lang w:val="it-IT"/>
              </w:rPr>
              <w:t xml:space="preserve"> </w:t>
            </w:r>
            <w:r w:rsidR="006F5AD1" w:rsidRPr="006F5AD1">
              <w:rPr>
                <w:lang w:val="it-IT"/>
              </w:rPr>
              <w:t>patrimonio</w:t>
            </w:r>
            <w:r w:rsidR="006F5AD1" w:rsidRPr="006F5AD1">
              <w:rPr>
                <w:lang w:val="it-IT"/>
              </w:rPr>
              <w:tab/>
            </w:r>
          </w:hyperlink>
          <w:r w:rsidR="00BE6C36" w:rsidRPr="00BE6C36">
            <w:rPr>
              <w:lang w:val="it-IT"/>
            </w:rPr>
            <w:t>2</w:t>
          </w:r>
        </w:p>
        <w:p w14:paraId="144409C4" w14:textId="77777777" w:rsidR="00147BB3" w:rsidRPr="006F5AD1" w:rsidRDefault="00000000">
          <w:pPr>
            <w:pStyle w:val="Sommario31"/>
            <w:tabs>
              <w:tab w:val="left" w:leader="dot" w:pos="9734"/>
            </w:tabs>
            <w:spacing w:before="98"/>
            <w:rPr>
              <w:lang w:val="it-IT"/>
            </w:rPr>
          </w:pPr>
          <w:hyperlink w:anchor="_TOC_250083" w:history="1">
            <w:r w:rsidR="006F5AD1" w:rsidRPr="006F5AD1">
              <w:rPr>
                <w:lang w:val="it-IT"/>
              </w:rPr>
              <w:t xml:space="preserve">Art. </w:t>
            </w:r>
            <w:r w:rsidR="007E7CCA">
              <w:rPr>
                <w:lang w:val="it-IT"/>
              </w:rPr>
              <w:t>4</w:t>
            </w:r>
            <w:r w:rsidR="006F5AD1" w:rsidRPr="006F5AD1">
              <w:rPr>
                <w:lang w:val="it-IT"/>
              </w:rPr>
              <w:t>- Beni</w:t>
            </w:r>
            <w:r w:rsidR="006F5AD1" w:rsidRPr="006F5AD1">
              <w:rPr>
                <w:spacing w:val="-10"/>
                <w:lang w:val="it-IT"/>
              </w:rPr>
              <w:t xml:space="preserve"> </w:t>
            </w:r>
            <w:r w:rsidR="006F5AD1" w:rsidRPr="006F5AD1">
              <w:rPr>
                <w:lang w:val="it-IT"/>
              </w:rPr>
              <w:t>patrimoniali</w:t>
            </w:r>
            <w:r w:rsidR="006F5AD1" w:rsidRPr="006F5AD1">
              <w:rPr>
                <w:spacing w:val="-3"/>
                <w:lang w:val="it-IT"/>
              </w:rPr>
              <w:t xml:space="preserve"> </w:t>
            </w:r>
            <w:r w:rsidR="006F5AD1" w:rsidRPr="006F5AD1">
              <w:rPr>
                <w:lang w:val="it-IT"/>
              </w:rPr>
              <w:t>indisponibili</w:t>
            </w:r>
            <w:r w:rsidR="006F5AD1" w:rsidRPr="006F5AD1">
              <w:rPr>
                <w:lang w:val="it-IT"/>
              </w:rPr>
              <w:tab/>
            </w:r>
          </w:hyperlink>
          <w:r w:rsidR="00BE6C36" w:rsidRPr="00BE6C36">
            <w:rPr>
              <w:lang w:val="it-IT"/>
            </w:rPr>
            <w:t>2</w:t>
          </w:r>
        </w:p>
        <w:p w14:paraId="11374F5E" w14:textId="77777777" w:rsidR="00147BB3" w:rsidRPr="006F5AD1" w:rsidRDefault="00000000">
          <w:pPr>
            <w:pStyle w:val="Sommario31"/>
            <w:tabs>
              <w:tab w:val="left" w:leader="dot" w:pos="9734"/>
            </w:tabs>
            <w:rPr>
              <w:lang w:val="it-IT"/>
            </w:rPr>
          </w:pPr>
          <w:hyperlink w:anchor="_TOC_250082" w:history="1">
            <w:r w:rsidR="007E7CCA">
              <w:rPr>
                <w:lang w:val="it-IT"/>
              </w:rPr>
              <w:t>Art. 5</w:t>
            </w:r>
            <w:r w:rsidR="006F5AD1" w:rsidRPr="006F5AD1">
              <w:rPr>
                <w:lang w:val="it-IT"/>
              </w:rPr>
              <w:t>- Beni</w:t>
            </w:r>
            <w:r w:rsidR="006F5AD1" w:rsidRPr="006F5AD1">
              <w:rPr>
                <w:spacing w:val="-8"/>
                <w:lang w:val="it-IT"/>
              </w:rPr>
              <w:t xml:space="preserve"> </w:t>
            </w:r>
            <w:r w:rsidR="006F5AD1" w:rsidRPr="006F5AD1">
              <w:rPr>
                <w:lang w:val="it-IT"/>
              </w:rPr>
              <w:t>patrimoniali</w:t>
            </w:r>
            <w:r w:rsidR="006F5AD1" w:rsidRPr="006F5AD1">
              <w:rPr>
                <w:spacing w:val="-3"/>
                <w:lang w:val="it-IT"/>
              </w:rPr>
              <w:t xml:space="preserve"> </w:t>
            </w:r>
            <w:r w:rsidR="006F5AD1" w:rsidRPr="006F5AD1">
              <w:rPr>
                <w:lang w:val="it-IT"/>
              </w:rPr>
              <w:t>disponibili</w:t>
            </w:r>
            <w:r w:rsidR="006F5AD1" w:rsidRPr="006F5AD1">
              <w:rPr>
                <w:lang w:val="it-IT"/>
              </w:rPr>
              <w:tab/>
            </w:r>
          </w:hyperlink>
          <w:r w:rsidR="00BE6C36" w:rsidRPr="00BE6C36">
            <w:rPr>
              <w:lang w:val="it-IT"/>
            </w:rPr>
            <w:t>2</w:t>
          </w:r>
        </w:p>
        <w:p w14:paraId="11EC853E" w14:textId="77777777" w:rsidR="00147BB3" w:rsidRPr="006F5AD1" w:rsidRDefault="00000000">
          <w:pPr>
            <w:pStyle w:val="Sommario31"/>
            <w:tabs>
              <w:tab w:val="left" w:leader="dot" w:pos="9734"/>
            </w:tabs>
            <w:rPr>
              <w:lang w:val="it-IT"/>
            </w:rPr>
          </w:pPr>
          <w:hyperlink w:anchor="_TOC_250081" w:history="1">
            <w:r w:rsidR="006F5AD1" w:rsidRPr="006F5AD1">
              <w:rPr>
                <w:lang w:val="it-IT"/>
              </w:rPr>
              <w:t>Art.</w:t>
            </w:r>
            <w:r w:rsidR="007E7CCA">
              <w:rPr>
                <w:lang w:val="it-IT"/>
              </w:rPr>
              <w:t xml:space="preserve"> 6</w:t>
            </w:r>
            <w:r w:rsidR="006F5AD1" w:rsidRPr="006F5AD1">
              <w:rPr>
                <w:lang w:val="it-IT"/>
              </w:rPr>
              <w:t>- Assegnazione dei beni per la loro gestione</w:t>
            </w:r>
            <w:r w:rsidR="006F5AD1" w:rsidRPr="006F5AD1">
              <w:rPr>
                <w:spacing w:val="-20"/>
                <w:lang w:val="it-IT"/>
              </w:rPr>
              <w:t xml:space="preserve"> </w:t>
            </w:r>
            <w:r w:rsidR="006F5AD1" w:rsidRPr="006F5AD1">
              <w:rPr>
                <w:lang w:val="it-IT"/>
              </w:rPr>
              <w:t>e</w:t>
            </w:r>
            <w:r w:rsidR="006F5AD1" w:rsidRPr="006F5AD1">
              <w:rPr>
                <w:spacing w:val="-3"/>
                <w:lang w:val="it-IT"/>
              </w:rPr>
              <w:t xml:space="preserve"> </w:t>
            </w:r>
            <w:r w:rsidR="006F5AD1" w:rsidRPr="006F5AD1">
              <w:rPr>
                <w:lang w:val="it-IT"/>
              </w:rPr>
              <w:t>valorizzazione</w:t>
            </w:r>
            <w:r w:rsidR="006F5AD1" w:rsidRPr="006F5AD1">
              <w:rPr>
                <w:lang w:val="it-IT"/>
              </w:rPr>
              <w:tab/>
            </w:r>
          </w:hyperlink>
          <w:r w:rsidR="00BE6C36" w:rsidRPr="00BE6C36">
            <w:rPr>
              <w:lang w:val="it-IT"/>
            </w:rPr>
            <w:t>2</w:t>
          </w:r>
        </w:p>
        <w:p w14:paraId="39C068ED" w14:textId="77777777" w:rsidR="00147BB3" w:rsidRPr="006F5AD1" w:rsidRDefault="00000000">
          <w:pPr>
            <w:pStyle w:val="Sommario31"/>
            <w:tabs>
              <w:tab w:val="left" w:leader="dot" w:pos="9734"/>
            </w:tabs>
            <w:rPr>
              <w:lang w:val="it-IT"/>
            </w:rPr>
          </w:pPr>
          <w:hyperlink w:anchor="_TOC_250080" w:history="1">
            <w:r w:rsidR="007E7CCA">
              <w:rPr>
                <w:lang w:val="it-IT"/>
              </w:rPr>
              <w:t>Art. 7</w:t>
            </w:r>
            <w:r w:rsidR="006F5AD1" w:rsidRPr="006F5AD1">
              <w:rPr>
                <w:lang w:val="it-IT"/>
              </w:rPr>
              <w:t>- Inventario dei</w:t>
            </w:r>
            <w:r w:rsidR="006F5AD1" w:rsidRPr="006F5AD1">
              <w:rPr>
                <w:spacing w:val="-9"/>
                <w:lang w:val="it-IT"/>
              </w:rPr>
              <w:t xml:space="preserve"> </w:t>
            </w:r>
            <w:r w:rsidR="006F5AD1" w:rsidRPr="006F5AD1">
              <w:rPr>
                <w:lang w:val="it-IT"/>
              </w:rPr>
              <w:t>beni</w:t>
            </w:r>
            <w:r w:rsidR="006F5AD1" w:rsidRPr="006F5AD1">
              <w:rPr>
                <w:spacing w:val="-3"/>
                <w:lang w:val="it-IT"/>
              </w:rPr>
              <w:t xml:space="preserve"> </w:t>
            </w:r>
            <w:r w:rsidR="006F5AD1" w:rsidRPr="006F5AD1">
              <w:rPr>
                <w:lang w:val="it-IT"/>
              </w:rPr>
              <w:t>immobili</w:t>
            </w:r>
            <w:r w:rsidR="006F5AD1" w:rsidRPr="006F5AD1">
              <w:rPr>
                <w:lang w:val="it-IT"/>
              </w:rPr>
              <w:tab/>
            </w:r>
          </w:hyperlink>
          <w:r w:rsidR="00BE6C36" w:rsidRPr="00BE6C36">
            <w:rPr>
              <w:lang w:val="it-IT"/>
            </w:rPr>
            <w:t>3</w:t>
          </w:r>
        </w:p>
        <w:p w14:paraId="258617ED" w14:textId="77777777" w:rsidR="00147BB3" w:rsidRPr="006F5AD1" w:rsidRDefault="00000000">
          <w:pPr>
            <w:pStyle w:val="Sommario31"/>
            <w:tabs>
              <w:tab w:val="left" w:leader="dot" w:pos="9734"/>
            </w:tabs>
            <w:spacing w:before="101"/>
            <w:rPr>
              <w:lang w:val="it-IT"/>
            </w:rPr>
          </w:pPr>
          <w:hyperlink w:anchor="_TOC_250079" w:history="1">
            <w:r w:rsidR="007E7CCA">
              <w:rPr>
                <w:lang w:val="it-IT"/>
              </w:rPr>
              <w:t>Art. 8</w:t>
            </w:r>
            <w:r w:rsidR="006F5AD1" w:rsidRPr="006F5AD1">
              <w:rPr>
                <w:lang w:val="it-IT"/>
              </w:rPr>
              <w:t>- Tenuta e aggiornamento dell’inventario dei</w:t>
            </w:r>
            <w:r w:rsidR="006F5AD1" w:rsidRPr="006F5AD1">
              <w:rPr>
                <w:spacing w:val="-20"/>
                <w:lang w:val="it-IT"/>
              </w:rPr>
              <w:t xml:space="preserve"> </w:t>
            </w:r>
            <w:r w:rsidR="006F5AD1" w:rsidRPr="006F5AD1">
              <w:rPr>
                <w:lang w:val="it-IT"/>
              </w:rPr>
              <w:t>beni</w:t>
            </w:r>
            <w:r w:rsidR="006F5AD1" w:rsidRPr="006F5AD1">
              <w:rPr>
                <w:spacing w:val="-2"/>
                <w:lang w:val="it-IT"/>
              </w:rPr>
              <w:t xml:space="preserve"> </w:t>
            </w:r>
            <w:r w:rsidR="006F5AD1" w:rsidRPr="006F5AD1">
              <w:rPr>
                <w:lang w:val="it-IT"/>
              </w:rPr>
              <w:t>immobili</w:t>
            </w:r>
            <w:r w:rsidR="006F5AD1" w:rsidRPr="006F5AD1">
              <w:rPr>
                <w:lang w:val="it-IT"/>
              </w:rPr>
              <w:tab/>
            </w:r>
          </w:hyperlink>
          <w:r w:rsidR="00BE6C36" w:rsidRPr="00BE6C36">
            <w:rPr>
              <w:lang w:val="it-IT"/>
            </w:rPr>
            <w:t>4</w:t>
          </w:r>
        </w:p>
        <w:p w14:paraId="2450B20C" w14:textId="77777777" w:rsidR="00147BB3" w:rsidRPr="006F5AD1" w:rsidRDefault="00000000">
          <w:pPr>
            <w:pStyle w:val="Sommario11"/>
            <w:tabs>
              <w:tab w:val="left" w:leader="dot" w:pos="9734"/>
            </w:tabs>
            <w:rPr>
              <w:lang w:val="it-IT"/>
            </w:rPr>
          </w:pPr>
          <w:hyperlink w:anchor="_TOC_250077" w:history="1">
            <w:r w:rsidR="006F5AD1" w:rsidRPr="006F5AD1">
              <w:rPr>
                <w:lang w:val="it-IT"/>
              </w:rPr>
              <w:t xml:space="preserve">Titolo II- Procedure per l’alienazione di beni immobili di proprietà </w:t>
            </w:r>
            <w:r w:rsidR="006F5AD1">
              <w:rPr>
                <w:lang w:val="it-IT"/>
              </w:rPr>
              <w:t>del Comune di Portofino</w:t>
            </w:r>
            <w:r w:rsidR="006F5AD1" w:rsidRPr="006F5AD1">
              <w:rPr>
                <w:lang w:val="it-IT"/>
              </w:rPr>
              <w:tab/>
            </w:r>
          </w:hyperlink>
          <w:r w:rsidR="00BE6C36" w:rsidRPr="00BE6C36">
            <w:rPr>
              <w:lang w:val="it-IT"/>
            </w:rPr>
            <w:t>4</w:t>
          </w:r>
        </w:p>
        <w:p w14:paraId="46CB2CC2" w14:textId="77777777" w:rsidR="00147BB3" w:rsidRPr="006F5AD1" w:rsidRDefault="00000000">
          <w:pPr>
            <w:pStyle w:val="Sommario31"/>
            <w:tabs>
              <w:tab w:val="left" w:leader="dot" w:pos="9734"/>
            </w:tabs>
            <w:spacing w:before="103"/>
            <w:ind w:right="107"/>
            <w:rPr>
              <w:lang w:val="it-IT"/>
            </w:rPr>
          </w:pPr>
          <w:hyperlink w:anchor="_TOC_250076" w:history="1">
            <w:r w:rsidR="006F5AD1" w:rsidRPr="006F5AD1">
              <w:rPr>
                <w:lang w:val="it-IT"/>
              </w:rPr>
              <w:t xml:space="preserve">Art. </w:t>
            </w:r>
            <w:r w:rsidR="00BE6C36">
              <w:rPr>
                <w:lang w:val="it-IT"/>
              </w:rPr>
              <w:t>9</w:t>
            </w:r>
            <w:r w:rsidR="006F5AD1" w:rsidRPr="006F5AD1">
              <w:rPr>
                <w:lang w:val="it-IT"/>
              </w:rPr>
              <w:t>- Beni alienabili, operazioni escluse e condizioni particolari per alcune tipologie di beni</w:t>
            </w:r>
            <w:r w:rsidR="006F5AD1" w:rsidRPr="006F5AD1">
              <w:rPr>
                <w:lang w:val="it-IT"/>
              </w:rPr>
              <w:tab/>
            </w:r>
          </w:hyperlink>
          <w:r w:rsidR="00BE6C36" w:rsidRPr="00BE6C36">
            <w:rPr>
              <w:lang w:val="it-IT"/>
            </w:rPr>
            <w:t>4</w:t>
          </w:r>
        </w:p>
        <w:p w14:paraId="7B80E35E" w14:textId="77777777" w:rsidR="00147BB3" w:rsidRPr="006F5AD1" w:rsidRDefault="00000000">
          <w:pPr>
            <w:pStyle w:val="Sommario31"/>
            <w:tabs>
              <w:tab w:val="left" w:leader="dot" w:pos="9734"/>
            </w:tabs>
            <w:spacing w:before="99"/>
            <w:rPr>
              <w:lang w:val="it-IT"/>
            </w:rPr>
          </w:pPr>
          <w:hyperlink w:anchor="_TOC_250075" w:history="1">
            <w:r w:rsidR="00BE6C36">
              <w:rPr>
                <w:lang w:val="it-IT"/>
              </w:rPr>
              <w:t>Art. 10</w:t>
            </w:r>
            <w:r w:rsidR="006F5AD1" w:rsidRPr="006F5AD1">
              <w:rPr>
                <w:lang w:val="it-IT"/>
              </w:rPr>
              <w:t>- Programmazione e criteri per l’individuazione dei beni</w:t>
            </w:r>
            <w:r w:rsidR="006F5AD1" w:rsidRPr="006F5AD1">
              <w:rPr>
                <w:spacing w:val="-23"/>
                <w:lang w:val="it-IT"/>
              </w:rPr>
              <w:t xml:space="preserve"> </w:t>
            </w:r>
            <w:r w:rsidR="006F5AD1" w:rsidRPr="006F5AD1">
              <w:rPr>
                <w:lang w:val="it-IT"/>
              </w:rPr>
              <w:t>da</w:t>
            </w:r>
            <w:r w:rsidR="006F5AD1" w:rsidRPr="006F5AD1">
              <w:rPr>
                <w:spacing w:val="-3"/>
                <w:lang w:val="it-IT"/>
              </w:rPr>
              <w:t xml:space="preserve"> </w:t>
            </w:r>
            <w:r w:rsidR="006F5AD1" w:rsidRPr="006F5AD1">
              <w:rPr>
                <w:lang w:val="it-IT"/>
              </w:rPr>
              <w:t>alienare</w:t>
            </w:r>
            <w:r w:rsidR="006F5AD1" w:rsidRPr="006F5AD1">
              <w:rPr>
                <w:lang w:val="it-IT"/>
              </w:rPr>
              <w:tab/>
            </w:r>
          </w:hyperlink>
          <w:r w:rsidR="00BE6C36" w:rsidRPr="00BE6C36">
            <w:rPr>
              <w:lang w:val="it-IT"/>
            </w:rPr>
            <w:t>4</w:t>
          </w:r>
        </w:p>
        <w:p w14:paraId="1A9F85A3" w14:textId="77777777" w:rsidR="00147BB3" w:rsidRPr="006F5AD1" w:rsidRDefault="00000000">
          <w:pPr>
            <w:pStyle w:val="Sommario31"/>
            <w:tabs>
              <w:tab w:val="left" w:leader="dot" w:pos="9607"/>
            </w:tabs>
            <w:rPr>
              <w:lang w:val="it-IT"/>
            </w:rPr>
          </w:pPr>
          <w:hyperlink w:anchor="_TOC_250074" w:history="1">
            <w:r w:rsidR="006F5AD1" w:rsidRPr="006F5AD1">
              <w:rPr>
                <w:lang w:val="it-IT"/>
              </w:rPr>
              <w:t>Art. 1</w:t>
            </w:r>
            <w:r w:rsidR="00BE6C36">
              <w:rPr>
                <w:lang w:val="it-IT"/>
              </w:rPr>
              <w:t>1</w:t>
            </w:r>
            <w:r w:rsidR="006F5AD1" w:rsidRPr="006F5AD1">
              <w:rPr>
                <w:lang w:val="it-IT"/>
              </w:rPr>
              <w:t>- Valutazione</w:t>
            </w:r>
            <w:r w:rsidR="006F5AD1" w:rsidRPr="006F5AD1">
              <w:rPr>
                <w:spacing w:val="-10"/>
                <w:lang w:val="it-IT"/>
              </w:rPr>
              <w:t xml:space="preserve"> </w:t>
            </w:r>
            <w:r w:rsidR="006F5AD1" w:rsidRPr="006F5AD1">
              <w:rPr>
                <w:lang w:val="it-IT"/>
              </w:rPr>
              <w:t>dei beni</w:t>
            </w:r>
            <w:r w:rsidR="006F5AD1" w:rsidRPr="006F5AD1">
              <w:rPr>
                <w:lang w:val="it-IT"/>
              </w:rPr>
              <w:tab/>
            </w:r>
          </w:hyperlink>
          <w:r w:rsidR="00BE6C36" w:rsidRPr="00BE6C36">
            <w:rPr>
              <w:lang w:val="it-IT"/>
            </w:rPr>
            <w:t>..5</w:t>
          </w:r>
        </w:p>
        <w:p w14:paraId="74D674AF" w14:textId="77777777" w:rsidR="00147BB3" w:rsidRPr="006F5AD1" w:rsidRDefault="00000000">
          <w:pPr>
            <w:pStyle w:val="Sommario31"/>
            <w:tabs>
              <w:tab w:val="left" w:leader="dot" w:pos="9607"/>
            </w:tabs>
            <w:spacing w:before="98"/>
            <w:rPr>
              <w:lang w:val="it-IT"/>
            </w:rPr>
          </w:pPr>
          <w:hyperlink w:anchor="_TOC_250073" w:history="1">
            <w:r w:rsidR="00BE6C36">
              <w:rPr>
                <w:lang w:val="it-IT"/>
              </w:rPr>
              <w:t>Art. 12</w:t>
            </w:r>
            <w:r w:rsidR="006F5AD1" w:rsidRPr="006F5AD1">
              <w:rPr>
                <w:lang w:val="it-IT"/>
              </w:rPr>
              <w:t>- Condizioni generali relative all’alienazione dei</w:t>
            </w:r>
            <w:r w:rsidR="006F5AD1" w:rsidRPr="006F5AD1">
              <w:rPr>
                <w:spacing w:val="-24"/>
                <w:lang w:val="it-IT"/>
              </w:rPr>
              <w:t xml:space="preserve"> </w:t>
            </w:r>
            <w:r w:rsidR="006F5AD1" w:rsidRPr="006F5AD1">
              <w:rPr>
                <w:lang w:val="it-IT"/>
              </w:rPr>
              <w:t>beni</w:t>
            </w:r>
            <w:r w:rsidR="006F5AD1" w:rsidRPr="006F5AD1">
              <w:rPr>
                <w:spacing w:val="-2"/>
                <w:lang w:val="it-IT"/>
              </w:rPr>
              <w:t xml:space="preserve"> </w:t>
            </w:r>
            <w:r w:rsidR="006F5AD1" w:rsidRPr="006F5AD1">
              <w:rPr>
                <w:lang w:val="it-IT"/>
              </w:rPr>
              <w:t>immobili</w:t>
            </w:r>
            <w:r w:rsidR="006F5AD1" w:rsidRPr="006F5AD1">
              <w:rPr>
                <w:lang w:val="it-IT"/>
              </w:rPr>
              <w:tab/>
            </w:r>
          </w:hyperlink>
          <w:r w:rsidR="00BE6C36" w:rsidRPr="00BE6C36">
            <w:rPr>
              <w:lang w:val="it-IT"/>
            </w:rPr>
            <w:t>..6</w:t>
          </w:r>
        </w:p>
        <w:p w14:paraId="62475FCC" w14:textId="77777777" w:rsidR="00147BB3" w:rsidRPr="006F5AD1" w:rsidRDefault="00000000">
          <w:pPr>
            <w:pStyle w:val="Sommario31"/>
            <w:tabs>
              <w:tab w:val="left" w:leader="dot" w:pos="9607"/>
            </w:tabs>
            <w:spacing w:before="102"/>
            <w:ind w:right="109"/>
            <w:rPr>
              <w:lang w:val="it-IT"/>
            </w:rPr>
          </w:pPr>
          <w:hyperlink w:anchor="_TOC_250072" w:history="1">
            <w:r w:rsidR="006F5AD1" w:rsidRPr="006F5AD1">
              <w:rPr>
                <w:lang w:val="it-IT"/>
              </w:rPr>
              <w:t>Art. 1</w:t>
            </w:r>
            <w:r w:rsidR="00BE6C36">
              <w:rPr>
                <w:lang w:val="it-IT"/>
              </w:rPr>
              <w:t>3</w:t>
            </w:r>
            <w:r w:rsidR="006F5AD1" w:rsidRPr="006F5AD1">
              <w:rPr>
                <w:lang w:val="it-IT"/>
              </w:rPr>
              <w:t xml:space="preserve">- Procedure per l’alienazione dei beni immobili di proprietà </w:t>
            </w:r>
            <w:r w:rsidR="006F5AD1">
              <w:rPr>
                <w:lang w:val="it-IT"/>
              </w:rPr>
              <w:t>del Comune di Portofino</w:t>
            </w:r>
            <w:r w:rsidR="00BE6C36">
              <w:rPr>
                <w:lang w:val="it-IT"/>
              </w:rPr>
              <w:t>………………………………………………………………………………………………………………………………..6</w:t>
            </w:r>
          </w:hyperlink>
        </w:p>
        <w:p w14:paraId="6733099F" w14:textId="77777777" w:rsidR="00147BB3" w:rsidRPr="006F5AD1" w:rsidRDefault="00000000">
          <w:pPr>
            <w:pStyle w:val="Sommario31"/>
            <w:tabs>
              <w:tab w:val="left" w:leader="dot" w:pos="9607"/>
            </w:tabs>
            <w:rPr>
              <w:lang w:val="it-IT"/>
            </w:rPr>
          </w:pPr>
          <w:hyperlink w:anchor="_TOC_250071" w:history="1">
            <w:r w:rsidR="006F5AD1" w:rsidRPr="006F5AD1">
              <w:rPr>
                <w:lang w:val="it-IT"/>
              </w:rPr>
              <w:t>Art. 1</w:t>
            </w:r>
            <w:r w:rsidR="00BE6C36">
              <w:rPr>
                <w:lang w:val="it-IT"/>
              </w:rPr>
              <w:t>4</w:t>
            </w:r>
            <w:r w:rsidR="006F5AD1" w:rsidRPr="006F5AD1">
              <w:rPr>
                <w:lang w:val="it-IT"/>
              </w:rPr>
              <w:t>- Procedure aperta -</w:t>
            </w:r>
            <w:r w:rsidR="006F5AD1" w:rsidRPr="006F5AD1">
              <w:rPr>
                <w:spacing w:val="-11"/>
                <w:lang w:val="it-IT"/>
              </w:rPr>
              <w:t xml:space="preserve"> </w:t>
            </w:r>
            <w:r w:rsidR="006F5AD1" w:rsidRPr="006F5AD1">
              <w:rPr>
                <w:lang w:val="it-IT"/>
              </w:rPr>
              <w:t>Asta</w:t>
            </w:r>
            <w:r w:rsidR="006F5AD1" w:rsidRPr="006F5AD1">
              <w:rPr>
                <w:spacing w:val="-2"/>
                <w:lang w:val="it-IT"/>
              </w:rPr>
              <w:t xml:space="preserve"> </w:t>
            </w:r>
            <w:r w:rsidR="006F5AD1" w:rsidRPr="006F5AD1">
              <w:rPr>
                <w:lang w:val="it-IT"/>
              </w:rPr>
              <w:t>pubblica</w:t>
            </w:r>
            <w:r w:rsidR="006F5AD1" w:rsidRPr="006F5AD1">
              <w:rPr>
                <w:lang w:val="it-IT"/>
              </w:rPr>
              <w:tab/>
            </w:r>
          </w:hyperlink>
          <w:r w:rsidR="00BE6C36" w:rsidRPr="00BE6C36">
            <w:rPr>
              <w:lang w:val="it-IT"/>
            </w:rPr>
            <w:t>..6</w:t>
          </w:r>
        </w:p>
        <w:p w14:paraId="2C0503E9" w14:textId="77777777" w:rsidR="00147BB3" w:rsidRPr="006F5AD1" w:rsidRDefault="00000000">
          <w:pPr>
            <w:pStyle w:val="Sommario31"/>
            <w:tabs>
              <w:tab w:val="left" w:leader="dot" w:pos="9607"/>
            </w:tabs>
            <w:rPr>
              <w:lang w:val="it-IT"/>
            </w:rPr>
          </w:pPr>
          <w:hyperlink w:anchor="_TOC_250070" w:history="1">
            <w:r w:rsidR="006F5AD1" w:rsidRPr="006F5AD1">
              <w:rPr>
                <w:lang w:val="it-IT"/>
              </w:rPr>
              <w:t>Art. 1</w:t>
            </w:r>
            <w:r w:rsidR="00BE6C36">
              <w:rPr>
                <w:lang w:val="it-IT"/>
              </w:rPr>
              <w:t>5</w:t>
            </w:r>
            <w:r w:rsidR="006F5AD1" w:rsidRPr="006F5AD1">
              <w:rPr>
                <w:lang w:val="it-IT"/>
              </w:rPr>
              <w:t>- Bando di gara e</w:t>
            </w:r>
            <w:r w:rsidR="006F5AD1" w:rsidRPr="006F5AD1">
              <w:rPr>
                <w:spacing w:val="-11"/>
                <w:lang w:val="it-IT"/>
              </w:rPr>
              <w:t xml:space="preserve"> </w:t>
            </w:r>
            <w:r w:rsidR="006F5AD1" w:rsidRPr="006F5AD1">
              <w:rPr>
                <w:lang w:val="it-IT"/>
              </w:rPr>
              <w:t>sua</w:t>
            </w:r>
            <w:r w:rsidR="006F5AD1" w:rsidRPr="006F5AD1">
              <w:rPr>
                <w:spacing w:val="-2"/>
                <w:lang w:val="it-IT"/>
              </w:rPr>
              <w:t xml:space="preserve"> </w:t>
            </w:r>
            <w:r w:rsidR="006F5AD1" w:rsidRPr="006F5AD1">
              <w:rPr>
                <w:lang w:val="it-IT"/>
              </w:rPr>
              <w:t>pubblicizzazione</w:t>
            </w:r>
            <w:r w:rsidR="006F5AD1" w:rsidRPr="006F5AD1">
              <w:rPr>
                <w:lang w:val="it-IT"/>
              </w:rPr>
              <w:tab/>
            </w:r>
            <w:r w:rsidR="00BE6C36">
              <w:rPr>
                <w:lang w:val="it-IT"/>
              </w:rPr>
              <w:t>..7</w:t>
            </w:r>
          </w:hyperlink>
        </w:p>
        <w:p w14:paraId="5773D1BE" w14:textId="77777777" w:rsidR="00147BB3" w:rsidRPr="006F5AD1" w:rsidRDefault="00000000">
          <w:pPr>
            <w:pStyle w:val="Sommario31"/>
            <w:tabs>
              <w:tab w:val="left" w:leader="dot" w:pos="9607"/>
            </w:tabs>
            <w:rPr>
              <w:lang w:val="it-IT"/>
            </w:rPr>
          </w:pPr>
          <w:hyperlink w:anchor="_TOC_250069" w:history="1">
            <w:r w:rsidR="006F5AD1" w:rsidRPr="006F5AD1">
              <w:rPr>
                <w:lang w:val="it-IT"/>
              </w:rPr>
              <w:t>Art. 1</w:t>
            </w:r>
            <w:r w:rsidR="00BE6C36">
              <w:rPr>
                <w:lang w:val="it-IT"/>
              </w:rPr>
              <w:t>6</w:t>
            </w:r>
            <w:r w:rsidR="006F5AD1" w:rsidRPr="006F5AD1">
              <w:rPr>
                <w:lang w:val="it-IT"/>
              </w:rPr>
              <w:t>- Modalità di svolgimento della procedura aperta –</w:t>
            </w:r>
            <w:r w:rsidR="006F5AD1" w:rsidRPr="006F5AD1">
              <w:rPr>
                <w:spacing w:val="-24"/>
                <w:lang w:val="it-IT"/>
              </w:rPr>
              <w:t xml:space="preserve"> </w:t>
            </w:r>
            <w:r w:rsidR="006F5AD1" w:rsidRPr="006F5AD1">
              <w:rPr>
                <w:lang w:val="it-IT"/>
              </w:rPr>
              <w:t>asta</w:t>
            </w:r>
            <w:r w:rsidR="006F5AD1" w:rsidRPr="006F5AD1">
              <w:rPr>
                <w:spacing w:val="-1"/>
                <w:lang w:val="it-IT"/>
              </w:rPr>
              <w:t xml:space="preserve"> </w:t>
            </w:r>
            <w:r w:rsidR="006F5AD1" w:rsidRPr="006F5AD1">
              <w:rPr>
                <w:lang w:val="it-IT"/>
              </w:rPr>
              <w:t>pubblica</w:t>
            </w:r>
            <w:r w:rsidR="006F5AD1" w:rsidRPr="006F5AD1">
              <w:rPr>
                <w:lang w:val="it-IT"/>
              </w:rPr>
              <w:tab/>
            </w:r>
            <w:r w:rsidR="00BE6C36">
              <w:rPr>
                <w:lang w:val="it-IT"/>
              </w:rPr>
              <w:t>..</w:t>
            </w:r>
          </w:hyperlink>
          <w:r w:rsidR="00BE6C36" w:rsidRPr="00E82EB1">
            <w:rPr>
              <w:lang w:val="it-IT"/>
            </w:rPr>
            <w:t>7</w:t>
          </w:r>
        </w:p>
        <w:p w14:paraId="11424689" w14:textId="77777777" w:rsidR="00147BB3" w:rsidRPr="006F5AD1" w:rsidRDefault="00000000">
          <w:pPr>
            <w:pStyle w:val="Sommario31"/>
            <w:tabs>
              <w:tab w:val="left" w:leader="dot" w:pos="9607"/>
            </w:tabs>
            <w:spacing w:before="98"/>
            <w:rPr>
              <w:lang w:val="it-IT"/>
            </w:rPr>
          </w:pPr>
          <w:hyperlink w:anchor="_TOC_250068" w:history="1">
            <w:r w:rsidR="006F5AD1" w:rsidRPr="006F5AD1">
              <w:rPr>
                <w:lang w:val="it-IT"/>
              </w:rPr>
              <w:t>Art. 1</w:t>
            </w:r>
            <w:r w:rsidR="00BE6C36">
              <w:rPr>
                <w:lang w:val="it-IT"/>
              </w:rPr>
              <w:t>7</w:t>
            </w:r>
            <w:r w:rsidR="006F5AD1" w:rsidRPr="006F5AD1">
              <w:rPr>
                <w:lang w:val="it-IT"/>
              </w:rPr>
              <w:t>- Stipulazione del contratto, situazioni particolari</w:t>
            </w:r>
            <w:r w:rsidR="006F5AD1" w:rsidRPr="006F5AD1">
              <w:rPr>
                <w:spacing w:val="-23"/>
                <w:lang w:val="it-IT"/>
              </w:rPr>
              <w:t xml:space="preserve"> </w:t>
            </w:r>
            <w:r w:rsidR="006F5AD1" w:rsidRPr="006F5AD1">
              <w:rPr>
                <w:lang w:val="it-IT"/>
              </w:rPr>
              <w:t>e</w:t>
            </w:r>
            <w:r w:rsidR="006F5AD1" w:rsidRPr="006F5AD1">
              <w:rPr>
                <w:spacing w:val="-5"/>
                <w:lang w:val="it-IT"/>
              </w:rPr>
              <w:t xml:space="preserve"> </w:t>
            </w:r>
            <w:r w:rsidR="006F5AD1" w:rsidRPr="006F5AD1">
              <w:rPr>
                <w:lang w:val="it-IT"/>
              </w:rPr>
              <w:t>pagamento</w:t>
            </w:r>
            <w:r w:rsidR="006F5AD1" w:rsidRPr="006F5AD1">
              <w:rPr>
                <w:lang w:val="it-IT"/>
              </w:rPr>
              <w:tab/>
            </w:r>
            <w:r w:rsidR="00BE6C36">
              <w:rPr>
                <w:lang w:val="it-IT"/>
              </w:rPr>
              <w:t>..9</w:t>
            </w:r>
          </w:hyperlink>
        </w:p>
        <w:p w14:paraId="3698A773" w14:textId="77777777" w:rsidR="00147BB3" w:rsidRPr="006F5AD1" w:rsidRDefault="00000000">
          <w:pPr>
            <w:pStyle w:val="Sommario31"/>
            <w:tabs>
              <w:tab w:val="left" w:leader="dot" w:pos="9607"/>
            </w:tabs>
            <w:rPr>
              <w:lang w:val="it-IT"/>
            </w:rPr>
          </w:pPr>
          <w:hyperlink w:anchor="_TOC_250067" w:history="1">
            <w:r w:rsidR="006F5AD1" w:rsidRPr="006F5AD1">
              <w:rPr>
                <w:lang w:val="it-IT"/>
              </w:rPr>
              <w:t xml:space="preserve">Art. </w:t>
            </w:r>
            <w:r w:rsidR="00BE6C36">
              <w:rPr>
                <w:lang w:val="it-IT"/>
              </w:rPr>
              <w:t>18</w:t>
            </w:r>
            <w:r w:rsidR="006F5AD1" w:rsidRPr="006F5AD1">
              <w:rPr>
                <w:lang w:val="it-IT"/>
              </w:rPr>
              <w:t>- Diritto</w:t>
            </w:r>
            <w:r w:rsidR="006F5AD1" w:rsidRPr="006F5AD1">
              <w:rPr>
                <w:spacing w:val="-9"/>
                <w:lang w:val="it-IT"/>
              </w:rPr>
              <w:t xml:space="preserve"> </w:t>
            </w:r>
            <w:r w:rsidR="006F5AD1" w:rsidRPr="006F5AD1">
              <w:rPr>
                <w:lang w:val="it-IT"/>
              </w:rPr>
              <w:t>di prelazione</w:t>
            </w:r>
            <w:r w:rsidR="006F5AD1" w:rsidRPr="006F5AD1">
              <w:rPr>
                <w:lang w:val="it-IT"/>
              </w:rPr>
              <w:tab/>
            </w:r>
          </w:hyperlink>
          <w:r w:rsidR="00BE6C36" w:rsidRPr="00BE6C36">
            <w:rPr>
              <w:lang w:val="it-IT"/>
            </w:rPr>
            <w:t>..9</w:t>
          </w:r>
        </w:p>
        <w:p w14:paraId="195CAAAA" w14:textId="77777777" w:rsidR="00147BB3" w:rsidRPr="006F5AD1" w:rsidRDefault="00000000">
          <w:pPr>
            <w:pStyle w:val="Sommario31"/>
            <w:tabs>
              <w:tab w:val="left" w:leader="dot" w:pos="9607"/>
            </w:tabs>
            <w:rPr>
              <w:lang w:val="it-IT"/>
            </w:rPr>
          </w:pPr>
          <w:hyperlink w:anchor="_TOC_250066" w:history="1">
            <w:r w:rsidR="006F5AD1" w:rsidRPr="006F5AD1">
              <w:rPr>
                <w:lang w:val="it-IT"/>
              </w:rPr>
              <w:t xml:space="preserve">Art. </w:t>
            </w:r>
            <w:r w:rsidR="00BE6C36">
              <w:rPr>
                <w:lang w:val="it-IT"/>
              </w:rPr>
              <w:t>19</w:t>
            </w:r>
            <w:r w:rsidR="006F5AD1" w:rsidRPr="006F5AD1">
              <w:rPr>
                <w:lang w:val="it-IT"/>
              </w:rPr>
              <w:t>- Procedura negoziata con confronto - Trattativa privata</w:t>
            </w:r>
            <w:r w:rsidR="006F5AD1" w:rsidRPr="006F5AD1">
              <w:rPr>
                <w:spacing w:val="-23"/>
                <w:lang w:val="it-IT"/>
              </w:rPr>
              <w:t xml:space="preserve"> </w:t>
            </w:r>
            <w:r w:rsidR="006F5AD1" w:rsidRPr="006F5AD1">
              <w:rPr>
                <w:lang w:val="it-IT"/>
              </w:rPr>
              <w:t>con</w:t>
            </w:r>
            <w:r w:rsidR="006F5AD1" w:rsidRPr="006F5AD1">
              <w:rPr>
                <w:spacing w:val="-2"/>
                <w:lang w:val="it-IT"/>
              </w:rPr>
              <w:t xml:space="preserve"> </w:t>
            </w:r>
            <w:r w:rsidR="006F5AD1" w:rsidRPr="006F5AD1">
              <w:rPr>
                <w:lang w:val="it-IT"/>
              </w:rPr>
              <w:t>negoziazione</w:t>
            </w:r>
            <w:r w:rsidR="006F5AD1" w:rsidRPr="006F5AD1">
              <w:rPr>
                <w:lang w:val="it-IT"/>
              </w:rPr>
              <w:tab/>
            </w:r>
            <w:r w:rsidR="00BE6C36">
              <w:rPr>
                <w:lang w:val="it-IT"/>
              </w:rPr>
              <w:t>.10</w:t>
            </w:r>
          </w:hyperlink>
        </w:p>
        <w:p w14:paraId="130C04F7" w14:textId="77777777" w:rsidR="00147BB3" w:rsidRPr="006F5AD1" w:rsidRDefault="00000000">
          <w:pPr>
            <w:pStyle w:val="Sommario31"/>
            <w:tabs>
              <w:tab w:val="left" w:leader="dot" w:pos="9607"/>
            </w:tabs>
            <w:spacing w:before="103"/>
            <w:ind w:right="109"/>
            <w:rPr>
              <w:lang w:val="it-IT"/>
            </w:rPr>
          </w:pPr>
          <w:hyperlink w:anchor="_TOC_250065" w:history="1">
            <w:r w:rsidR="006F5AD1" w:rsidRPr="006F5AD1">
              <w:rPr>
                <w:lang w:val="it-IT"/>
              </w:rPr>
              <w:t>Art.2</w:t>
            </w:r>
            <w:r w:rsidR="00BE6C36">
              <w:rPr>
                <w:lang w:val="it-IT"/>
              </w:rPr>
              <w:t>0</w:t>
            </w:r>
            <w:r w:rsidR="006F5AD1" w:rsidRPr="006F5AD1">
              <w:rPr>
                <w:lang w:val="it-IT"/>
              </w:rPr>
              <w:t>- Situazioni particolari per l’utilizzo della procedura negoziata con confronto – trattativa privata</w:t>
            </w:r>
            <w:r w:rsidR="006F5AD1" w:rsidRPr="006F5AD1">
              <w:rPr>
                <w:spacing w:val="-7"/>
                <w:lang w:val="it-IT"/>
              </w:rPr>
              <w:t xml:space="preserve"> </w:t>
            </w:r>
            <w:r w:rsidR="006F5AD1" w:rsidRPr="006F5AD1">
              <w:rPr>
                <w:lang w:val="it-IT"/>
              </w:rPr>
              <w:t>con</w:t>
            </w:r>
            <w:r w:rsidR="006F5AD1" w:rsidRPr="006F5AD1">
              <w:rPr>
                <w:spacing w:val="-3"/>
                <w:lang w:val="it-IT"/>
              </w:rPr>
              <w:t xml:space="preserve"> </w:t>
            </w:r>
            <w:r w:rsidR="006F5AD1" w:rsidRPr="006F5AD1">
              <w:rPr>
                <w:lang w:val="it-IT"/>
              </w:rPr>
              <w:t>negoziazione</w:t>
            </w:r>
            <w:r w:rsidR="006F5AD1" w:rsidRPr="006F5AD1">
              <w:rPr>
                <w:lang w:val="it-IT"/>
              </w:rPr>
              <w:tab/>
            </w:r>
          </w:hyperlink>
          <w:r w:rsidR="00BE6C36" w:rsidRPr="00BE6C36">
            <w:rPr>
              <w:lang w:val="it-IT"/>
            </w:rPr>
            <w:t>11</w:t>
          </w:r>
        </w:p>
        <w:p w14:paraId="4F273CF7" w14:textId="77777777" w:rsidR="00147BB3" w:rsidRPr="006F5AD1" w:rsidRDefault="00000000">
          <w:pPr>
            <w:pStyle w:val="Sommario31"/>
            <w:tabs>
              <w:tab w:val="left" w:leader="dot" w:pos="9607"/>
            </w:tabs>
            <w:spacing w:before="99"/>
            <w:rPr>
              <w:lang w:val="it-IT"/>
            </w:rPr>
          </w:pPr>
          <w:hyperlink w:anchor="_TOC_250064" w:history="1">
            <w:r w:rsidR="006F5AD1" w:rsidRPr="006F5AD1">
              <w:rPr>
                <w:lang w:val="it-IT"/>
              </w:rPr>
              <w:t>Art. 2</w:t>
            </w:r>
            <w:r w:rsidR="00BE6C36">
              <w:rPr>
                <w:lang w:val="it-IT"/>
              </w:rPr>
              <w:t>1</w:t>
            </w:r>
            <w:r w:rsidR="006F5AD1" w:rsidRPr="006F5AD1">
              <w:rPr>
                <w:lang w:val="it-IT"/>
              </w:rPr>
              <w:t>- Procedura negoziata con un solo soggetto - trattativa</w:t>
            </w:r>
            <w:r w:rsidR="006F5AD1" w:rsidRPr="006F5AD1">
              <w:rPr>
                <w:spacing w:val="-28"/>
                <w:lang w:val="it-IT"/>
              </w:rPr>
              <w:t xml:space="preserve"> </w:t>
            </w:r>
            <w:r w:rsidR="006F5AD1" w:rsidRPr="006F5AD1">
              <w:rPr>
                <w:lang w:val="it-IT"/>
              </w:rPr>
              <w:t>privata</w:t>
            </w:r>
            <w:r w:rsidR="006F5AD1" w:rsidRPr="006F5AD1">
              <w:rPr>
                <w:spacing w:val="-2"/>
                <w:lang w:val="it-IT"/>
              </w:rPr>
              <w:t xml:space="preserve"> </w:t>
            </w:r>
            <w:r w:rsidR="006F5AD1" w:rsidRPr="006F5AD1">
              <w:rPr>
                <w:lang w:val="it-IT"/>
              </w:rPr>
              <w:t>diretta</w:t>
            </w:r>
            <w:r w:rsidR="006F5AD1" w:rsidRPr="006F5AD1">
              <w:rPr>
                <w:lang w:val="it-IT"/>
              </w:rPr>
              <w:tab/>
              <w:t>1</w:t>
            </w:r>
          </w:hyperlink>
          <w:r w:rsidR="00BE6C36" w:rsidRPr="00BE6C36">
            <w:rPr>
              <w:lang w:val="it-IT"/>
            </w:rPr>
            <w:t>1</w:t>
          </w:r>
        </w:p>
        <w:p w14:paraId="2F5AA347" w14:textId="77777777" w:rsidR="00147BB3" w:rsidRPr="006F5AD1" w:rsidRDefault="00000000">
          <w:pPr>
            <w:pStyle w:val="Sommario31"/>
            <w:tabs>
              <w:tab w:val="left" w:leader="dot" w:pos="9607"/>
            </w:tabs>
            <w:spacing w:before="98"/>
            <w:rPr>
              <w:lang w:val="it-IT"/>
            </w:rPr>
          </w:pPr>
          <w:hyperlink w:anchor="_TOC_250063" w:history="1">
            <w:r w:rsidR="006F5AD1" w:rsidRPr="006F5AD1">
              <w:rPr>
                <w:lang w:val="it-IT"/>
              </w:rPr>
              <w:t>Art. 2</w:t>
            </w:r>
            <w:r w:rsidR="00BE6C36">
              <w:rPr>
                <w:lang w:val="it-IT"/>
              </w:rPr>
              <w:t>2</w:t>
            </w:r>
            <w:r w:rsidR="006F5AD1" w:rsidRPr="006F5AD1">
              <w:rPr>
                <w:lang w:val="it-IT"/>
              </w:rPr>
              <w:t>- Alienazione di reliquati e di</w:t>
            </w:r>
            <w:r w:rsidR="006F5AD1" w:rsidRPr="006F5AD1">
              <w:rPr>
                <w:spacing w:val="-16"/>
                <w:lang w:val="it-IT"/>
              </w:rPr>
              <w:t xml:space="preserve"> </w:t>
            </w:r>
            <w:r w:rsidR="006F5AD1" w:rsidRPr="006F5AD1">
              <w:rPr>
                <w:lang w:val="it-IT"/>
              </w:rPr>
              <w:t>fondi</w:t>
            </w:r>
            <w:r w:rsidR="006F5AD1" w:rsidRPr="006F5AD1">
              <w:rPr>
                <w:spacing w:val="-2"/>
                <w:lang w:val="it-IT"/>
              </w:rPr>
              <w:t xml:space="preserve"> </w:t>
            </w:r>
            <w:r w:rsidR="006F5AD1" w:rsidRPr="006F5AD1">
              <w:rPr>
                <w:lang w:val="it-IT"/>
              </w:rPr>
              <w:t>interclusi</w:t>
            </w:r>
            <w:r w:rsidR="006F5AD1" w:rsidRPr="006F5AD1">
              <w:rPr>
                <w:lang w:val="it-IT"/>
              </w:rPr>
              <w:tab/>
            </w:r>
          </w:hyperlink>
          <w:r w:rsidR="00BE6C36" w:rsidRPr="00BE6C36">
            <w:rPr>
              <w:lang w:val="it-IT"/>
            </w:rPr>
            <w:t>12</w:t>
          </w:r>
        </w:p>
        <w:p w14:paraId="4336A293" w14:textId="77777777" w:rsidR="00147BB3" w:rsidRPr="006F5AD1" w:rsidRDefault="00000000">
          <w:pPr>
            <w:pStyle w:val="Sommario31"/>
            <w:tabs>
              <w:tab w:val="left" w:leader="dot" w:pos="9607"/>
            </w:tabs>
            <w:rPr>
              <w:lang w:val="it-IT"/>
            </w:rPr>
          </w:pPr>
          <w:hyperlink w:anchor="_TOC_250062" w:history="1">
            <w:r w:rsidR="006F5AD1" w:rsidRPr="006F5AD1">
              <w:rPr>
                <w:lang w:val="it-IT"/>
              </w:rPr>
              <w:t>Art.</w:t>
            </w:r>
            <w:r w:rsidR="006F5AD1" w:rsidRPr="006F5AD1">
              <w:rPr>
                <w:spacing w:val="-3"/>
                <w:lang w:val="it-IT"/>
              </w:rPr>
              <w:t xml:space="preserve"> </w:t>
            </w:r>
            <w:r w:rsidR="006F5AD1" w:rsidRPr="006F5AD1">
              <w:rPr>
                <w:lang w:val="it-IT"/>
              </w:rPr>
              <w:t>2</w:t>
            </w:r>
            <w:r w:rsidR="00BE6C36">
              <w:rPr>
                <w:lang w:val="it-IT"/>
              </w:rPr>
              <w:t>3</w:t>
            </w:r>
            <w:r w:rsidR="006F5AD1" w:rsidRPr="006F5AD1">
              <w:rPr>
                <w:lang w:val="it-IT"/>
              </w:rPr>
              <w:t>-</w:t>
            </w:r>
            <w:r w:rsidR="006F5AD1" w:rsidRPr="006F5AD1">
              <w:rPr>
                <w:spacing w:val="-2"/>
                <w:lang w:val="it-IT"/>
              </w:rPr>
              <w:t xml:space="preserve"> </w:t>
            </w:r>
            <w:r w:rsidR="006F5AD1" w:rsidRPr="006F5AD1">
              <w:rPr>
                <w:lang w:val="it-IT"/>
              </w:rPr>
              <w:t>Permuta</w:t>
            </w:r>
            <w:r w:rsidR="006F5AD1" w:rsidRPr="006F5AD1">
              <w:rPr>
                <w:lang w:val="it-IT"/>
              </w:rPr>
              <w:tab/>
            </w:r>
          </w:hyperlink>
          <w:r w:rsidR="00BE6C36" w:rsidRPr="00BE6C36">
            <w:rPr>
              <w:lang w:val="it-IT"/>
            </w:rPr>
            <w:t>13</w:t>
          </w:r>
        </w:p>
        <w:p w14:paraId="2207BBB1" w14:textId="77777777" w:rsidR="00147BB3" w:rsidRPr="006F5AD1" w:rsidRDefault="00000000">
          <w:pPr>
            <w:pStyle w:val="Sommario31"/>
            <w:tabs>
              <w:tab w:val="left" w:leader="dot" w:pos="9607"/>
            </w:tabs>
            <w:rPr>
              <w:lang w:val="it-IT"/>
            </w:rPr>
          </w:pPr>
          <w:hyperlink w:anchor="_TOC_250061" w:history="1">
            <w:r w:rsidR="006F5AD1" w:rsidRPr="006F5AD1">
              <w:rPr>
                <w:lang w:val="it-IT"/>
              </w:rPr>
              <w:t>Art. 2</w:t>
            </w:r>
            <w:r w:rsidR="00BE6C36">
              <w:rPr>
                <w:lang w:val="it-IT"/>
              </w:rPr>
              <w:t>4</w:t>
            </w:r>
            <w:r w:rsidR="006F5AD1" w:rsidRPr="006F5AD1">
              <w:rPr>
                <w:lang w:val="it-IT"/>
              </w:rPr>
              <w:t>- Stipulazione dell’atto</w:t>
            </w:r>
            <w:r w:rsidR="006F5AD1" w:rsidRPr="006F5AD1">
              <w:rPr>
                <w:spacing w:val="-16"/>
                <w:lang w:val="it-IT"/>
              </w:rPr>
              <w:t xml:space="preserve"> </w:t>
            </w:r>
            <w:r w:rsidR="006F5AD1" w:rsidRPr="006F5AD1">
              <w:rPr>
                <w:lang w:val="it-IT"/>
              </w:rPr>
              <w:t>di</w:t>
            </w:r>
            <w:r w:rsidR="006F5AD1" w:rsidRPr="006F5AD1">
              <w:rPr>
                <w:spacing w:val="-1"/>
                <w:lang w:val="it-IT"/>
              </w:rPr>
              <w:t xml:space="preserve"> </w:t>
            </w:r>
            <w:r w:rsidR="006F5AD1" w:rsidRPr="006F5AD1">
              <w:rPr>
                <w:lang w:val="it-IT"/>
              </w:rPr>
              <w:t>compravendita</w:t>
            </w:r>
            <w:r w:rsidR="006F5AD1" w:rsidRPr="006F5AD1">
              <w:rPr>
                <w:lang w:val="it-IT"/>
              </w:rPr>
              <w:tab/>
            </w:r>
          </w:hyperlink>
          <w:r w:rsidR="00BE6C36" w:rsidRPr="00BE6C36">
            <w:rPr>
              <w:lang w:val="it-IT"/>
            </w:rPr>
            <w:t>13</w:t>
          </w:r>
        </w:p>
        <w:p w14:paraId="1DB84A6C" w14:textId="77777777" w:rsidR="00147BB3" w:rsidRPr="006F5AD1" w:rsidRDefault="00000000">
          <w:pPr>
            <w:pStyle w:val="Sommario11"/>
            <w:tabs>
              <w:tab w:val="left" w:leader="dot" w:pos="9607"/>
            </w:tabs>
            <w:rPr>
              <w:lang w:val="it-IT"/>
            </w:rPr>
          </w:pPr>
          <w:hyperlink w:anchor="_TOC_250057" w:history="1">
            <w:r w:rsidR="006F5AD1" w:rsidRPr="006F5AD1">
              <w:rPr>
                <w:lang w:val="it-IT"/>
              </w:rPr>
              <w:t>Titolo I</w:t>
            </w:r>
            <w:r w:rsidR="00677B88">
              <w:rPr>
                <w:lang w:val="it-IT"/>
              </w:rPr>
              <w:t>I</w:t>
            </w:r>
            <w:r w:rsidR="006F5AD1" w:rsidRPr="006F5AD1">
              <w:rPr>
                <w:lang w:val="it-IT"/>
              </w:rPr>
              <w:t>- Concessione del diritto</w:t>
            </w:r>
            <w:r w:rsidR="006F5AD1" w:rsidRPr="006F5AD1">
              <w:rPr>
                <w:spacing w:val="-18"/>
                <w:lang w:val="it-IT"/>
              </w:rPr>
              <w:t xml:space="preserve"> </w:t>
            </w:r>
            <w:r w:rsidR="006F5AD1" w:rsidRPr="006F5AD1">
              <w:rPr>
                <w:lang w:val="it-IT"/>
              </w:rPr>
              <w:t>di superficie</w:t>
            </w:r>
            <w:r w:rsidR="006F5AD1" w:rsidRPr="006F5AD1">
              <w:rPr>
                <w:lang w:val="it-IT"/>
              </w:rPr>
              <w:tab/>
            </w:r>
          </w:hyperlink>
          <w:r w:rsidR="00BE6C36" w:rsidRPr="00BE6C36">
            <w:rPr>
              <w:lang w:val="it-IT"/>
            </w:rPr>
            <w:t>14</w:t>
          </w:r>
        </w:p>
        <w:p w14:paraId="420BD1E6" w14:textId="77777777" w:rsidR="00147BB3" w:rsidRPr="006F5AD1" w:rsidRDefault="00000000">
          <w:pPr>
            <w:pStyle w:val="Sommario21"/>
            <w:tabs>
              <w:tab w:val="left" w:leader="dot" w:pos="9607"/>
            </w:tabs>
            <w:ind w:left="516"/>
            <w:rPr>
              <w:lang w:val="it-IT"/>
            </w:rPr>
          </w:pPr>
          <w:hyperlink w:anchor="_TOC_250056" w:history="1">
            <w:r w:rsidR="006F5AD1" w:rsidRPr="006F5AD1">
              <w:rPr>
                <w:lang w:val="it-IT"/>
              </w:rPr>
              <w:t>Capo</w:t>
            </w:r>
            <w:r w:rsidR="006F5AD1" w:rsidRPr="006F5AD1">
              <w:rPr>
                <w:spacing w:val="-1"/>
                <w:lang w:val="it-IT"/>
              </w:rPr>
              <w:t xml:space="preserve"> </w:t>
            </w:r>
            <w:r w:rsidR="006F5AD1" w:rsidRPr="006F5AD1">
              <w:rPr>
                <w:lang w:val="it-IT"/>
              </w:rPr>
              <w:t>I</w:t>
            </w:r>
            <w:r w:rsidR="006F5AD1" w:rsidRPr="006F5AD1">
              <w:rPr>
                <w:lang w:val="it-IT"/>
              </w:rPr>
              <w:tab/>
            </w:r>
          </w:hyperlink>
          <w:r w:rsidR="00BE6C36" w:rsidRPr="00BE6C36">
            <w:rPr>
              <w:lang w:val="it-IT"/>
            </w:rPr>
            <w:t>14</w:t>
          </w:r>
        </w:p>
        <w:p w14:paraId="5A803507" w14:textId="77777777" w:rsidR="00147BB3" w:rsidRPr="006F5AD1" w:rsidRDefault="00000000">
          <w:pPr>
            <w:pStyle w:val="Sommario31"/>
            <w:tabs>
              <w:tab w:val="left" w:leader="dot" w:pos="9607"/>
            </w:tabs>
            <w:spacing w:before="104" w:line="237" w:lineRule="auto"/>
            <w:ind w:left="792" w:right="109"/>
            <w:rPr>
              <w:lang w:val="it-IT"/>
            </w:rPr>
          </w:pPr>
          <w:hyperlink w:anchor="_TOC_250055" w:history="1">
            <w:r w:rsidR="006F5AD1" w:rsidRPr="006F5AD1">
              <w:rPr>
                <w:lang w:val="it-IT"/>
              </w:rPr>
              <w:t>Art. 2</w:t>
            </w:r>
            <w:r w:rsidR="00BE6C36">
              <w:rPr>
                <w:lang w:val="it-IT"/>
              </w:rPr>
              <w:t>5</w:t>
            </w:r>
            <w:r w:rsidR="006F5AD1" w:rsidRPr="006F5AD1">
              <w:rPr>
                <w:lang w:val="it-IT"/>
              </w:rPr>
              <w:t>- Costituzione del diritto di superficie a soggetti privati su aree di proprietà dell’Azienda</w:t>
            </w:r>
            <w:r w:rsidR="006F5AD1" w:rsidRPr="006F5AD1">
              <w:rPr>
                <w:lang w:val="it-IT"/>
              </w:rPr>
              <w:tab/>
            </w:r>
          </w:hyperlink>
          <w:r w:rsidR="00BE6C36" w:rsidRPr="00BE6C36">
            <w:rPr>
              <w:lang w:val="it-IT"/>
            </w:rPr>
            <w:t>14</w:t>
          </w:r>
        </w:p>
        <w:p w14:paraId="037F2A88" w14:textId="77777777" w:rsidR="00147BB3" w:rsidRPr="006F5AD1" w:rsidRDefault="00000000">
          <w:pPr>
            <w:pStyle w:val="Sommario31"/>
            <w:tabs>
              <w:tab w:val="left" w:leader="dot" w:pos="9607"/>
            </w:tabs>
            <w:spacing w:after="20"/>
            <w:ind w:left="792"/>
            <w:rPr>
              <w:lang w:val="it-IT"/>
            </w:rPr>
          </w:pPr>
          <w:hyperlink w:anchor="_TOC_250054" w:history="1">
            <w:r w:rsidR="006F5AD1" w:rsidRPr="006F5AD1">
              <w:rPr>
                <w:lang w:val="it-IT"/>
              </w:rPr>
              <w:t xml:space="preserve">Art. </w:t>
            </w:r>
            <w:r w:rsidR="00BE6C36">
              <w:rPr>
                <w:lang w:val="it-IT"/>
              </w:rPr>
              <w:t>26</w:t>
            </w:r>
            <w:r w:rsidR="006F5AD1" w:rsidRPr="006F5AD1">
              <w:rPr>
                <w:lang w:val="it-IT"/>
              </w:rPr>
              <w:t>- Procedura per la concessione del diritto di superficie a</w:t>
            </w:r>
            <w:r w:rsidR="006F5AD1" w:rsidRPr="006F5AD1">
              <w:rPr>
                <w:spacing w:val="-30"/>
                <w:lang w:val="it-IT"/>
              </w:rPr>
              <w:t xml:space="preserve"> </w:t>
            </w:r>
            <w:r w:rsidR="006F5AD1" w:rsidRPr="006F5AD1">
              <w:rPr>
                <w:lang w:val="it-IT"/>
              </w:rPr>
              <w:t>soggetti</w:t>
            </w:r>
            <w:r w:rsidR="006F5AD1" w:rsidRPr="006F5AD1">
              <w:rPr>
                <w:spacing w:val="-1"/>
                <w:lang w:val="it-IT"/>
              </w:rPr>
              <w:t xml:space="preserve"> </w:t>
            </w:r>
            <w:r w:rsidR="006F5AD1" w:rsidRPr="006F5AD1">
              <w:rPr>
                <w:lang w:val="it-IT"/>
              </w:rPr>
              <w:t>privati</w:t>
            </w:r>
            <w:r w:rsidR="006F5AD1" w:rsidRPr="006F5AD1">
              <w:rPr>
                <w:lang w:val="it-IT"/>
              </w:rPr>
              <w:tab/>
            </w:r>
          </w:hyperlink>
          <w:r w:rsidR="00BE6C36" w:rsidRPr="00BE6C36">
            <w:rPr>
              <w:lang w:val="it-IT"/>
            </w:rPr>
            <w:t>14</w:t>
          </w:r>
        </w:p>
        <w:p w14:paraId="408F66D8" w14:textId="77777777" w:rsidR="00147BB3" w:rsidRPr="006F5AD1" w:rsidRDefault="00000000">
          <w:pPr>
            <w:pStyle w:val="Sommario31"/>
            <w:tabs>
              <w:tab w:val="left" w:leader="dot" w:pos="9607"/>
            </w:tabs>
            <w:spacing w:before="74"/>
            <w:jc w:val="both"/>
            <w:rPr>
              <w:lang w:val="it-IT"/>
            </w:rPr>
          </w:pPr>
          <w:hyperlink w:anchor="_TOC_250053" w:history="1">
            <w:r w:rsidR="006F5AD1" w:rsidRPr="006F5AD1">
              <w:rPr>
                <w:lang w:val="it-IT"/>
              </w:rPr>
              <w:t xml:space="preserve">Art. </w:t>
            </w:r>
            <w:r w:rsidR="00BE6C36">
              <w:rPr>
                <w:lang w:val="it-IT"/>
              </w:rPr>
              <w:t>27</w:t>
            </w:r>
            <w:r w:rsidR="006F5AD1" w:rsidRPr="006F5AD1">
              <w:rPr>
                <w:lang w:val="it-IT"/>
              </w:rPr>
              <w:t>- Concessione del diritto di superficie a</w:t>
            </w:r>
            <w:r w:rsidR="006F5AD1" w:rsidRPr="006F5AD1">
              <w:rPr>
                <w:spacing w:val="-26"/>
                <w:lang w:val="it-IT"/>
              </w:rPr>
              <w:t xml:space="preserve"> </w:t>
            </w:r>
            <w:r w:rsidR="006F5AD1" w:rsidRPr="006F5AD1">
              <w:rPr>
                <w:lang w:val="it-IT"/>
              </w:rPr>
              <w:t>soggetti</w:t>
            </w:r>
            <w:r w:rsidR="006F5AD1" w:rsidRPr="006F5AD1">
              <w:rPr>
                <w:spacing w:val="-1"/>
                <w:lang w:val="it-IT"/>
              </w:rPr>
              <w:t xml:space="preserve"> </w:t>
            </w:r>
            <w:r w:rsidR="006F5AD1" w:rsidRPr="006F5AD1">
              <w:rPr>
                <w:lang w:val="it-IT"/>
              </w:rPr>
              <w:t>pubblici</w:t>
            </w:r>
            <w:r w:rsidR="006F5AD1" w:rsidRPr="006F5AD1">
              <w:rPr>
                <w:lang w:val="it-IT"/>
              </w:rPr>
              <w:tab/>
            </w:r>
          </w:hyperlink>
          <w:r w:rsidR="00BE6C36" w:rsidRPr="00BE6C36">
            <w:rPr>
              <w:lang w:val="it-IT"/>
            </w:rPr>
            <w:t>14</w:t>
          </w:r>
        </w:p>
        <w:p w14:paraId="5869323A" w14:textId="77777777" w:rsidR="00147BB3" w:rsidRPr="00BE6C36" w:rsidRDefault="00000000">
          <w:pPr>
            <w:pStyle w:val="Sommario31"/>
            <w:tabs>
              <w:tab w:val="left" w:leader="dot" w:pos="9607"/>
            </w:tabs>
            <w:jc w:val="both"/>
            <w:rPr>
              <w:lang w:val="it-IT"/>
            </w:rPr>
          </w:pPr>
          <w:hyperlink w:anchor="_TOC_250052" w:history="1">
            <w:r w:rsidR="006F5AD1" w:rsidRPr="006F5AD1">
              <w:rPr>
                <w:lang w:val="it-IT"/>
              </w:rPr>
              <w:t xml:space="preserve">Art. </w:t>
            </w:r>
            <w:r w:rsidR="00BE6C36">
              <w:rPr>
                <w:lang w:val="it-IT"/>
              </w:rPr>
              <w:t>28</w:t>
            </w:r>
            <w:r w:rsidR="006F5AD1" w:rsidRPr="006F5AD1">
              <w:rPr>
                <w:lang w:val="it-IT"/>
              </w:rPr>
              <w:t>- Formalizzazione della costituzione del diritto</w:t>
            </w:r>
            <w:r w:rsidR="006F5AD1" w:rsidRPr="006F5AD1">
              <w:rPr>
                <w:spacing w:val="-22"/>
                <w:lang w:val="it-IT"/>
              </w:rPr>
              <w:t xml:space="preserve"> </w:t>
            </w:r>
            <w:r w:rsidR="006F5AD1" w:rsidRPr="006F5AD1">
              <w:rPr>
                <w:lang w:val="it-IT"/>
              </w:rPr>
              <w:t>di</w:t>
            </w:r>
            <w:r w:rsidR="006F5AD1" w:rsidRPr="006F5AD1">
              <w:rPr>
                <w:spacing w:val="-1"/>
                <w:lang w:val="it-IT"/>
              </w:rPr>
              <w:t xml:space="preserve"> </w:t>
            </w:r>
            <w:r w:rsidR="006F5AD1" w:rsidRPr="006F5AD1">
              <w:rPr>
                <w:lang w:val="it-IT"/>
              </w:rPr>
              <w:t>superficie</w:t>
            </w:r>
            <w:r w:rsidR="006F5AD1" w:rsidRPr="006F5AD1">
              <w:rPr>
                <w:lang w:val="it-IT"/>
              </w:rPr>
              <w:tab/>
            </w:r>
          </w:hyperlink>
          <w:r w:rsidR="00BE6C36" w:rsidRPr="00BE6C36">
            <w:rPr>
              <w:lang w:val="it-IT"/>
            </w:rPr>
            <w:t>14</w:t>
          </w:r>
        </w:p>
        <w:p w14:paraId="56B8B908" w14:textId="77777777" w:rsidR="00147BB3" w:rsidRPr="006F5AD1" w:rsidRDefault="00000000">
          <w:pPr>
            <w:pStyle w:val="Sommario31"/>
            <w:tabs>
              <w:tab w:val="left" w:leader="dot" w:pos="9607"/>
            </w:tabs>
            <w:jc w:val="both"/>
            <w:rPr>
              <w:lang w:val="it-IT"/>
            </w:rPr>
          </w:pPr>
          <w:hyperlink w:anchor="_TOC_250051" w:history="1">
            <w:r w:rsidR="00BE6C36">
              <w:rPr>
                <w:lang w:val="it-IT"/>
              </w:rPr>
              <w:t>Art. 29</w:t>
            </w:r>
            <w:r w:rsidR="006F5AD1" w:rsidRPr="006F5AD1">
              <w:rPr>
                <w:lang w:val="it-IT"/>
              </w:rPr>
              <w:t>- Condizioni relative al diritto di</w:t>
            </w:r>
            <w:r w:rsidR="006F5AD1" w:rsidRPr="006F5AD1">
              <w:rPr>
                <w:spacing w:val="-19"/>
                <w:lang w:val="it-IT"/>
              </w:rPr>
              <w:t xml:space="preserve"> </w:t>
            </w:r>
            <w:r w:rsidR="006F5AD1" w:rsidRPr="006F5AD1">
              <w:rPr>
                <w:lang w:val="it-IT"/>
              </w:rPr>
              <w:t>superficie</w:t>
            </w:r>
            <w:r w:rsidR="006F5AD1" w:rsidRPr="006F5AD1">
              <w:rPr>
                <w:spacing w:val="-5"/>
                <w:lang w:val="it-IT"/>
              </w:rPr>
              <w:t xml:space="preserve"> </w:t>
            </w:r>
            <w:r w:rsidR="006F5AD1" w:rsidRPr="006F5AD1">
              <w:rPr>
                <w:lang w:val="it-IT"/>
              </w:rPr>
              <w:t>costituito</w:t>
            </w:r>
            <w:r w:rsidR="006F5AD1" w:rsidRPr="006F5AD1">
              <w:rPr>
                <w:lang w:val="it-IT"/>
              </w:rPr>
              <w:tab/>
            </w:r>
          </w:hyperlink>
          <w:r w:rsidR="006457CA" w:rsidRPr="006457CA">
            <w:rPr>
              <w:lang w:val="it-IT"/>
            </w:rPr>
            <w:t>15</w:t>
          </w:r>
        </w:p>
        <w:p w14:paraId="079F3935" w14:textId="77777777" w:rsidR="00147BB3" w:rsidRPr="006F5AD1" w:rsidRDefault="00000000">
          <w:pPr>
            <w:pStyle w:val="Sommario31"/>
            <w:tabs>
              <w:tab w:val="left" w:leader="dot" w:pos="9607"/>
            </w:tabs>
            <w:spacing w:before="103"/>
            <w:ind w:right="107"/>
            <w:jc w:val="both"/>
            <w:rPr>
              <w:lang w:val="it-IT"/>
            </w:rPr>
          </w:pPr>
          <w:hyperlink w:anchor="_TOC_250050" w:history="1">
            <w:r w:rsidR="006F5AD1" w:rsidRPr="006F5AD1">
              <w:rPr>
                <w:lang w:val="it-IT"/>
              </w:rPr>
              <w:t>Art. 3</w:t>
            </w:r>
            <w:r w:rsidR="006457CA">
              <w:rPr>
                <w:lang w:val="it-IT"/>
              </w:rPr>
              <w:t>0</w:t>
            </w:r>
            <w:r w:rsidR="006F5AD1" w:rsidRPr="006F5AD1">
              <w:rPr>
                <w:lang w:val="it-IT"/>
              </w:rPr>
              <w:t>- Attività commerciali avviate su aree sulle quali è stato costituito il diritto di superficie a favore di soggetti privati – Indennizzo in caso di estinzione</w:t>
            </w:r>
            <w:r w:rsidR="006F5AD1" w:rsidRPr="006F5AD1">
              <w:rPr>
                <w:spacing w:val="-33"/>
                <w:lang w:val="it-IT"/>
              </w:rPr>
              <w:t xml:space="preserve"> </w:t>
            </w:r>
            <w:r w:rsidR="006F5AD1" w:rsidRPr="006F5AD1">
              <w:rPr>
                <w:lang w:val="it-IT"/>
              </w:rPr>
              <w:t>del</w:t>
            </w:r>
            <w:r w:rsidR="006F5AD1" w:rsidRPr="006F5AD1">
              <w:rPr>
                <w:spacing w:val="-1"/>
                <w:lang w:val="it-IT"/>
              </w:rPr>
              <w:t xml:space="preserve"> </w:t>
            </w:r>
            <w:r w:rsidR="006F5AD1" w:rsidRPr="006F5AD1">
              <w:rPr>
                <w:lang w:val="it-IT"/>
              </w:rPr>
              <w:t>diritto</w:t>
            </w:r>
            <w:r w:rsidR="006F5AD1" w:rsidRPr="006F5AD1">
              <w:rPr>
                <w:lang w:val="it-IT"/>
              </w:rPr>
              <w:tab/>
            </w:r>
          </w:hyperlink>
          <w:r w:rsidR="006457CA" w:rsidRPr="006457CA">
            <w:rPr>
              <w:lang w:val="it-IT"/>
            </w:rPr>
            <w:t>15</w:t>
          </w:r>
        </w:p>
        <w:p w14:paraId="02625CCE" w14:textId="77777777" w:rsidR="00147BB3" w:rsidRPr="006F5AD1" w:rsidRDefault="00000000">
          <w:pPr>
            <w:pStyle w:val="Sommario31"/>
            <w:tabs>
              <w:tab w:val="left" w:leader="dot" w:pos="9607"/>
            </w:tabs>
            <w:spacing w:before="97"/>
            <w:jc w:val="both"/>
            <w:rPr>
              <w:lang w:val="it-IT"/>
            </w:rPr>
          </w:pPr>
          <w:hyperlink w:anchor="_TOC_250049" w:history="1">
            <w:r w:rsidR="006F5AD1" w:rsidRPr="006F5AD1">
              <w:rPr>
                <w:lang w:val="it-IT"/>
              </w:rPr>
              <w:t>Art. 3</w:t>
            </w:r>
            <w:r w:rsidR="006457CA">
              <w:rPr>
                <w:lang w:val="it-IT"/>
              </w:rPr>
              <w:t>1</w:t>
            </w:r>
            <w:r w:rsidR="006F5AD1" w:rsidRPr="006F5AD1">
              <w:rPr>
                <w:lang w:val="it-IT"/>
              </w:rPr>
              <w:t>- Durata del diritto</w:t>
            </w:r>
            <w:r w:rsidR="006F5AD1" w:rsidRPr="006F5AD1">
              <w:rPr>
                <w:spacing w:val="-13"/>
                <w:lang w:val="it-IT"/>
              </w:rPr>
              <w:t xml:space="preserve"> </w:t>
            </w:r>
            <w:r w:rsidR="006F5AD1" w:rsidRPr="006F5AD1">
              <w:rPr>
                <w:lang w:val="it-IT"/>
              </w:rPr>
              <w:t>di superficie</w:t>
            </w:r>
            <w:r w:rsidR="006F5AD1" w:rsidRPr="006F5AD1">
              <w:rPr>
                <w:lang w:val="it-IT"/>
              </w:rPr>
              <w:tab/>
            </w:r>
          </w:hyperlink>
          <w:r w:rsidR="006457CA" w:rsidRPr="006457CA">
            <w:rPr>
              <w:lang w:val="it-IT"/>
            </w:rPr>
            <w:t>15</w:t>
          </w:r>
        </w:p>
        <w:p w14:paraId="128F074E" w14:textId="77777777" w:rsidR="00147BB3" w:rsidRPr="006F5AD1" w:rsidRDefault="00000000">
          <w:pPr>
            <w:pStyle w:val="Sommario31"/>
            <w:tabs>
              <w:tab w:val="left" w:leader="dot" w:pos="9607"/>
            </w:tabs>
            <w:ind w:left="792"/>
            <w:jc w:val="both"/>
            <w:rPr>
              <w:lang w:val="it-IT"/>
            </w:rPr>
          </w:pPr>
          <w:hyperlink w:anchor="_TOC_250048" w:history="1">
            <w:r w:rsidR="006F5AD1" w:rsidRPr="006F5AD1">
              <w:rPr>
                <w:lang w:val="it-IT"/>
              </w:rPr>
              <w:t>Art. 3</w:t>
            </w:r>
            <w:r w:rsidR="006457CA">
              <w:rPr>
                <w:lang w:val="it-IT"/>
              </w:rPr>
              <w:t>2</w:t>
            </w:r>
            <w:r w:rsidR="006F5AD1" w:rsidRPr="006F5AD1">
              <w:rPr>
                <w:lang w:val="it-IT"/>
              </w:rPr>
              <w:t>- Parametri per la definizione del canone relativo al diritto</w:t>
            </w:r>
            <w:r w:rsidR="006F5AD1" w:rsidRPr="006F5AD1">
              <w:rPr>
                <w:spacing w:val="-25"/>
                <w:lang w:val="it-IT"/>
              </w:rPr>
              <w:t xml:space="preserve"> </w:t>
            </w:r>
            <w:r w:rsidR="006F5AD1" w:rsidRPr="006F5AD1">
              <w:rPr>
                <w:lang w:val="it-IT"/>
              </w:rPr>
              <w:t>di</w:t>
            </w:r>
            <w:r w:rsidR="006F5AD1" w:rsidRPr="006F5AD1">
              <w:rPr>
                <w:spacing w:val="-1"/>
                <w:lang w:val="it-IT"/>
              </w:rPr>
              <w:t xml:space="preserve"> </w:t>
            </w:r>
            <w:r w:rsidR="006F5AD1" w:rsidRPr="006F5AD1">
              <w:rPr>
                <w:lang w:val="it-IT"/>
              </w:rPr>
              <w:t>superficie</w:t>
            </w:r>
            <w:r w:rsidR="006F5AD1" w:rsidRPr="006F5AD1">
              <w:rPr>
                <w:lang w:val="it-IT"/>
              </w:rPr>
              <w:tab/>
            </w:r>
          </w:hyperlink>
          <w:r w:rsidR="006457CA" w:rsidRPr="006457CA">
            <w:rPr>
              <w:lang w:val="it-IT"/>
            </w:rPr>
            <w:t>16</w:t>
          </w:r>
        </w:p>
        <w:p w14:paraId="14180538" w14:textId="77777777" w:rsidR="00147BB3" w:rsidRPr="006F5AD1" w:rsidRDefault="006F5AD1">
          <w:pPr>
            <w:pStyle w:val="Sommario21"/>
            <w:tabs>
              <w:tab w:val="left" w:leader="dot" w:pos="9607"/>
            </w:tabs>
            <w:spacing w:before="102"/>
            <w:ind w:left="516" w:right="107"/>
            <w:rPr>
              <w:lang w:val="it-IT"/>
            </w:rPr>
          </w:pPr>
          <w:r w:rsidRPr="006F5AD1">
            <w:rPr>
              <w:lang w:val="it-IT"/>
            </w:rPr>
            <w:t>Capo II- Disciplina di situazioni particolari relative alla costituzione del dir</w:t>
          </w:r>
          <w:r w:rsidR="006457CA">
            <w:rPr>
              <w:lang w:val="it-IT"/>
            </w:rPr>
            <w:t>itto di superficie su aree del Comune di Portofino</w:t>
          </w:r>
          <w:r w:rsidRPr="006F5AD1">
            <w:rPr>
              <w:lang w:val="it-IT"/>
            </w:rPr>
            <w:t xml:space="preserve"> e favore di</w:t>
          </w:r>
          <w:r w:rsidRPr="006F5AD1">
            <w:rPr>
              <w:spacing w:val="-16"/>
              <w:lang w:val="it-IT"/>
            </w:rPr>
            <w:t xml:space="preserve"> </w:t>
          </w:r>
          <w:r w:rsidRPr="006F5AD1">
            <w:rPr>
              <w:lang w:val="it-IT"/>
            </w:rPr>
            <w:t>soggetti</w:t>
          </w:r>
          <w:r w:rsidRPr="006F5AD1">
            <w:rPr>
              <w:spacing w:val="-1"/>
              <w:lang w:val="it-IT"/>
            </w:rPr>
            <w:t xml:space="preserve"> </w:t>
          </w:r>
          <w:r w:rsidRPr="006F5AD1">
            <w:rPr>
              <w:lang w:val="it-IT"/>
            </w:rPr>
            <w:t>privati</w:t>
          </w:r>
          <w:r w:rsidRPr="006F5AD1">
            <w:rPr>
              <w:lang w:val="it-IT"/>
            </w:rPr>
            <w:tab/>
          </w:r>
          <w:r w:rsidR="006457CA">
            <w:rPr>
              <w:lang w:val="it-IT"/>
            </w:rPr>
            <w:t>16</w:t>
          </w:r>
        </w:p>
        <w:p w14:paraId="788D0391" w14:textId="77777777" w:rsidR="00147BB3" w:rsidRPr="006F5AD1" w:rsidRDefault="00000000">
          <w:pPr>
            <w:pStyle w:val="Sommario31"/>
            <w:tabs>
              <w:tab w:val="left" w:leader="dot" w:pos="9607"/>
            </w:tabs>
            <w:spacing w:before="104" w:line="237" w:lineRule="auto"/>
            <w:ind w:left="792" w:right="107"/>
            <w:jc w:val="both"/>
            <w:rPr>
              <w:lang w:val="it-IT"/>
            </w:rPr>
          </w:pPr>
          <w:hyperlink w:anchor="_TOC_250047" w:history="1">
            <w:r w:rsidR="006F5AD1" w:rsidRPr="006F5AD1">
              <w:rPr>
                <w:lang w:val="it-IT"/>
              </w:rPr>
              <w:t>Art. 3</w:t>
            </w:r>
            <w:r w:rsidR="006457CA">
              <w:rPr>
                <w:lang w:val="it-IT"/>
              </w:rPr>
              <w:t>3</w:t>
            </w:r>
            <w:r w:rsidR="006F5AD1" w:rsidRPr="006F5AD1">
              <w:rPr>
                <w:lang w:val="it-IT"/>
              </w:rPr>
              <w:t xml:space="preserve">- Situazioni particolari che possono determinare la costituzione del diritto di superficie su aree </w:t>
            </w:r>
            <w:r w:rsidR="006F5AD1">
              <w:rPr>
                <w:lang w:val="it-IT"/>
              </w:rPr>
              <w:t>del Comune di Portofino</w:t>
            </w:r>
            <w:r w:rsidR="006F5AD1" w:rsidRPr="006F5AD1">
              <w:rPr>
                <w:lang w:val="it-IT"/>
              </w:rPr>
              <w:t xml:space="preserve"> direttamente a favore di soggetti privati in deroga all’applicazione dei</w:t>
            </w:r>
            <w:r w:rsidR="006F5AD1" w:rsidRPr="006F5AD1">
              <w:rPr>
                <w:spacing w:val="-13"/>
                <w:lang w:val="it-IT"/>
              </w:rPr>
              <w:t xml:space="preserve"> </w:t>
            </w:r>
            <w:r w:rsidR="006F5AD1" w:rsidRPr="006F5AD1">
              <w:rPr>
                <w:lang w:val="it-IT"/>
              </w:rPr>
              <w:t>principi</w:t>
            </w:r>
            <w:r w:rsidR="006F5AD1" w:rsidRPr="006F5AD1">
              <w:rPr>
                <w:spacing w:val="-2"/>
                <w:lang w:val="it-IT"/>
              </w:rPr>
              <w:t xml:space="preserve"> </w:t>
            </w:r>
            <w:r w:rsidR="006F5AD1" w:rsidRPr="006F5AD1">
              <w:rPr>
                <w:lang w:val="it-IT"/>
              </w:rPr>
              <w:t>comunitari</w:t>
            </w:r>
            <w:r w:rsidR="006F5AD1" w:rsidRPr="006F5AD1">
              <w:rPr>
                <w:lang w:val="it-IT"/>
              </w:rPr>
              <w:tab/>
            </w:r>
          </w:hyperlink>
          <w:r w:rsidR="006457CA" w:rsidRPr="006457CA">
            <w:rPr>
              <w:lang w:val="it-IT"/>
            </w:rPr>
            <w:t>16</w:t>
          </w:r>
        </w:p>
        <w:p w14:paraId="54CEC3CA" w14:textId="77777777" w:rsidR="00147BB3" w:rsidRPr="006F5AD1" w:rsidRDefault="00000000">
          <w:pPr>
            <w:pStyle w:val="Sommario11"/>
            <w:tabs>
              <w:tab w:val="left" w:leader="dot" w:pos="9607"/>
            </w:tabs>
            <w:spacing w:before="106" w:line="237" w:lineRule="auto"/>
            <w:ind w:right="105"/>
            <w:rPr>
              <w:lang w:val="it-IT"/>
            </w:rPr>
          </w:pPr>
          <w:hyperlink w:anchor="_TOC_250046" w:history="1">
            <w:r w:rsidR="006F5AD1" w:rsidRPr="006F5AD1">
              <w:rPr>
                <w:lang w:val="it-IT"/>
              </w:rPr>
              <w:t xml:space="preserve">Titolo </w:t>
            </w:r>
            <w:r w:rsidR="006457CA">
              <w:rPr>
                <w:lang w:val="it-IT"/>
              </w:rPr>
              <w:t>I</w:t>
            </w:r>
            <w:r w:rsidR="00677B88">
              <w:rPr>
                <w:lang w:val="it-IT"/>
              </w:rPr>
              <w:t>II</w:t>
            </w:r>
            <w:r w:rsidR="006F5AD1" w:rsidRPr="006F5AD1">
              <w:rPr>
                <w:lang w:val="it-IT"/>
              </w:rPr>
              <w:t xml:space="preserve">- Procedure relative alla concessione di beni immobili appartenenti al patrimonio indisponibile </w:t>
            </w:r>
            <w:r w:rsidR="006F5AD1">
              <w:rPr>
                <w:lang w:val="it-IT"/>
              </w:rPr>
              <w:t>del Comune di Portofino</w:t>
            </w:r>
            <w:r w:rsidR="006F5AD1" w:rsidRPr="006F5AD1">
              <w:rPr>
                <w:lang w:val="it-IT"/>
              </w:rPr>
              <w:tab/>
            </w:r>
          </w:hyperlink>
          <w:r w:rsidR="006457CA" w:rsidRPr="006457CA">
            <w:rPr>
              <w:lang w:val="it-IT"/>
            </w:rPr>
            <w:t>17</w:t>
          </w:r>
        </w:p>
        <w:p w14:paraId="1B3A0ECD" w14:textId="77777777" w:rsidR="00147BB3" w:rsidRPr="006F5AD1" w:rsidRDefault="00000000">
          <w:pPr>
            <w:pStyle w:val="Sommario21"/>
            <w:tabs>
              <w:tab w:val="left" w:leader="dot" w:pos="9607"/>
            </w:tabs>
            <w:spacing w:before="103"/>
            <w:ind w:left="516" w:right="103"/>
            <w:rPr>
              <w:lang w:val="it-IT"/>
            </w:rPr>
          </w:pPr>
          <w:hyperlink w:anchor="_TOC_250045" w:history="1">
            <w:r w:rsidR="006F5AD1" w:rsidRPr="006F5AD1">
              <w:rPr>
                <w:lang w:val="it-IT"/>
              </w:rPr>
              <w:t xml:space="preserve">Capo I -Procedure relative alla concessione di beni appartenenti al patrimonio indisponibile </w:t>
            </w:r>
            <w:r w:rsidR="006F5AD1">
              <w:rPr>
                <w:lang w:val="it-IT"/>
              </w:rPr>
              <w:t>del Comune di Portofino</w:t>
            </w:r>
            <w:r w:rsidR="006F5AD1" w:rsidRPr="006F5AD1">
              <w:rPr>
                <w:lang w:val="it-IT"/>
              </w:rPr>
              <w:tab/>
            </w:r>
          </w:hyperlink>
          <w:r w:rsidR="006457CA" w:rsidRPr="006457CA">
            <w:rPr>
              <w:lang w:val="it-IT"/>
            </w:rPr>
            <w:t>17</w:t>
          </w:r>
        </w:p>
        <w:p w14:paraId="1D568FF6" w14:textId="77777777" w:rsidR="00147BB3" w:rsidRPr="006457CA" w:rsidRDefault="00000000">
          <w:pPr>
            <w:pStyle w:val="Sommario31"/>
            <w:tabs>
              <w:tab w:val="left" w:leader="dot" w:pos="9607"/>
            </w:tabs>
            <w:spacing w:before="104" w:line="237" w:lineRule="auto"/>
            <w:ind w:left="792" w:right="105"/>
            <w:jc w:val="both"/>
            <w:rPr>
              <w:lang w:val="it-IT"/>
            </w:rPr>
          </w:pPr>
          <w:hyperlink w:anchor="_TOC_250044" w:history="1">
            <w:r w:rsidR="006F5AD1" w:rsidRPr="006F5AD1">
              <w:rPr>
                <w:lang w:val="it-IT"/>
              </w:rPr>
              <w:t>Art. 3</w:t>
            </w:r>
            <w:r w:rsidR="006457CA">
              <w:rPr>
                <w:lang w:val="it-IT"/>
              </w:rPr>
              <w:t>4</w:t>
            </w:r>
            <w:r w:rsidR="006F5AD1" w:rsidRPr="006F5AD1">
              <w:rPr>
                <w:lang w:val="it-IT"/>
              </w:rPr>
              <w:t xml:space="preserve">- Procedure per la concessione a soggetti privati di beni appartenenti al patrimonio indisponibile </w:t>
            </w:r>
            <w:r w:rsidR="006F5AD1">
              <w:rPr>
                <w:lang w:val="it-IT"/>
              </w:rPr>
              <w:t>del Comune di Portofino</w:t>
            </w:r>
            <w:r w:rsidR="006F5AD1" w:rsidRPr="006F5AD1">
              <w:rPr>
                <w:lang w:val="it-IT"/>
              </w:rPr>
              <w:tab/>
            </w:r>
          </w:hyperlink>
          <w:r w:rsidR="006457CA" w:rsidRPr="006457CA">
            <w:rPr>
              <w:lang w:val="it-IT"/>
            </w:rPr>
            <w:t>1</w:t>
          </w:r>
          <w:r w:rsidR="006457CA">
            <w:rPr>
              <w:lang w:val="it-IT"/>
            </w:rPr>
            <w:t>7</w:t>
          </w:r>
        </w:p>
        <w:p w14:paraId="1CDDA0C5" w14:textId="77777777" w:rsidR="00147BB3" w:rsidRPr="006457CA" w:rsidRDefault="00000000">
          <w:pPr>
            <w:pStyle w:val="Sommario31"/>
            <w:tabs>
              <w:tab w:val="left" w:leader="dot" w:pos="9607"/>
            </w:tabs>
            <w:spacing w:before="104" w:line="237" w:lineRule="auto"/>
            <w:ind w:left="792" w:right="107"/>
            <w:jc w:val="both"/>
            <w:rPr>
              <w:lang w:val="it-IT"/>
            </w:rPr>
          </w:pPr>
          <w:hyperlink w:anchor="_TOC_250043" w:history="1">
            <w:r w:rsidR="006F5AD1" w:rsidRPr="006F5AD1">
              <w:rPr>
                <w:lang w:val="it-IT"/>
              </w:rPr>
              <w:t>Art. 3</w:t>
            </w:r>
            <w:r w:rsidR="00677B88">
              <w:rPr>
                <w:lang w:val="it-IT"/>
              </w:rPr>
              <w:t>5</w:t>
            </w:r>
            <w:r w:rsidR="006F5AD1" w:rsidRPr="006F5AD1">
              <w:rPr>
                <w:lang w:val="it-IT"/>
              </w:rPr>
              <w:t>- Procedure particolari per la concessione a soggetti privati di beni appartenenti al patrimonio</w:t>
            </w:r>
            <w:r w:rsidR="006F5AD1" w:rsidRPr="006F5AD1">
              <w:rPr>
                <w:spacing w:val="-7"/>
                <w:lang w:val="it-IT"/>
              </w:rPr>
              <w:t xml:space="preserve"> </w:t>
            </w:r>
            <w:r w:rsidR="006F5AD1" w:rsidRPr="006F5AD1">
              <w:rPr>
                <w:lang w:val="it-IT"/>
              </w:rPr>
              <w:t>indisponibile</w:t>
            </w:r>
            <w:r w:rsidR="006F5AD1" w:rsidRPr="006F5AD1">
              <w:rPr>
                <w:spacing w:val="-5"/>
                <w:lang w:val="it-IT"/>
              </w:rPr>
              <w:t xml:space="preserve"> </w:t>
            </w:r>
            <w:r w:rsidR="006F5AD1" w:rsidRPr="006F5AD1">
              <w:rPr>
                <w:lang w:val="it-IT"/>
              </w:rPr>
              <w:t>dell’</w:t>
            </w:r>
            <w:r w:rsidR="006457CA">
              <w:rPr>
                <w:lang w:val="it-IT"/>
              </w:rPr>
              <w:t>Ente</w:t>
            </w:r>
            <w:r w:rsidR="006F5AD1" w:rsidRPr="006F5AD1">
              <w:rPr>
                <w:lang w:val="it-IT"/>
              </w:rPr>
              <w:tab/>
            </w:r>
          </w:hyperlink>
          <w:r w:rsidR="006457CA" w:rsidRPr="006457CA">
            <w:rPr>
              <w:lang w:val="it-IT"/>
            </w:rPr>
            <w:t>17</w:t>
          </w:r>
        </w:p>
        <w:p w14:paraId="7D6D5538" w14:textId="77777777" w:rsidR="00147BB3" w:rsidRPr="006F5AD1" w:rsidRDefault="00000000">
          <w:pPr>
            <w:pStyle w:val="Sommario31"/>
            <w:tabs>
              <w:tab w:val="left" w:leader="dot" w:pos="9607"/>
            </w:tabs>
            <w:spacing w:before="104" w:line="237" w:lineRule="auto"/>
            <w:ind w:left="792" w:right="107"/>
            <w:jc w:val="both"/>
            <w:rPr>
              <w:lang w:val="it-IT"/>
            </w:rPr>
          </w:pPr>
          <w:hyperlink w:anchor="_TOC_250042" w:history="1">
            <w:r w:rsidR="006F5AD1" w:rsidRPr="006F5AD1">
              <w:rPr>
                <w:lang w:val="it-IT"/>
              </w:rPr>
              <w:t xml:space="preserve">Art. </w:t>
            </w:r>
            <w:r w:rsidR="00677B88">
              <w:rPr>
                <w:lang w:val="it-IT"/>
              </w:rPr>
              <w:t>36</w:t>
            </w:r>
            <w:r w:rsidR="006F5AD1" w:rsidRPr="006F5AD1">
              <w:rPr>
                <w:lang w:val="it-IT"/>
              </w:rPr>
              <w:t xml:space="preserve">- Concessione a soggetti pubblici di beni del patrimonio indisponibile </w:t>
            </w:r>
            <w:r w:rsidR="006F5AD1">
              <w:rPr>
                <w:lang w:val="it-IT"/>
              </w:rPr>
              <w:t>del Comune di Portofino</w:t>
            </w:r>
            <w:r w:rsidR="006F5AD1" w:rsidRPr="006F5AD1">
              <w:rPr>
                <w:lang w:val="it-IT"/>
              </w:rPr>
              <w:tab/>
            </w:r>
          </w:hyperlink>
          <w:r w:rsidR="00677B88" w:rsidRPr="00677B88">
            <w:rPr>
              <w:lang w:val="it-IT"/>
            </w:rPr>
            <w:t>18</w:t>
          </w:r>
        </w:p>
        <w:p w14:paraId="666B3343" w14:textId="77777777" w:rsidR="00147BB3" w:rsidRPr="006F5AD1" w:rsidRDefault="00000000">
          <w:pPr>
            <w:pStyle w:val="Sommario31"/>
            <w:tabs>
              <w:tab w:val="left" w:leader="dot" w:pos="9607"/>
            </w:tabs>
            <w:spacing w:before="105" w:line="237" w:lineRule="auto"/>
            <w:ind w:left="792" w:right="104"/>
            <w:jc w:val="both"/>
            <w:rPr>
              <w:lang w:val="it-IT"/>
            </w:rPr>
          </w:pPr>
          <w:hyperlink w:anchor="_TOC_250041" w:history="1">
            <w:r w:rsidR="006F5AD1" w:rsidRPr="006F5AD1">
              <w:rPr>
                <w:lang w:val="it-IT"/>
              </w:rPr>
              <w:t xml:space="preserve">Art. </w:t>
            </w:r>
            <w:r w:rsidR="00677B88">
              <w:rPr>
                <w:lang w:val="it-IT"/>
              </w:rPr>
              <w:t>37</w:t>
            </w:r>
            <w:r w:rsidR="006F5AD1" w:rsidRPr="006F5AD1">
              <w:rPr>
                <w:lang w:val="it-IT"/>
              </w:rPr>
              <w:t xml:space="preserve">- Procedure per la concessione dei beni del patrimonio indisponibile </w:t>
            </w:r>
            <w:r w:rsidR="006F5AD1">
              <w:rPr>
                <w:lang w:val="it-IT"/>
              </w:rPr>
              <w:t>del Comune di Portofino</w:t>
            </w:r>
            <w:r w:rsidR="006F5AD1" w:rsidRPr="006F5AD1">
              <w:rPr>
                <w:lang w:val="it-IT"/>
              </w:rPr>
              <w:t xml:space="preserve"> ad associazioni, fondazioni, comitati e ad altri organismi privi</w:t>
            </w:r>
            <w:r w:rsidR="006F5AD1" w:rsidRPr="006F5AD1">
              <w:rPr>
                <w:spacing w:val="-27"/>
                <w:lang w:val="it-IT"/>
              </w:rPr>
              <w:t xml:space="preserve"> </w:t>
            </w:r>
            <w:r w:rsidR="006F5AD1" w:rsidRPr="006F5AD1">
              <w:rPr>
                <w:lang w:val="it-IT"/>
              </w:rPr>
              <w:t>di</w:t>
            </w:r>
            <w:r w:rsidR="006F5AD1" w:rsidRPr="006F5AD1">
              <w:rPr>
                <w:spacing w:val="-2"/>
                <w:lang w:val="it-IT"/>
              </w:rPr>
              <w:t xml:space="preserve"> </w:t>
            </w:r>
            <w:r w:rsidR="006F5AD1" w:rsidRPr="006F5AD1">
              <w:rPr>
                <w:lang w:val="it-IT"/>
              </w:rPr>
              <w:t>lucro</w:t>
            </w:r>
            <w:r w:rsidR="006F5AD1" w:rsidRPr="006F5AD1">
              <w:rPr>
                <w:lang w:val="it-IT"/>
              </w:rPr>
              <w:tab/>
            </w:r>
          </w:hyperlink>
          <w:r w:rsidR="00677B88" w:rsidRPr="00677B88">
            <w:rPr>
              <w:lang w:val="it-IT"/>
            </w:rPr>
            <w:t>19</w:t>
          </w:r>
        </w:p>
        <w:p w14:paraId="399A7D2A" w14:textId="77777777" w:rsidR="00147BB3" w:rsidRPr="006F5AD1" w:rsidRDefault="00677B88">
          <w:pPr>
            <w:pStyle w:val="Sommario31"/>
            <w:tabs>
              <w:tab w:val="left" w:leader="dot" w:pos="9607"/>
            </w:tabs>
            <w:spacing w:before="102"/>
            <w:ind w:left="792" w:right="107"/>
            <w:jc w:val="both"/>
            <w:rPr>
              <w:lang w:val="it-IT"/>
            </w:rPr>
          </w:pPr>
          <w:r>
            <w:rPr>
              <w:lang w:val="it-IT"/>
            </w:rPr>
            <w:t>Art. 38</w:t>
          </w:r>
          <w:r w:rsidR="006F5AD1" w:rsidRPr="006F5AD1">
            <w:rPr>
              <w:lang w:val="it-IT"/>
            </w:rPr>
            <w:t>- Canone agevolato per i beni immobili del patrimonio indisponibile concessi a soggetti pubblici, a soggetti gestori di servizi pubblici o a soggetti privi di fini di lucro – Casi</w:t>
          </w:r>
          <w:r w:rsidR="006F5AD1" w:rsidRPr="006F5AD1">
            <w:rPr>
              <w:spacing w:val="-1"/>
              <w:lang w:val="it-IT"/>
            </w:rPr>
            <w:t xml:space="preserve"> </w:t>
          </w:r>
          <w:r w:rsidR="006F5AD1" w:rsidRPr="006F5AD1">
            <w:rPr>
              <w:lang w:val="it-IT"/>
            </w:rPr>
            <w:t>di</w:t>
          </w:r>
          <w:r w:rsidR="006F5AD1" w:rsidRPr="006F5AD1">
            <w:rPr>
              <w:spacing w:val="-1"/>
              <w:lang w:val="it-IT"/>
            </w:rPr>
            <w:t xml:space="preserve"> </w:t>
          </w:r>
          <w:r w:rsidR="006F5AD1" w:rsidRPr="006F5AD1">
            <w:rPr>
              <w:lang w:val="it-IT"/>
            </w:rPr>
            <w:t>gratuità</w:t>
          </w:r>
          <w:r w:rsidR="006F5AD1" w:rsidRPr="006F5AD1">
            <w:rPr>
              <w:lang w:val="it-IT"/>
            </w:rPr>
            <w:tab/>
          </w:r>
          <w:r w:rsidR="00DD4B0D">
            <w:rPr>
              <w:lang w:val="it-IT"/>
            </w:rPr>
            <w:t>20</w:t>
          </w:r>
        </w:p>
        <w:p w14:paraId="76C07657" w14:textId="77777777" w:rsidR="00147BB3" w:rsidRPr="00DD4B0D" w:rsidRDefault="00000000">
          <w:pPr>
            <w:pStyle w:val="Sommario31"/>
            <w:tabs>
              <w:tab w:val="left" w:leader="dot" w:pos="9607"/>
            </w:tabs>
            <w:ind w:left="792"/>
            <w:jc w:val="both"/>
            <w:rPr>
              <w:lang w:val="it-IT"/>
            </w:rPr>
          </w:pPr>
          <w:hyperlink w:anchor="_TOC_250039" w:history="1">
            <w:r w:rsidR="006F5AD1" w:rsidRPr="006F5AD1">
              <w:rPr>
                <w:lang w:val="it-IT"/>
              </w:rPr>
              <w:t xml:space="preserve">Art. </w:t>
            </w:r>
            <w:r w:rsidR="00DD4B0D">
              <w:rPr>
                <w:lang w:val="it-IT"/>
              </w:rPr>
              <w:t>39</w:t>
            </w:r>
            <w:r w:rsidR="006F5AD1" w:rsidRPr="006F5AD1">
              <w:rPr>
                <w:lang w:val="it-IT"/>
              </w:rPr>
              <w:t>- Concessioni temporanee</w:t>
            </w:r>
            <w:r w:rsidR="006F5AD1" w:rsidRPr="006F5AD1">
              <w:rPr>
                <w:spacing w:val="-12"/>
                <w:lang w:val="it-IT"/>
              </w:rPr>
              <w:t xml:space="preserve"> </w:t>
            </w:r>
            <w:r w:rsidR="006F5AD1" w:rsidRPr="006F5AD1">
              <w:rPr>
                <w:lang w:val="it-IT"/>
              </w:rPr>
              <w:t>e</w:t>
            </w:r>
            <w:r w:rsidR="006F5AD1" w:rsidRPr="006F5AD1">
              <w:rPr>
                <w:spacing w:val="-2"/>
                <w:lang w:val="it-IT"/>
              </w:rPr>
              <w:t xml:space="preserve"> </w:t>
            </w:r>
            <w:r w:rsidR="006F5AD1" w:rsidRPr="006F5AD1">
              <w:rPr>
                <w:lang w:val="it-IT"/>
              </w:rPr>
              <w:t>occasionali</w:t>
            </w:r>
            <w:r w:rsidR="006F5AD1" w:rsidRPr="006F5AD1">
              <w:rPr>
                <w:lang w:val="it-IT"/>
              </w:rPr>
              <w:tab/>
              <w:t>2</w:t>
            </w:r>
          </w:hyperlink>
          <w:r w:rsidR="00DD4B0D" w:rsidRPr="00DD4B0D">
            <w:rPr>
              <w:lang w:val="it-IT"/>
            </w:rPr>
            <w:t>0</w:t>
          </w:r>
        </w:p>
        <w:p w14:paraId="5088EFC0" w14:textId="77777777" w:rsidR="00147BB3" w:rsidRDefault="006F5AD1">
          <w:pPr>
            <w:pStyle w:val="Sommario21"/>
            <w:ind w:left="792" w:hanging="277"/>
            <w:rPr>
              <w:spacing w:val="-2"/>
              <w:lang w:val="it-IT"/>
            </w:rPr>
          </w:pPr>
          <w:r w:rsidRPr="006F5AD1">
            <w:rPr>
              <w:lang w:val="it-IT"/>
            </w:rPr>
            <w:t>Capo</w:t>
          </w:r>
          <w:r w:rsidRPr="006F5AD1">
            <w:rPr>
              <w:spacing w:val="-3"/>
              <w:lang w:val="it-IT"/>
            </w:rPr>
            <w:t xml:space="preserve"> </w:t>
          </w:r>
          <w:r w:rsidRPr="006F5AD1">
            <w:rPr>
              <w:lang w:val="it-IT"/>
            </w:rPr>
            <w:t>II-</w:t>
          </w:r>
          <w:r w:rsidRPr="006F5AD1">
            <w:rPr>
              <w:spacing w:val="-1"/>
              <w:lang w:val="it-IT"/>
            </w:rPr>
            <w:t xml:space="preserve"> </w:t>
          </w:r>
          <w:r w:rsidRPr="006F5AD1">
            <w:rPr>
              <w:lang w:val="it-IT"/>
            </w:rPr>
            <w:t>Elementi</w:t>
          </w:r>
          <w:r w:rsidRPr="006F5AD1">
            <w:rPr>
              <w:spacing w:val="-2"/>
              <w:lang w:val="it-IT"/>
            </w:rPr>
            <w:t xml:space="preserve"> </w:t>
          </w:r>
          <w:r w:rsidRPr="006F5AD1">
            <w:rPr>
              <w:lang w:val="it-IT"/>
            </w:rPr>
            <w:t>per</w:t>
          </w:r>
          <w:r w:rsidRPr="006F5AD1">
            <w:rPr>
              <w:spacing w:val="-5"/>
              <w:lang w:val="it-IT"/>
            </w:rPr>
            <w:t xml:space="preserve"> </w:t>
          </w:r>
          <w:r w:rsidRPr="006F5AD1">
            <w:rPr>
              <w:lang w:val="it-IT"/>
            </w:rPr>
            <w:t>la</w:t>
          </w:r>
          <w:r w:rsidRPr="006F5AD1">
            <w:rPr>
              <w:spacing w:val="-4"/>
              <w:lang w:val="it-IT"/>
            </w:rPr>
            <w:t xml:space="preserve"> </w:t>
          </w:r>
          <w:r w:rsidRPr="006F5AD1">
            <w:rPr>
              <w:lang w:val="it-IT"/>
            </w:rPr>
            <w:t>regolamentazione</w:t>
          </w:r>
          <w:r w:rsidRPr="006F5AD1">
            <w:rPr>
              <w:spacing w:val="-5"/>
              <w:lang w:val="it-IT"/>
            </w:rPr>
            <w:t xml:space="preserve"> </w:t>
          </w:r>
          <w:r w:rsidRPr="006F5AD1">
            <w:rPr>
              <w:lang w:val="it-IT"/>
            </w:rPr>
            <w:t>dei</w:t>
          </w:r>
          <w:r w:rsidRPr="006F5AD1">
            <w:rPr>
              <w:spacing w:val="-1"/>
              <w:lang w:val="it-IT"/>
            </w:rPr>
            <w:t xml:space="preserve"> </w:t>
          </w:r>
          <w:r w:rsidRPr="006F5AD1">
            <w:rPr>
              <w:lang w:val="it-IT"/>
            </w:rPr>
            <w:t>rapporti</w:t>
          </w:r>
          <w:r w:rsidRPr="006F5AD1">
            <w:rPr>
              <w:spacing w:val="-2"/>
              <w:lang w:val="it-IT"/>
            </w:rPr>
            <w:t xml:space="preserve"> </w:t>
          </w:r>
          <w:r w:rsidRPr="006F5AD1">
            <w:rPr>
              <w:lang w:val="it-IT"/>
            </w:rPr>
            <w:t>tra</w:t>
          </w:r>
          <w:r w:rsidRPr="006F5AD1">
            <w:rPr>
              <w:spacing w:val="-3"/>
              <w:lang w:val="it-IT"/>
            </w:rPr>
            <w:t xml:space="preserve"> </w:t>
          </w:r>
          <w:r w:rsidR="00DD4B0D">
            <w:rPr>
              <w:lang w:val="it-IT"/>
            </w:rPr>
            <w:t>il Comune di Portofino</w:t>
          </w:r>
          <w:r w:rsidRPr="006F5AD1">
            <w:rPr>
              <w:spacing w:val="-4"/>
              <w:lang w:val="it-IT"/>
            </w:rPr>
            <w:t xml:space="preserve"> </w:t>
          </w:r>
          <w:r w:rsidRPr="006F5AD1">
            <w:rPr>
              <w:lang w:val="it-IT"/>
            </w:rPr>
            <w:t>e</w:t>
          </w:r>
          <w:r w:rsidRPr="006F5AD1">
            <w:rPr>
              <w:spacing w:val="-3"/>
              <w:lang w:val="it-IT"/>
            </w:rPr>
            <w:t xml:space="preserve"> </w:t>
          </w:r>
          <w:r w:rsidRPr="006F5AD1">
            <w:rPr>
              <w:lang w:val="it-IT"/>
            </w:rPr>
            <w:t>i</w:t>
          </w:r>
          <w:r w:rsidRPr="006F5AD1">
            <w:rPr>
              <w:spacing w:val="-1"/>
              <w:lang w:val="it-IT"/>
            </w:rPr>
            <w:t xml:space="preserve"> </w:t>
          </w:r>
          <w:r w:rsidRPr="006F5AD1">
            <w:rPr>
              <w:lang w:val="it-IT"/>
            </w:rPr>
            <w:t>soggetti</w:t>
          </w:r>
          <w:r w:rsidR="00DD4B0D">
            <w:rPr>
              <w:spacing w:val="-2"/>
              <w:lang w:val="it-IT"/>
            </w:rPr>
            <w:t xml:space="preserve"> </w:t>
          </w:r>
        </w:p>
        <w:p w14:paraId="3062743D" w14:textId="77777777" w:rsidR="00DD4B0D" w:rsidRPr="006F5AD1" w:rsidRDefault="002073A3">
          <w:pPr>
            <w:pStyle w:val="Sommario21"/>
            <w:ind w:left="792" w:hanging="277"/>
            <w:rPr>
              <w:lang w:val="it-IT"/>
            </w:rPr>
          </w:pPr>
          <w:r>
            <w:rPr>
              <w:spacing w:val="-2"/>
              <w:lang w:val="it-IT"/>
            </w:rPr>
            <w:t>concessionari ……………………………………………………………………………………………………………………………..</w:t>
          </w:r>
          <w:r w:rsidR="00DD4B0D">
            <w:rPr>
              <w:spacing w:val="-2"/>
              <w:lang w:val="it-IT"/>
            </w:rPr>
            <w:t>21</w:t>
          </w:r>
        </w:p>
        <w:p w14:paraId="4C1219AF" w14:textId="77777777" w:rsidR="00147BB3" w:rsidRPr="006F5AD1" w:rsidRDefault="00000000">
          <w:pPr>
            <w:pStyle w:val="Sommario31"/>
            <w:tabs>
              <w:tab w:val="left" w:leader="dot" w:pos="9607"/>
            </w:tabs>
            <w:spacing w:before="105" w:line="237" w:lineRule="auto"/>
            <w:ind w:left="792" w:right="105"/>
            <w:jc w:val="both"/>
            <w:rPr>
              <w:lang w:val="it-IT"/>
            </w:rPr>
          </w:pPr>
          <w:hyperlink w:anchor="_TOC_250038" w:history="1">
            <w:r w:rsidR="006F5AD1" w:rsidRPr="006F5AD1">
              <w:rPr>
                <w:lang w:val="it-IT"/>
              </w:rPr>
              <w:t>Art. 4</w:t>
            </w:r>
            <w:r w:rsidR="00DD4B0D">
              <w:rPr>
                <w:lang w:val="it-IT"/>
              </w:rPr>
              <w:t>0</w:t>
            </w:r>
            <w:r w:rsidR="006F5AD1" w:rsidRPr="006F5AD1">
              <w:rPr>
                <w:lang w:val="it-IT"/>
              </w:rPr>
              <w:t xml:space="preserve">- Elementi generali regolativi della concessione di beni del patrimonio indisponibile </w:t>
            </w:r>
            <w:r w:rsidR="006F5AD1">
              <w:rPr>
                <w:lang w:val="it-IT"/>
              </w:rPr>
              <w:t>del Comune di Portofino</w:t>
            </w:r>
            <w:r w:rsidR="006F5AD1" w:rsidRPr="006F5AD1">
              <w:rPr>
                <w:lang w:val="it-IT"/>
              </w:rPr>
              <w:tab/>
              <w:t>2</w:t>
            </w:r>
          </w:hyperlink>
          <w:r w:rsidR="00DD4B0D" w:rsidRPr="00DD4B0D">
            <w:rPr>
              <w:lang w:val="it-IT"/>
            </w:rPr>
            <w:t>2</w:t>
          </w:r>
        </w:p>
        <w:p w14:paraId="6D701A06" w14:textId="77777777" w:rsidR="00147BB3" w:rsidRPr="006F5AD1" w:rsidRDefault="00000000">
          <w:pPr>
            <w:pStyle w:val="Sommario31"/>
            <w:tabs>
              <w:tab w:val="left" w:leader="dot" w:pos="9607"/>
            </w:tabs>
            <w:ind w:left="792"/>
            <w:jc w:val="both"/>
            <w:rPr>
              <w:lang w:val="it-IT"/>
            </w:rPr>
          </w:pPr>
          <w:hyperlink w:anchor="_TOC_250037" w:history="1">
            <w:r w:rsidR="006F5AD1" w:rsidRPr="006F5AD1">
              <w:rPr>
                <w:lang w:val="it-IT"/>
              </w:rPr>
              <w:t>Art. 4</w:t>
            </w:r>
            <w:r w:rsidR="00DD4B0D">
              <w:rPr>
                <w:lang w:val="it-IT"/>
              </w:rPr>
              <w:t>1</w:t>
            </w:r>
            <w:r w:rsidR="006F5AD1" w:rsidRPr="006F5AD1">
              <w:rPr>
                <w:lang w:val="it-IT"/>
              </w:rPr>
              <w:t>- Atto di concessione</w:t>
            </w:r>
            <w:r w:rsidR="006F5AD1" w:rsidRPr="006F5AD1">
              <w:rPr>
                <w:spacing w:val="-9"/>
                <w:lang w:val="it-IT"/>
              </w:rPr>
              <w:t xml:space="preserve"> </w:t>
            </w:r>
            <w:r w:rsidR="006F5AD1" w:rsidRPr="006F5AD1">
              <w:rPr>
                <w:lang w:val="it-IT"/>
              </w:rPr>
              <w:t>e</w:t>
            </w:r>
            <w:r w:rsidR="006F5AD1" w:rsidRPr="006F5AD1">
              <w:rPr>
                <w:spacing w:val="-2"/>
                <w:lang w:val="it-IT"/>
              </w:rPr>
              <w:t xml:space="preserve"> </w:t>
            </w:r>
            <w:r w:rsidR="006F5AD1" w:rsidRPr="006F5AD1">
              <w:rPr>
                <w:lang w:val="it-IT"/>
              </w:rPr>
              <w:t>convenzione</w:t>
            </w:r>
            <w:r w:rsidR="006F5AD1" w:rsidRPr="006F5AD1">
              <w:rPr>
                <w:lang w:val="it-IT"/>
              </w:rPr>
              <w:tab/>
            </w:r>
          </w:hyperlink>
          <w:r w:rsidR="00DD4B0D" w:rsidRPr="00DD4B0D">
            <w:rPr>
              <w:lang w:val="it-IT"/>
            </w:rPr>
            <w:t>22</w:t>
          </w:r>
        </w:p>
        <w:p w14:paraId="00A35504" w14:textId="77777777" w:rsidR="00147BB3" w:rsidRPr="006F5AD1" w:rsidRDefault="00000000">
          <w:pPr>
            <w:pStyle w:val="Sommario31"/>
            <w:tabs>
              <w:tab w:val="left" w:leader="dot" w:pos="9607"/>
            </w:tabs>
            <w:ind w:left="792"/>
            <w:jc w:val="both"/>
            <w:rPr>
              <w:lang w:val="it-IT"/>
            </w:rPr>
          </w:pPr>
          <w:hyperlink w:anchor="_TOC_250036" w:history="1">
            <w:r w:rsidR="006F5AD1" w:rsidRPr="006F5AD1">
              <w:rPr>
                <w:lang w:val="it-IT"/>
              </w:rPr>
              <w:t>Art. 4</w:t>
            </w:r>
            <w:r w:rsidR="00DD4B0D">
              <w:rPr>
                <w:lang w:val="it-IT"/>
              </w:rPr>
              <w:t>2</w:t>
            </w:r>
            <w:r w:rsidR="006F5AD1" w:rsidRPr="006F5AD1">
              <w:rPr>
                <w:lang w:val="it-IT"/>
              </w:rPr>
              <w:t>- Obblighi</w:t>
            </w:r>
            <w:r w:rsidR="006F5AD1" w:rsidRPr="006F5AD1">
              <w:rPr>
                <w:spacing w:val="-8"/>
                <w:lang w:val="it-IT"/>
              </w:rPr>
              <w:t xml:space="preserve"> </w:t>
            </w:r>
            <w:r w:rsidR="006F5AD1" w:rsidRPr="006F5AD1">
              <w:rPr>
                <w:lang w:val="it-IT"/>
              </w:rPr>
              <w:t>del</w:t>
            </w:r>
            <w:r w:rsidR="006F5AD1" w:rsidRPr="006F5AD1">
              <w:rPr>
                <w:spacing w:val="-1"/>
                <w:lang w:val="it-IT"/>
              </w:rPr>
              <w:t xml:space="preserve"> </w:t>
            </w:r>
            <w:r w:rsidR="006F5AD1" w:rsidRPr="006F5AD1">
              <w:rPr>
                <w:lang w:val="it-IT"/>
              </w:rPr>
              <w:t>concessionario</w:t>
            </w:r>
            <w:r w:rsidR="006F5AD1" w:rsidRPr="006F5AD1">
              <w:rPr>
                <w:lang w:val="it-IT"/>
              </w:rPr>
              <w:tab/>
            </w:r>
          </w:hyperlink>
          <w:r w:rsidR="00DD4B0D" w:rsidRPr="00DD4B0D">
            <w:rPr>
              <w:lang w:val="it-IT"/>
            </w:rPr>
            <w:t>22</w:t>
          </w:r>
        </w:p>
        <w:p w14:paraId="15011F3F" w14:textId="77777777" w:rsidR="00147BB3" w:rsidRPr="006F5AD1" w:rsidRDefault="00000000">
          <w:pPr>
            <w:pStyle w:val="Sommario31"/>
            <w:tabs>
              <w:tab w:val="left" w:leader="dot" w:pos="9607"/>
            </w:tabs>
            <w:ind w:left="792"/>
            <w:jc w:val="both"/>
            <w:rPr>
              <w:lang w:val="it-IT"/>
            </w:rPr>
          </w:pPr>
          <w:hyperlink w:anchor="_TOC_250035" w:history="1">
            <w:r w:rsidR="006F5AD1" w:rsidRPr="006F5AD1">
              <w:rPr>
                <w:lang w:val="it-IT"/>
              </w:rPr>
              <w:t>Art.</w:t>
            </w:r>
            <w:r w:rsidR="006F5AD1" w:rsidRPr="006F5AD1">
              <w:rPr>
                <w:spacing w:val="-3"/>
                <w:lang w:val="it-IT"/>
              </w:rPr>
              <w:t xml:space="preserve"> </w:t>
            </w:r>
            <w:r w:rsidR="006F5AD1" w:rsidRPr="006F5AD1">
              <w:rPr>
                <w:lang w:val="it-IT"/>
              </w:rPr>
              <w:t>4</w:t>
            </w:r>
            <w:r w:rsidR="00DD4B0D">
              <w:rPr>
                <w:lang w:val="it-IT"/>
              </w:rPr>
              <w:t>3</w:t>
            </w:r>
            <w:r w:rsidR="006F5AD1" w:rsidRPr="006F5AD1">
              <w:rPr>
                <w:lang w:val="it-IT"/>
              </w:rPr>
              <w:t>- Garanzie</w:t>
            </w:r>
            <w:r w:rsidR="006F5AD1" w:rsidRPr="006F5AD1">
              <w:rPr>
                <w:lang w:val="it-IT"/>
              </w:rPr>
              <w:tab/>
            </w:r>
            <w:r w:rsidR="00DD4B0D">
              <w:rPr>
                <w:lang w:val="it-IT"/>
              </w:rPr>
              <w:t>2</w:t>
            </w:r>
            <w:r w:rsidR="006F5AD1" w:rsidRPr="006F5AD1">
              <w:rPr>
                <w:lang w:val="it-IT"/>
              </w:rPr>
              <w:t>3</w:t>
            </w:r>
          </w:hyperlink>
        </w:p>
        <w:p w14:paraId="67186E7B" w14:textId="77777777" w:rsidR="00147BB3" w:rsidRPr="006F5AD1" w:rsidRDefault="00000000">
          <w:pPr>
            <w:pStyle w:val="Sommario31"/>
            <w:tabs>
              <w:tab w:val="left" w:leader="dot" w:pos="9607"/>
            </w:tabs>
            <w:ind w:left="792"/>
            <w:jc w:val="both"/>
            <w:rPr>
              <w:lang w:val="it-IT"/>
            </w:rPr>
          </w:pPr>
          <w:hyperlink w:anchor="_TOC_250034" w:history="1">
            <w:r w:rsidR="006F5AD1" w:rsidRPr="006F5AD1">
              <w:rPr>
                <w:lang w:val="it-IT"/>
              </w:rPr>
              <w:t>Art. 4</w:t>
            </w:r>
            <w:r w:rsidR="00DD4B0D">
              <w:rPr>
                <w:lang w:val="it-IT"/>
              </w:rPr>
              <w:t>4</w:t>
            </w:r>
            <w:r w:rsidR="006F5AD1" w:rsidRPr="006F5AD1">
              <w:rPr>
                <w:lang w:val="it-IT"/>
              </w:rPr>
              <w:t>- Durata</w:t>
            </w:r>
            <w:r w:rsidR="006F5AD1" w:rsidRPr="006F5AD1">
              <w:rPr>
                <w:spacing w:val="-7"/>
                <w:lang w:val="it-IT"/>
              </w:rPr>
              <w:t xml:space="preserve"> </w:t>
            </w:r>
            <w:r w:rsidR="006F5AD1" w:rsidRPr="006F5AD1">
              <w:rPr>
                <w:lang w:val="it-IT"/>
              </w:rPr>
              <w:t>della</w:t>
            </w:r>
            <w:r w:rsidR="006F5AD1" w:rsidRPr="006F5AD1">
              <w:rPr>
                <w:spacing w:val="-2"/>
                <w:lang w:val="it-IT"/>
              </w:rPr>
              <w:t xml:space="preserve"> </w:t>
            </w:r>
            <w:r w:rsidR="006F5AD1" w:rsidRPr="006F5AD1">
              <w:rPr>
                <w:lang w:val="it-IT"/>
              </w:rPr>
              <w:t>concessione</w:t>
            </w:r>
            <w:r w:rsidR="006F5AD1" w:rsidRPr="006F5AD1">
              <w:rPr>
                <w:lang w:val="it-IT"/>
              </w:rPr>
              <w:tab/>
            </w:r>
          </w:hyperlink>
          <w:r w:rsidR="00DD4B0D" w:rsidRPr="00DD4B0D">
            <w:rPr>
              <w:lang w:val="it-IT"/>
            </w:rPr>
            <w:t>2</w:t>
          </w:r>
          <w:r w:rsidR="00DD4B0D">
            <w:rPr>
              <w:lang w:val="it-IT"/>
            </w:rPr>
            <w:t>3</w:t>
          </w:r>
        </w:p>
        <w:p w14:paraId="2F534BAD" w14:textId="77777777" w:rsidR="00147BB3" w:rsidRPr="006F5AD1" w:rsidRDefault="00000000">
          <w:pPr>
            <w:pStyle w:val="Sommario31"/>
            <w:tabs>
              <w:tab w:val="left" w:leader="dot" w:pos="9607"/>
            </w:tabs>
            <w:ind w:left="792"/>
            <w:jc w:val="both"/>
            <w:rPr>
              <w:lang w:val="it-IT"/>
            </w:rPr>
          </w:pPr>
          <w:hyperlink w:anchor="_TOC_250033" w:history="1">
            <w:r w:rsidR="006F5AD1" w:rsidRPr="006F5AD1">
              <w:rPr>
                <w:lang w:val="it-IT"/>
              </w:rPr>
              <w:t xml:space="preserve">Art. </w:t>
            </w:r>
            <w:r w:rsidR="00DD4B0D">
              <w:rPr>
                <w:lang w:val="it-IT"/>
              </w:rPr>
              <w:t>45</w:t>
            </w:r>
            <w:r w:rsidR="006F5AD1" w:rsidRPr="006F5AD1">
              <w:rPr>
                <w:lang w:val="it-IT"/>
              </w:rPr>
              <w:t>- Determinazione del canone</w:t>
            </w:r>
            <w:r w:rsidR="006F5AD1" w:rsidRPr="006F5AD1">
              <w:rPr>
                <w:spacing w:val="-14"/>
                <w:lang w:val="it-IT"/>
              </w:rPr>
              <w:t xml:space="preserve"> </w:t>
            </w:r>
            <w:r w:rsidR="006F5AD1" w:rsidRPr="006F5AD1">
              <w:rPr>
                <w:lang w:val="it-IT"/>
              </w:rPr>
              <w:t>di</w:t>
            </w:r>
            <w:r w:rsidR="006F5AD1" w:rsidRPr="006F5AD1">
              <w:rPr>
                <w:spacing w:val="-1"/>
                <w:lang w:val="it-IT"/>
              </w:rPr>
              <w:t xml:space="preserve"> </w:t>
            </w:r>
            <w:r w:rsidR="006F5AD1" w:rsidRPr="006F5AD1">
              <w:rPr>
                <w:lang w:val="it-IT"/>
              </w:rPr>
              <w:t>concessione</w:t>
            </w:r>
            <w:r w:rsidR="006F5AD1" w:rsidRPr="006F5AD1">
              <w:rPr>
                <w:lang w:val="it-IT"/>
              </w:rPr>
              <w:tab/>
            </w:r>
          </w:hyperlink>
          <w:r w:rsidR="00DD4B0D" w:rsidRPr="00DD4B0D">
            <w:rPr>
              <w:lang w:val="it-IT"/>
            </w:rPr>
            <w:t>23</w:t>
          </w:r>
        </w:p>
        <w:p w14:paraId="298AE5B2" w14:textId="77777777" w:rsidR="00147BB3" w:rsidRPr="006F5AD1" w:rsidRDefault="00000000">
          <w:pPr>
            <w:pStyle w:val="Sommario31"/>
            <w:tabs>
              <w:tab w:val="left" w:leader="dot" w:pos="9607"/>
            </w:tabs>
            <w:ind w:left="792"/>
            <w:jc w:val="both"/>
            <w:rPr>
              <w:lang w:val="it-IT"/>
            </w:rPr>
          </w:pPr>
          <w:hyperlink w:anchor="_TOC_250032" w:history="1">
            <w:r w:rsidR="006F5AD1" w:rsidRPr="006F5AD1">
              <w:rPr>
                <w:lang w:val="it-IT"/>
              </w:rPr>
              <w:t xml:space="preserve">Art. </w:t>
            </w:r>
            <w:r w:rsidR="00DD4B0D">
              <w:rPr>
                <w:lang w:val="it-IT"/>
              </w:rPr>
              <w:t>46</w:t>
            </w:r>
            <w:r w:rsidR="006F5AD1" w:rsidRPr="006F5AD1">
              <w:rPr>
                <w:lang w:val="it-IT"/>
              </w:rPr>
              <w:t>- Decadenza</w:t>
            </w:r>
            <w:r w:rsidR="006F5AD1" w:rsidRPr="006F5AD1">
              <w:rPr>
                <w:spacing w:val="-8"/>
                <w:lang w:val="it-IT"/>
              </w:rPr>
              <w:t xml:space="preserve"> </w:t>
            </w:r>
            <w:r w:rsidR="006F5AD1" w:rsidRPr="006F5AD1">
              <w:rPr>
                <w:lang w:val="it-IT"/>
              </w:rPr>
              <w:t>dalla</w:t>
            </w:r>
            <w:r w:rsidR="006F5AD1" w:rsidRPr="006F5AD1">
              <w:rPr>
                <w:spacing w:val="-2"/>
                <w:lang w:val="it-IT"/>
              </w:rPr>
              <w:t xml:space="preserve"> </w:t>
            </w:r>
            <w:r w:rsidR="006F5AD1" w:rsidRPr="006F5AD1">
              <w:rPr>
                <w:lang w:val="it-IT"/>
              </w:rPr>
              <w:t>concessione</w:t>
            </w:r>
            <w:r w:rsidR="006F5AD1" w:rsidRPr="006F5AD1">
              <w:rPr>
                <w:lang w:val="it-IT"/>
              </w:rPr>
              <w:tab/>
            </w:r>
            <w:r w:rsidR="00DD4B0D">
              <w:rPr>
                <w:lang w:val="it-IT"/>
              </w:rPr>
              <w:t>24</w:t>
            </w:r>
          </w:hyperlink>
        </w:p>
        <w:p w14:paraId="509A99D5" w14:textId="77777777" w:rsidR="00147BB3" w:rsidRPr="006F5AD1" w:rsidRDefault="00000000">
          <w:pPr>
            <w:pStyle w:val="Sommario31"/>
            <w:tabs>
              <w:tab w:val="left" w:leader="dot" w:pos="9607"/>
            </w:tabs>
            <w:ind w:left="792"/>
            <w:jc w:val="both"/>
            <w:rPr>
              <w:lang w:val="it-IT"/>
            </w:rPr>
          </w:pPr>
          <w:hyperlink w:anchor="_TOC_250031" w:history="1">
            <w:r w:rsidR="006F5AD1" w:rsidRPr="006F5AD1">
              <w:rPr>
                <w:lang w:val="it-IT"/>
              </w:rPr>
              <w:t xml:space="preserve">Art. </w:t>
            </w:r>
            <w:r w:rsidR="00DD4B0D">
              <w:rPr>
                <w:lang w:val="it-IT"/>
              </w:rPr>
              <w:t>47</w:t>
            </w:r>
            <w:r w:rsidR="006F5AD1" w:rsidRPr="006F5AD1">
              <w:rPr>
                <w:lang w:val="it-IT"/>
              </w:rPr>
              <w:t>- Revoca</w:t>
            </w:r>
            <w:r w:rsidR="006F5AD1" w:rsidRPr="006F5AD1">
              <w:rPr>
                <w:spacing w:val="-7"/>
                <w:lang w:val="it-IT"/>
              </w:rPr>
              <w:t xml:space="preserve"> </w:t>
            </w:r>
            <w:r w:rsidR="006F5AD1" w:rsidRPr="006F5AD1">
              <w:rPr>
                <w:lang w:val="it-IT"/>
              </w:rPr>
              <w:t>della</w:t>
            </w:r>
            <w:r w:rsidR="006F5AD1" w:rsidRPr="006F5AD1">
              <w:rPr>
                <w:spacing w:val="-1"/>
                <w:lang w:val="it-IT"/>
              </w:rPr>
              <w:t xml:space="preserve"> </w:t>
            </w:r>
            <w:r w:rsidR="006F5AD1" w:rsidRPr="006F5AD1">
              <w:rPr>
                <w:lang w:val="it-IT"/>
              </w:rPr>
              <w:t>concessione</w:t>
            </w:r>
            <w:r w:rsidR="006F5AD1" w:rsidRPr="006F5AD1">
              <w:rPr>
                <w:lang w:val="it-IT"/>
              </w:rPr>
              <w:tab/>
            </w:r>
            <w:r w:rsidR="00DD4B0D">
              <w:rPr>
                <w:lang w:val="it-IT"/>
              </w:rPr>
              <w:t>24</w:t>
            </w:r>
          </w:hyperlink>
        </w:p>
        <w:p w14:paraId="560C54BF" w14:textId="77777777" w:rsidR="00147BB3" w:rsidRPr="006F5AD1" w:rsidRDefault="00000000">
          <w:pPr>
            <w:pStyle w:val="Sommario31"/>
            <w:tabs>
              <w:tab w:val="left" w:leader="dot" w:pos="9607"/>
            </w:tabs>
            <w:ind w:left="792"/>
            <w:jc w:val="both"/>
            <w:rPr>
              <w:lang w:val="it-IT"/>
            </w:rPr>
          </w:pPr>
          <w:hyperlink w:anchor="_TOC_250030" w:history="1">
            <w:r w:rsidR="006F5AD1" w:rsidRPr="006F5AD1">
              <w:rPr>
                <w:lang w:val="it-IT"/>
              </w:rPr>
              <w:t xml:space="preserve">Art. </w:t>
            </w:r>
            <w:r w:rsidR="00DD4B0D">
              <w:rPr>
                <w:lang w:val="it-IT"/>
              </w:rPr>
              <w:t>48</w:t>
            </w:r>
            <w:r w:rsidR="006F5AD1" w:rsidRPr="006F5AD1">
              <w:rPr>
                <w:lang w:val="it-IT"/>
              </w:rPr>
              <w:t>- Diritto</w:t>
            </w:r>
            <w:r w:rsidR="006F5AD1" w:rsidRPr="006F5AD1">
              <w:rPr>
                <w:spacing w:val="-10"/>
                <w:lang w:val="it-IT"/>
              </w:rPr>
              <w:t xml:space="preserve"> </w:t>
            </w:r>
            <w:r w:rsidR="006F5AD1" w:rsidRPr="006F5AD1">
              <w:rPr>
                <w:lang w:val="it-IT"/>
              </w:rPr>
              <w:t>di recesso</w:t>
            </w:r>
            <w:r w:rsidR="006F5AD1" w:rsidRPr="006F5AD1">
              <w:rPr>
                <w:lang w:val="it-IT"/>
              </w:rPr>
              <w:tab/>
            </w:r>
            <w:r w:rsidR="00DD4B0D">
              <w:rPr>
                <w:lang w:val="it-IT"/>
              </w:rPr>
              <w:t>24</w:t>
            </w:r>
          </w:hyperlink>
        </w:p>
        <w:p w14:paraId="321C1175" w14:textId="77777777" w:rsidR="00147BB3" w:rsidRPr="006F5AD1" w:rsidRDefault="00000000">
          <w:pPr>
            <w:pStyle w:val="Sommario11"/>
            <w:tabs>
              <w:tab w:val="left" w:leader="dot" w:pos="9607"/>
            </w:tabs>
            <w:spacing w:before="105" w:line="237" w:lineRule="auto"/>
            <w:ind w:right="104"/>
            <w:rPr>
              <w:lang w:val="it-IT"/>
            </w:rPr>
          </w:pPr>
          <w:hyperlink w:anchor="_TOC_250029" w:history="1">
            <w:r w:rsidR="006F5AD1" w:rsidRPr="006F5AD1">
              <w:rPr>
                <w:lang w:val="it-IT"/>
              </w:rPr>
              <w:t>Titolo V- Procedure relative alla locazione o al comodato d’uso di beni immobili di proprietà dell’</w:t>
            </w:r>
            <w:r w:rsidR="00DD4B0D">
              <w:rPr>
                <w:lang w:val="it-IT"/>
              </w:rPr>
              <w:t>Ente</w:t>
            </w:r>
            <w:r w:rsidR="00DD4B0D">
              <w:rPr>
                <w:lang w:val="it-IT"/>
              </w:rPr>
              <w:tab/>
              <w:t>24</w:t>
            </w:r>
          </w:hyperlink>
        </w:p>
        <w:p w14:paraId="79D688D2" w14:textId="77777777" w:rsidR="00147BB3" w:rsidRPr="006F5AD1" w:rsidRDefault="00000000">
          <w:pPr>
            <w:pStyle w:val="Sommario21"/>
            <w:tabs>
              <w:tab w:val="left" w:leader="dot" w:pos="9607"/>
            </w:tabs>
            <w:ind w:left="516"/>
            <w:rPr>
              <w:lang w:val="it-IT"/>
            </w:rPr>
          </w:pPr>
          <w:hyperlink w:anchor="_TOC_250028" w:history="1">
            <w:r w:rsidR="006F5AD1" w:rsidRPr="006F5AD1">
              <w:rPr>
                <w:lang w:val="it-IT"/>
              </w:rPr>
              <w:t>Capo I- Disposizioni generali relative alla locazione di beni del</w:t>
            </w:r>
            <w:r w:rsidR="006F5AD1" w:rsidRPr="006F5AD1">
              <w:rPr>
                <w:spacing w:val="-29"/>
                <w:lang w:val="it-IT"/>
              </w:rPr>
              <w:t xml:space="preserve"> </w:t>
            </w:r>
            <w:r w:rsidR="006F5AD1" w:rsidRPr="006F5AD1">
              <w:rPr>
                <w:lang w:val="it-IT"/>
              </w:rPr>
              <w:t>patrimonio</w:t>
            </w:r>
            <w:r w:rsidR="006F5AD1" w:rsidRPr="006F5AD1">
              <w:rPr>
                <w:spacing w:val="-5"/>
                <w:lang w:val="it-IT"/>
              </w:rPr>
              <w:t xml:space="preserve"> </w:t>
            </w:r>
            <w:r w:rsidR="00DD4B0D">
              <w:rPr>
                <w:lang w:val="it-IT"/>
              </w:rPr>
              <w:t>disponibile</w:t>
            </w:r>
            <w:r w:rsidR="00DD4B0D">
              <w:rPr>
                <w:lang w:val="it-IT"/>
              </w:rPr>
              <w:tab/>
            </w:r>
          </w:hyperlink>
          <w:r w:rsidR="00DD4B0D" w:rsidRPr="00DD4B0D">
            <w:rPr>
              <w:lang w:val="it-IT"/>
            </w:rPr>
            <w:t>24</w:t>
          </w:r>
        </w:p>
        <w:p w14:paraId="364BDFE5" w14:textId="77777777" w:rsidR="00147BB3" w:rsidRPr="006F5AD1" w:rsidRDefault="006F5AD1">
          <w:pPr>
            <w:pStyle w:val="Sommario31"/>
            <w:ind w:left="792"/>
            <w:jc w:val="both"/>
            <w:rPr>
              <w:lang w:val="it-IT"/>
            </w:rPr>
          </w:pPr>
          <w:r w:rsidRPr="006F5AD1">
            <w:rPr>
              <w:lang w:val="it-IT"/>
            </w:rPr>
            <w:t xml:space="preserve">Art. </w:t>
          </w:r>
          <w:r w:rsidR="00DD4B0D">
            <w:rPr>
              <w:lang w:val="it-IT"/>
            </w:rPr>
            <w:t>49</w:t>
          </w:r>
          <w:r w:rsidRPr="006F5AD1">
            <w:rPr>
              <w:lang w:val="it-IT"/>
            </w:rPr>
            <w:t>- Principi generali per la locazione di beni immobili</w:t>
          </w:r>
          <w:r w:rsidR="00DD4B0D">
            <w:rPr>
              <w:lang w:val="it-IT"/>
            </w:rPr>
            <w:t xml:space="preserve"> dell’Comune di Portofino a soggetti privati</w:t>
          </w:r>
          <w:r w:rsidR="00F27C69">
            <w:rPr>
              <w:lang w:val="it-IT"/>
            </w:rPr>
            <w:t>………………………………………………………………………………………………………………</w:t>
          </w:r>
          <w:r w:rsidR="00DD4B0D">
            <w:rPr>
              <w:lang w:val="it-IT"/>
            </w:rPr>
            <w:t>…….24</w:t>
          </w:r>
        </w:p>
        <w:p w14:paraId="17D9148F" w14:textId="77777777" w:rsidR="00147BB3" w:rsidRPr="006F5AD1" w:rsidRDefault="00000000">
          <w:pPr>
            <w:pStyle w:val="Sommario31"/>
            <w:tabs>
              <w:tab w:val="left" w:leader="dot" w:pos="9607"/>
            </w:tabs>
            <w:spacing w:after="46"/>
            <w:ind w:left="792"/>
            <w:jc w:val="both"/>
            <w:rPr>
              <w:lang w:val="it-IT"/>
            </w:rPr>
          </w:pPr>
          <w:hyperlink w:anchor="_TOC_250027" w:history="1">
            <w:r w:rsidR="006F5AD1" w:rsidRPr="006F5AD1">
              <w:rPr>
                <w:lang w:val="it-IT"/>
              </w:rPr>
              <w:t>Art. 5</w:t>
            </w:r>
            <w:r w:rsidR="00F27C69">
              <w:rPr>
                <w:lang w:val="it-IT"/>
              </w:rPr>
              <w:t>0</w:t>
            </w:r>
            <w:r w:rsidR="006F5AD1" w:rsidRPr="006F5AD1">
              <w:rPr>
                <w:lang w:val="it-IT"/>
              </w:rPr>
              <w:t>- Tipologie di contratti di locazione utilizzabili da</w:t>
            </w:r>
            <w:r w:rsidR="00F27C69">
              <w:rPr>
                <w:lang w:val="it-IT"/>
              </w:rPr>
              <w:t>l Comune di Portofino</w:t>
            </w:r>
            <w:r w:rsidR="006F5AD1" w:rsidRPr="006F5AD1">
              <w:rPr>
                <w:lang w:val="it-IT"/>
              </w:rPr>
              <w:tab/>
            </w:r>
            <w:r w:rsidR="00F27C69">
              <w:rPr>
                <w:lang w:val="it-IT"/>
              </w:rPr>
              <w:t>25</w:t>
            </w:r>
          </w:hyperlink>
        </w:p>
        <w:p w14:paraId="7DF6668C" w14:textId="77777777" w:rsidR="00147BB3" w:rsidRPr="006F5AD1" w:rsidRDefault="00000000">
          <w:pPr>
            <w:pStyle w:val="Sommario21"/>
            <w:tabs>
              <w:tab w:val="left" w:leader="dot" w:pos="9607"/>
            </w:tabs>
            <w:spacing w:before="76"/>
            <w:ind w:right="105"/>
            <w:rPr>
              <w:lang w:val="it-IT"/>
            </w:rPr>
          </w:pPr>
          <w:hyperlink w:anchor="_TOC_250026" w:history="1">
            <w:r w:rsidR="006F5AD1" w:rsidRPr="006F5AD1">
              <w:rPr>
                <w:lang w:val="it-IT"/>
              </w:rPr>
              <w:t xml:space="preserve">Capo II- Procedure relative alla locazione di beni appartenenti al patrimonio disponibile </w:t>
            </w:r>
            <w:r w:rsidR="006F5AD1">
              <w:rPr>
                <w:lang w:val="it-IT"/>
              </w:rPr>
              <w:t>del Comune di Portofino</w:t>
            </w:r>
            <w:r w:rsidR="006F5AD1" w:rsidRPr="006F5AD1">
              <w:rPr>
                <w:lang w:val="it-IT"/>
              </w:rPr>
              <w:tab/>
            </w:r>
          </w:hyperlink>
          <w:r w:rsidR="002073A3" w:rsidRPr="002073A3">
            <w:rPr>
              <w:lang w:val="it-IT"/>
            </w:rPr>
            <w:t>25</w:t>
          </w:r>
        </w:p>
        <w:p w14:paraId="70C8F654" w14:textId="77777777" w:rsidR="00147BB3" w:rsidRPr="006F5AD1" w:rsidRDefault="00000000">
          <w:pPr>
            <w:pStyle w:val="Sommario31"/>
            <w:tabs>
              <w:tab w:val="left" w:leader="dot" w:pos="9607"/>
            </w:tabs>
            <w:rPr>
              <w:lang w:val="it-IT"/>
            </w:rPr>
          </w:pPr>
          <w:hyperlink w:anchor="_TOC_250025" w:history="1">
            <w:r w:rsidR="006F5AD1" w:rsidRPr="006F5AD1">
              <w:rPr>
                <w:lang w:val="it-IT"/>
              </w:rPr>
              <w:t>Art.</w:t>
            </w:r>
            <w:r w:rsidR="002073A3">
              <w:rPr>
                <w:lang w:val="it-IT"/>
              </w:rPr>
              <w:t xml:space="preserve"> 51</w:t>
            </w:r>
            <w:r w:rsidR="006F5AD1" w:rsidRPr="006F5AD1">
              <w:rPr>
                <w:lang w:val="it-IT"/>
              </w:rPr>
              <w:t>- Determinazione del canone e</w:t>
            </w:r>
            <w:r w:rsidR="006F5AD1" w:rsidRPr="006F5AD1">
              <w:rPr>
                <w:spacing w:val="-17"/>
                <w:lang w:val="it-IT"/>
              </w:rPr>
              <w:t xml:space="preserve"> </w:t>
            </w:r>
            <w:r w:rsidR="006F5AD1" w:rsidRPr="006F5AD1">
              <w:rPr>
                <w:lang w:val="it-IT"/>
              </w:rPr>
              <w:t>oneri accessori</w:t>
            </w:r>
            <w:r w:rsidR="006F5AD1" w:rsidRPr="006F5AD1">
              <w:rPr>
                <w:lang w:val="it-IT"/>
              </w:rPr>
              <w:tab/>
            </w:r>
          </w:hyperlink>
          <w:r w:rsidR="002073A3" w:rsidRPr="002073A3">
            <w:rPr>
              <w:lang w:val="it-IT"/>
            </w:rPr>
            <w:t>26</w:t>
          </w:r>
        </w:p>
        <w:p w14:paraId="689EDCE3" w14:textId="77777777" w:rsidR="00147BB3" w:rsidRPr="006F5AD1" w:rsidRDefault="00000000">
          <w:pPr>
            <w:pStyle w:val="Sommario31"/>
            <w:tabs>
              <w:tab w:val="left" w:leader="dot" w:pos="9607"/>
            </w:tabs>
            <w:spacing w:before="104" w:line="237" w:lineRule="auto"/>
            <w:ind w:right="104"/>
            <w:rPr>
              <w:lang w:val="it-IT"/>
            </w:rPr>
          </w:pPr>
          <w:hyperlink w:anchor="_TOC_250024" w:history="1">
            <w:r w:rsidR="002073A3">
              <w:rPr>
                <w:lang w:val="it-IT"/>
              </w:rPr>
              <w:t>Art. 52</w:t>
            </w:r>
            <w:r w:rsidR="006F5AD1" w:rsidRPr="006F5AD1">
              <w:rPr>
                <w:lang w:val="it-IT"/>
              </w:rPr>
              <w:t>- Pubblicizzazione delle procedure per la locazione di beni immobili de</w:t>
            </w:r>
            <w:r w:rsidR="006F5AD1">
              <w:rPr>
                <w:lang w:val="it-IT"/>
              </w:rPr>
              <w:t>l Comune di Portofino</w:t>
            </w:r>
            <w:r w:rsidR="006F5AD1" w:rsidRPr="006F5AD1">
              <w:rPr>
                <w:lang w:val="it-IT"/>
              </w:rPr>
              <w:t xml:space="preserve"> a</w:t>
            </w:r>
            <w:r w:rsidR="006F5AD1" w:rsidRPr="006F5AD1">
              <w:rPr>
                <w:spacing w:val="-8"/>
                <w:lang w:val="it-IT"/>
              </w:rPr>
              <w:t xml:space="preserve"> </w:t>
            </w:r>
            <w:r w:rsidR="006F5AD1" w:rsidRPr="006F5AD1">
              <w:rPr>
                <w:lang w:val="it-IT"/>
              </w:rPr>
              <w:t>soggetti</w:t>
            </w:r>
            <w:r w:rsidR="006F5AD1" w:rsidRPr="006F5AD1">
              <w:rPr>
                <w:spacing w:val="-1"/>
                <w:lang w:val="it-IT"/>
              </w:rPr>
              <w:t xml:space="preserve"> </w:t>
            </w:r>
            <w:r w:rsidR="006F5AD1" w:rsidRPr="006F5AD1">
              <w:rPr>
                <w:lang w:val="it-IT"/>
              </w:rPr>
              <w:t>privati</w:t>
            </w:r>
            <w:r w:rsidR="006F5AD1" w:rsidRPr="006F5AD1">
              <w:rPr>
                <w:lang w:val="it-IT"/>
              </w:rPr>
              <w:tab/>
            </w:r>
          </w:hyperlink>
          <w:r w:rsidR="002073A3" w:rsidRPr="002073A3">
            <w:rPr>
              <w:lang w:val="it-IT"/>
            </w:rPr>
            <w:t>26</w:t>
          </w:r>
        </w:p>
        <w:p w14:paraId="318CF1B8" w14:textId="77777777" w:rsidR="00147BB3" w:rsidRPr="002073A3" w:rsidRDefault="00000000">
          <w:pPr>
            <w:pStyle w:val="Sommario31"/>
            <w:tabs>
              <w:tab w:val="left" w:leader="dot" w:pos="9607"/>
            </w:tabs>
            <w:spacing w:before="105" w:line="237" w:lineRule="auto"/>
            <w:ind w:right="108"/>
            <w:rPr>
              <w:lang w:val="it-IT"/>
            </w:rPr>
          </w:pPr>
          <w:hyperlink w:anchor="_TOC_250023" w:history="1">
            <w:r w:rsidR="002073A3">
              <w:rPr>
                <w:lang w:val="it-IT"/>
              </w:rPr>
              <w:t>Art. 53</w:t>
            </w:r>
            <w:r w:rsidR="006F5AD1" w:rsidRPr="006F5AD1">
              <w:rPr>
                <w:lang w:val="it-IT"/>
              </w:rPr>
              <w:t>- Procedura per la presentazione delle domande per richiedere in locazione un bene</w:t>
            </w:r>
            <w:r w:rsidR="006F5AD1" w:rsidRPr="006F5AD1">
              <w:rPr>
                <w:lang w:val="it-IT"/>
              </w:rPr>
              <w:tab/>
            </w:r>
          </w:hyperlink>
          <w:r w:rsidR="002073A3" w:rsidRPr="002073A3">
            <w:rPr>
              <w:lang w:val="it-IT"/>
            </w:rPr>
            <w:t>26</w:t>
          </w:r>
        </w:p>
        <w:p w14:paraId="0721DFFC" w14:textId="77777777" w:rsidR="00147BB3" w:rsidRPr="006F5AD1" w:rsidRDefault="00000000">
          <w:pPr>
            <w:pStyle w:val="Sommario31"/>
            <w:tabs>
              <w:tab w:val="left" w:leader="dot" w:pos="9607"/>
            </w:tabs>
            <w:spacing w:before="104" w:line="237" w:lineRule="auto"/>
            <w:ind w:right="108"/>
            <w:rPr>
              <w:lang w:val="it-IT"/>
            </w:rPr>
          </w:pPr>
          <w:hyperlink w:anchor="_TOC_250022" w:history="1">
            <w:r w:rsidR="006F5AD1" w:rsidRPr="006F5AD1">
              <w:rPr>
                <w:lang w:val="it-IT"/>
              </w:rPr>
              <w:t xml:space="preserve">Art. </w:t>
            </w:r>
            <w:r w:rsidR="002073A3">
              <w:rPr>
                <w:lang w:val="it-IT"/>
              </w:rPr>
              <w:t>54</w:t>
            </w:r>
            <w:r w:rsidR="006F5AD1" w:rsidRPr="006F5AD1">
              <w:rPr>
                <w:lang w:val="it-IT"/>
              </w:rPr>
              <w:t>- Requisiti dei soggetti richiedenti gli immobili in locazione – Dichiarazioni e documenti relativi</w:t>
            </w:r>
            <w:r w:rsidR="006F5AD1" w:rsidRPr="006F5AD1">
              <w:rPr>
                <w:spacing w:val="-4"/>
                <w:lang w:val="it-IT"/>
              </w:rPr>
              <w:t xml:space="preserve"> </w:t>
            </w:r>
            <w:r w:rsidR="006F5AD1" w:rsidRPr="006F5AD1">
              <w:rPr>
                <w:lang w:val="it-IT"/>
              </w:rPr>
              <w:t>ai</w:t>
            </w:r>
            <w:r w:rsidR="006F5AD1" w:rsidRPr="006F5AD1">
              <w:rPr>
                <w:spacing w:val="-1"/>
                <w:lang w:val="it-IT"/>
              </w:rPr>
              <w:t xml:space="preserve"> </w:t>
            </w:r>
            <w:r w:rsidR="006F5AD1" w:rsidRPr="006F5AD1">
              <w:rPr>
                <w:lang w:val="it-IT"/>
              </w:rPr>
              <w:t>requisiti</w:t>
            </w:r>
            <w:r w:rsidR="006F5AD1" w:rsidRPr="006F5AD1">
              <w:rPr>
                <w:lang w:val="it-IT"/>
              </w:rPr>
              <w:tab/>
            </w:r>
          </w:hyperlink>
          <w:r w:rsidR="002073A3" w:rsidRPr="002073A3">
            <w:rPr>
              <w:lang w:val="it-IT"/>
            </w:rPr>
            <w:t>27</w:t>
          </w:r>
        </w:p>
        <w:p w14:paraId="399A8C9B" w14:textId="77777777" w:rsidR="00147BB3" w:rsidRPr="006F5AD1" w:rsidRDefault="00000000">
          <w:pPr>
            <w:pStyle w:val="Sommario31"/>
            <w:tabs>
              <w:tab w:val="left" w:leader="dot" w:pos="9607"/>
            </w:tabs>
            <w:rPr>
              <w:lang w:val="it-IT"/>
            </w:rPr>
          </w:pPr>
          <w:hyperlink w:anchor="_TOC_250021" w:history="1">
            <w:r w:rsidR="002073A3">
              <w:rPr>
                <w:lang w:val="it-IT"/>
              </w:rPr>
              <w:t>Art. 55</w:t>
            </w:r>
            <w:r w:rsidR="006F5AD1" w:rsidRPr="006F5AD1">
              <w:rPr>
                <w:lang w:val="it-IT"/>
              </w:rPr>
              <w:t>- Modalità della procedura di assegnazione di unità immobiliari</w:t>
            </w:r>
            <w:r w:rsidR="006F5AD1" w:rsidRPr="006F5AD1">
              <w:rPr>
                <w:spacing w:val="-27"/>
                <w:lang w:val="it-IT"/>
              </w:rPr>
              <w:t xml:space="preserve"> </w:t>
            </w:r>
            <w:r w:rsidR="006F5AD1" w:rsidRPr="006F5AD1">
              <w:rPr>
                <w:lang w:val="it-IT"/>
              </w:rPr>
              <w:t>in</w:t>
            </w:r>
            <w:r w:rsidR="006F5AD1" w:rsidRPr="006F5AD1">
              <w:rPr>
                <w:spacing w:val="-4"/>
                <w:lang w:val="it-IT"/>
              </w:rPr>
              <w:t xml:space="preserve"> </w:t>
            </w:r>
            <w:r w:rsidR="006F5AD1" w:rsidRPr="006F5AD1">
              <w:rPr>
                <w:lang w:val="it-IT"/>
              </w:rPr>
              <w:t>locazione</w:t>
            </w:r>
            <w:r w:rsidR="006F5AD1" w:rsidRPr="006F5AD1">
              <w:rPr>
                <w:lang w:val="it-IT"/>
              </w:rPr>
              <w:tab/>
            </w:r>
          </w:hyperlink>
          <w:r w:rsidR="002073A3" w:rsidRPr="002073A3">
            <w:rPr>
              <w:lang w:val="it-IT"/>
            </w:rPr>
            <w:t>28</w:t>
          </w:r>
        </w:p>
        <w:p w14:paraId="7910E9C7" w14:textId="77777777" w:rsidR="00147BB3" w:rsidRPr="006F5AD1" w:rsidRDefault="00000000">
          <w:pPr>
            <w:pStyle w:val="Sommario31"/>
            <w:tabs>
              <w:tab w:val="left" w:leader="dot" w:pos="9607"/>
            </w:tabs>
            <w:rPr>
              <w:lang w:val="it-IT"/>
            </w:rPr>
          </w:pPr>
          <w:hyperlink w:anchor="_TOC_250020" w:history="1">
            <w:r w:rsidR="002073A3">
              <w:rPr>
                <w:lang w:val="it-IT"/>
              </w:rPr>
              <w:t>Art. 56</w:t>
            </w:r>
            <w:r w:rsidR="006F5AD1" w:rsidRPr="006F5AD1">
              <w:rPr>
                <w:lang w:val="it-IT"/>
              </w:rPr>
              <w:t>- Stipula del contratto e</w:t>
            </w:r>
            <w:r w:rsidR="006F5AD1" w:rsidRPr="006F5AD1">
              <w:rPr>
                <w:spacing w:val="-14"/>
                <w:lang w:val="it-IT"/>
              </w:rPr>
              <w:t xml:space="preserve"> </w:t>
            </w:r>
            <w:r w:rsidR="006F5AD1" w:rsidRPr="006F5AD1">
              <w:rPr>
                <w:lang w:val="it-IT"/>
              </w:rPr>
              <w:t>deposito</w:t>
            </w:r>
            <w:r w:rsidR="006F5AD1" w:rsidRPr="006F5AD1">
              <w:rPr>
                <w:spacing w:val="-5"/>
                <w:lang w:val="it-IT"/>
              </w:rPr>
              <w:t xml:space="preserve"> </w:t>
            </w:r>
            <w:r w:rsidR="006F5AD1" w:rsidRPr="006F5AD1">
              <w:rPr>
                <w:lang w:val="it-IT"/>
              </w:rPr>
              <w:t>cauzionale</w:t>
            </w:r>
            <w:r w:rsidR="006F5AD1" w:rsidRPr="006F5AD1">
              <w:rPr>
                <w:lang w:val="it-IT"/>
              </w:rPr>
              <w:tab/>
            </w:r>
          </w:hyperlink>
          <w:r w:rsidR="002073A3" w:rsidRPr="002073A3">
            <w:rPr>
              <w:lang w:val="it-IT"/>
            </w:rPr>
            <w:t>29</w:t>
          </w:r>
        </w:p>
        <w:p w14:paraId="18E55E79" w14:textId="77777777" w:rsidR="00147BB3" w:rsidRPr="006F5AD1" w:rsidRDefault="00000000">
          <w:pPr>
            <w:pStyle w:val="Sommario31"/>
            <w:tabs>
              <w:tab w:val="left" w:leader="dot" w:pos="9607"/>
            </w:tabs>
            <w:rPr>
              <w:lang w:val="it-IT"/>
            </w:rPr>
          </w:pPr>
          <w:hyperlink w:anchor="_TOC_250019" w:history="1">
            <w:r w:rsidR="002073A3">
              <w:rPr>
                <w:lang w:val="it-IT"/>
              </w:rPr>
              <w:t>Art. 59</w:t>
            </w:r>
            <w:r w:rsidR="006F5AD1" w:rsidRPr="006F5AD1">
              <w:rPr>
                <w:lang w:val="it-IT"/>
              </w:rPr>
              <w:t>- Condizioni particolari relative all’assegnazione degli immobili</w:t>
            </w:r>
            <w:r w:rsidR="006F5AD1" w:rsidRPr="006F5AD1">
              <w:rPr>
                <w:spacing w:val="-25"/>
                <w:lang w:val="it-IT"/>
              </w:rPr>
              <w:t xml:space="preserve"> </w:t>
            </w:r>
            <w:r w:rsidR="006F5AD1" w:rsidRPr="006F5AD1">
              <w:rPr>
                <w:lang w:val="it-IT"/>
              </w:rPr>
              <w:t>in</w:t>
            </w:r>
            <w:r w:rsidR="006F5AD1" w:rsidRPr="006F5AD1">
              <w:rPr>
                <w:spacing w:val="-5"/>
                <w:lang w:val="it-IT"/>
              </w:rPr>
              <w:t xml:space="preserve"> </w:t>
            </w:r>
            <w:r w:rsidR="006F5AD1" w:rsidRPr="006F5AD1">
              <w:rPr>
                <w:lang w:val="it-IT"/>
              </w:rPr>
              <w:t>locazione</w:t>
            </w:r>
            <w:r w:rsidR="006F5AD1" w:rsidRPr="006F5AD1">
              <w:rPr>
                <w:lang w:val="it-IT"/>
              </w:rPr>
              <w:tab/>
            </w:r>
          </w:hyperlink>
          <w:r w:rsidR="002073A3" w:rsidRPr="002073A3">
            <w:rPr>
              <w:lang w:val="it-IT"/>
            </w:rPr>
            <w:t>29</w:t>
          </w:r>
        </w:p>
        <w:p w14:paraId="32660014" w14:textId="77777777" w:rsidR="00147BB3" w:rsidRPr="006F5AD1" w:rsidRDefault="00000000">
          <w:pPr>
            <w:pStyle w:val="Sommario21"/>
            <w:tabs>
              <w:tab w:val="left" w:leader="dot" w:pos="9607"/>
            </w:tabs>
            <w:rPr>
              <w:lang w:val="it-IT"/>
            </w:rPr>
          </w:pPr>
          <w:hyperlink w:anchor="_TOC_250018" w:history="1">
            <w:r w:rsidR="006F5AD1" w:rsidRPr="006F5AD1">
              <w:rPr>
                <w:lang w:val="it-IT"/>
              </w:rPr>
              <w:t>Capo III-</w:t>
            </w:r>
            <w:r w:rsidR="006F5AD1" w:rsidRPr="006F5AD1">
              <w:rPr>
                <w:spacing w:val="-5"/>
                <w:lang w:val="it-IT"/>
              </w:rPr>
              <w:t xml:space="preserve"> </w:t>
            </w:r>
            <w:r w:rsidR="006F5AD1" w:rsidRPr="006F5AD1">
              <w:rPr>
                <w:lang w:val="it-IT"/>
              </w:rPr>
              <w:t>Locazioni</w:t>
            </w:r>
            <w:r w:rsidR="006F5AD1" w:rsidRPr="006F5AD1">
              <w:rPr>
                <w:spacing w:val="-1"/>
                <w:lang w:val="it-IT"/>
              </w:rPr>
              <w:t xml:space="preserve"> </w:t>
            </w:r>
            <w:r w:rsidR="006F5AD1" w:rsidRPr="006F5AD1">
              <w:rPr>
                <w:lang w:val="it-IT"/>
              </w:rPr>
              <w:t>transitorie</w:t>
            </w:r>
            <w:r w:rsidR="006F5AD1" w:rsidRPr="006F5AD1">
              <w:rPr>
                <w:lang w:val="it-IT"/>
              </w:rPr>
              <w:tab/>
            </w:r>
          </w:hyperlink>
          <w:r w:rsidR="002073A3" w:rsidRPr="002073A3">
            <w:rPr>
              <w:lang w:val="it-IT"/>
            </w:rPr>
            <w:t>29</w:t>
          </w:r>
        </w:p>
        <w:p w14:paraId="0E1DDAFB" w14:textId="77777777" w:rsidR="00147BB3" w:rsidRPr="006F5AD1" w:rsidRDefault="00000000">
          <w:pPr>
            <w:pStyle w:val="Sommario31"/>
            <w:tabs>
              <w:tab w:val="left" w:leader="dot" w:pos="9607"/>
            </w:tabs>
            <w:rPr>
              <w:lang w:val="it-IT"/>
            </w:rPr>
          </w:pPr>
          <w:hyperlink w:anchor="_TOC_250017" w:history="1">
            <w:r w:rsidR="002073A3">
              <w:rPr>
                <w:lang w:val="it-IT"/>
              </w:rPr>
              <w:t>Art. 58</w:t>
            </w:r>
            <w:r w:rsidR="006F5AD1" w:rsidRPr="006F5AD1">
              <w:rPr>
                <w:lang w:val="it-IT"/>
              </w:rPr>
              <w:t>-</w:t>
            </w:r>
            <w:r w:rsidR="006F5AD1" w:rsidRPr="006F5AD1">
              <w:rPr>
                <w:spacing w:val="-5"/>
                <w:lang w:val="it-IT"/>
              </w:rPr>
              <w:t xml:space="preserve"> </w:t>
            </w:r>
            <w:r w:rsidR="006F5AD1" w:rsidRPr="006F5AD1">
              <w:rPr>
                <w:lang w:val="it-IT"/>
              </w:rPr>
              <w:t>Locazione</w:t>
            </w:r>
            <w:r w:rsidR="006F5AD1" w:rsidRPr="006F5AD1">
              <w:rPr>
                <w:spacing w:val="-4"/>
                <w:lang w:val="it-IT"/>
              </w:rPr>
              <w:t xml:space="preserve"> </w:t>
            </w:r>
            <w:r w:rsidR="006F5AD1" w:rsidRPr="006F5AD1">
              <w:rPr>
                <w:lang w:val="it-IT"/>
              </w:rPr>
              <w:t>transitoria</w:t>
            </w:r>
            <w:r w:rsidR="006F5AD1" w:rsidRPr="006F5AD1">
              <w:rPr>
                <w:lang w:val="it-IT"/>
              </w:rPr>
              <w:tab/>
            </w:r>
          </w:hyperlink>
          <w:r w:rsidR="002073A3" w:rsidRPr="002073A3">
            <w:rPr>
              <w:lang w:val="it-IT"/>
            </w:rPr>
            <w:t>29</w:t>
          </w:r>
        </w:p>
        <w:p w14:paraId="2A668F40" w14:textId="77777777" w:rsidR="00147BB3" w:rsidRPr="006F5AD1" w:rsidRDefault="00000000">
          <w:pPr>
            <w:pStyle w:val="Sommario21"/>
            <w:tabs>
              <w:tab w:val="left" w:leader="dot" w:pos="9607"/>
            </w:tabs>
            <w:rPr>
              <w:lang w:val="it-IT"/>
            </w:rPr>
          </w:pPr>
          <w:hyperlink w:anchor="_TOC_250016" w:history="1">
            <w:r w:rsidR="006F5AD1" w:rsidRPr="006F5AD1">
              <w:rPr>
                <w:lang w:val="it-IT"/>
              </w:rPr>
              <w:t>Capo IV- Disposizioni relative ai profili operativi</w:t>
            </w:r>
            <w:r w:rsidR="006F5AD1" w:rsidRPr="006F5AD1">
              <w:rPr>
                <w:spacing w:val="-21"/>
                <w:lang w:val="it-IT"/>
              </w:rPr>
              <w:t xml:space="preserve"> </w:t>
            </w:r>
            <w:r w:rsidR="006F5AD1" w:rsidRPr="006F5AD1">
              <w:rPr>
                <w:lang w:val="it-IT"/>
              </w:rPr>
              <w:t>della</w:t>
            </w:r>
            <w:r w:rsidR="006F5AD1" w:rsidRPr="006F5AD1">
              <w:rPr>
                <w:spacing w:val="-4"/>
                <w:lang w:val="it-IT"/>
              </w:rPr>
              <w:t xml:space="preserve"> </w:t>
            </w:r>
            <w:r w:rsidR="006F5AD1" w:rsidRPr="006F5AD1">
              <w:rPr>
                <w:lang w:val="it-IT"/>
              </w:rPr>
              <w:t>locazione</w:t>
            </w:r>
            <w:r w:rsidR="006F5AD1" w:rsidRPr="006F5AD1">
              <w:rPr>
                <w:lang w:val="it-IT"/>
              </w:rPr>
              <w:tab/>
            </w:r>
          </w:hyperlink>
          <w:r w:rsidR="002073A3" w:rsidRPr="002073A3">
            <w:rPr>
              <w:lang w:val="it-IT"/>
            </w:rPr>
            <w:t>30</w:t>
          </w:r>
        </w:p>
        <w:p w14:paraId="3B924957" w14:textId="77777777" w:rsidR="00147BB3" w:rsidRPr="006F5AD1" w:rsidRDefault="00000000">
          <w:pPr>
            <w:pStyle w:val="Sommario31"/>
            <w:tabs>
              <w:tab w:val="left" w:leader="dot" w:pos="9607"/>
            </w:tabs>
            <w:spacing w:before="101"/>
            <w:rPr>
              <w:lang w:val="it-IT"/>
            </w:rPr>
          </w:pPr>
          <w:hyperlink w:anchor="_TOC_250015" w:history="1">
            <w:r w:rsidR="002073A3">
              <w:rPr>
                <w:lang w:val="it-IT"/>
              </w:rPr>
              <w:t>Art. 59</w:t>
            </w:r>
            <w:r w:rsidR="006F5AD1" w:rsidRPr="006F5AD1">
              <w:rPr>
                <w:lang w:val="it-IT"/>
              </w:rPr>
              <w:t>- Manutenzione delle unità immobiliari, miglioramenti</w:t>
            </w:r>
            <w:r w:rsidR="006F5AD1" w:rsidRPr="006F5AD1">
              <w:rPr>
                <w:spacing w:val="-24"/>
                <w:lang w:val="it-IT"/>
              </w:rPr>
              <w:t xml:space="preserve"> </w:t>
            </w:r>
            <w:r w:rsidR="006F5AD1" w:rsidRPr="006F5AD1">
              <w:rPr>
                <w:lang w:val="it-IT"/>
              </w:rPr>
              <w:t>e</w:t>
            </w:r>
            <w:r w:rsidR="006F5AD1" w:rsidRPr="006F5AD1">
              <w:rPr>
                <w:spacing w:val="-5"/>
                <w:lang w:val="it-IT"/>
              </w:rPr>
              <w:t xml:space="preserve"> </w:t>
            </w:r>
            <w:r w:rsidR="006F5AD1" w:rsidRPr="006F5AD1">
              <w:rPr>
                <w:lang w:val="it-IT"/>
              </w:rPr>
              <w:t>addizioni</w:t>
            </w:r>
            <w:r w:rsidR="006F5AD1" w:rsidRPr="006F5AD1">
              <w:rPr>
                <w:lang w:val="it-IT"/>
              </w:rPr>
              <w:tab/>
            </w:r>
          </w:hyperlink>
          <w:r w:rsidR="002073A3" w:rsidRPr="002073A3">
            <w:rPr>
              <w:lang w:val="it-IT"/>
            </w:rPr>
            <w:t>30</w:t>
          </w:r>
        </w:p>
        <w:p w14:paraId="76146632" w14:textId="77777777" w:rsidR="00147BB3" w:rsidRPr="006F5AD1" w:rsidRDefault="00000000">
          <w:pPr>
            <w:pStyle w:val="Sommario31"/>
            <w:tabs>
              <w:tab w:val="left" w:leader="dot" w:pos="9607"/>
            </w:tabs>
            <w:rPr>
              <w:lang w:val="it-IT"/>
            </w:rPr>
          </w:pPr>
          <w:hyperlink w:anchor="_TOC_250013" w:history="1">
            <w:r w:rsidR="006F5AD1" w:rsidRPr="006F5AD1">
              <w:rPr>
                <w:lang w:val="it-IT"/>
              </w:rPr>
              <w:t>Art. 6</w:t>
            </w:r>
            <w:r w:rsidR="002073A3">
              <w:rPr>
                <w:lang w:val="it-IT"/>
              </w:rPr>
              <w:t>0</w:t>
            </w:r>
            <w:r w:rsidR="006F5AD1" w:rsidRPr="006F5AD1">
              <w:rPr>
                <w:lang w:val="it-IT"/>
              </w:rPr>
              <w:t>-</w:t>
            </w:r>
            <w:r w:rsidR="006F5AD1" w:rsidRPr="006F5AD1">
              <w:rPr>
                <w:spacing w:val="-6"/>
                <w:lang w:val="it-IT"/>
              </w:rPr>
              <w:t xml:space="preserve"> </w:t>
            </w:r>
            <w:r w:rsidR="006F5AD1" w:rsidRPr="006F5AD1">
              <w:rPr>
                <w:lang w:val="it-IT"/>
              </w:rPr>
              <w:t>Cambio</w:t>
            </w:r>
            <w:r w:rsidR="006F5AD1" w:rsidRPr="006F5AD1">
              <w:rPr>
                <w:spacing w:val="-4"/>
                <w:lang w:val="it-IT"/>
              </w:rPr>
              <w:t xml:space="preserve"> </w:t>
            </w:r>
            <w:r w:rsidR="006F5AD1" w:rsidRPr="006F5AD1">
              <w:rPr>
                <w:lang w:val="it-IT"/>
              </w:rPr>
              <w:t>alloggio</w:t>
            </w:r>
            <w:r w:rsidR="006F5AD1" w:rsidRPr="006F5AD1">
              <w:rPr>
                <w:lang w:val="it-IT"/>
              </w:rPr>
              <w:tab/>
              <w:t>3</w:t>
            </w:r>
            <w:r w:rsidR="002073A3">
              <w:rPr>
                <w:lang w:val="it-IT"/>
              </w:rPr>
              <w:t>1</w:t>
            </w:r>
          </w:hyperlink>
        </w:p>
        <w:p w14:paraId="07A172F8" w14:textId="77777777" w:rsidR="00147BB3" w:rsidRPr="006F5AD1" w:rsidRDefault="00000000">
          <w:pPr>
            <w:pStyle w:val="Sommario31"/>
            <w:tabs>
              <w:tab w:val="left" w:leader="dot" w:pos="9607"/>
            </w:tabs>
            <w:rPr>
              <w:lang w:val="it-IT"/>
            </w:rPr>
          </w:pPr>
          <w:hyperlink w:anchor="_TOC_250012" w:history="1">
            <w:r w:rsidR="006F5AD1" w:rsidRPr="006F5AD1">
              <w:rPr>
                <w:lang w:val="it-IT"/>
              </w:rPr>
              <w:t>Art. 6</w:t>
            </w:r>
            <w:r w:rsidR="002073A3">
              <w:rPr>
                <w:lang w:val="it-IT"/>
              </w:rPr>
              <w:t>1</w:t>
            </w:r>
            <w:r w:rsidR="006F5AD1" w:rsidRPr="006F5AD1">
              <w:rPr>
                <w:lang w:val="it-IT"/>
              </w:rPr>
              <w:t>- Rinnovo dei contratti di locazione</w:t>
            </w:r>
            <w:r w:rsidR="006F5AD1" w:rsidRPr="006F5AD1">
              <w:rPr>
                <w:spacing w:val="-16"/>
                <w:lang w:val="it-IT"/>
              </w:rPr>
              <w:t xml:space="preserve"> </w:t>
            </w:r>
            <w:r w:rsidR="006F5AD1" w:rsidRPr="006F5AD1">
              <w:rPr>
                <w:lang w:val="it-IT"/>
              </w:rPr>
              <w:t>in</w:t>
            </w:r>
            <w:r w:rsidR="006F5AD1" w:rsidRPr="006F5AD1">
              <w:rPr>
                <w:spacing w:val="-2"/>
                <w:lang w:val="it-IT"/>
              </w:rPr>
              <w:t xml:space="preserve"> </w:t>
            </w:r>
            <w:r w:rsidR="006F5AD1" w:rsidRPr="006F5AD1">
              <w:rPr>
                <w:lang w:val="it-IT"/>
              </w:rPr>
              <w:t>scadenza</w:t>
            </w:r>
            <w:r w:rsidR="006F5AD1" w:rsidRPr="006F5AD1">
              <w:rPr>
                <w:lang w:val="it-IT"/>
              </w:rPr>
              <w:tab/>
            </w:r>
          </w:hyperlink>
          <w:r w:rsidR="002073A3" w:rsidRPr="002073A3">
            <w:rPr>
              <w:lang w:val="it-IT"/>
            </w:rPr>
            <w:t>31</w:t>
          </w:r>
        </w:p>
        <w:p w14:paraId="57C44FA9" w14:textId="77777777" w:rsidR="00147BB3" w:rsidRPr="006F5AD1" w:rsidRDefault="00000000">
          <w:pPr>
            <w:pStyle w:val="Sommario31"/>
            <w:tabs>
              <w:tab w:val="left" w:leader="dot" w:pos="9607"/>
            </w:tabs>
            <w:rPr>
              <w:lang w:val="it-IT"/>
            </w:rPr>
          </w:pPr>
          <w:hyperlink w:anchor="_TOC_250011" w:history="1">
            <w:r w:rsidR="006F5AD1" w:rsidRPr="006F5AD1">
              <w:rPr>
                <w:lang w:val="it-IT"/>
              </w:rPr>
              <w:t>Art. 6</w:t>
            </w:r>
            <w:r w:rsidR="002073A3">
              <w:rPr>
                <w:lang w:val="it-IT"/>
              </w:rPr>
              <w:t>2</w:t>
            </w:r>
            <w:r w:rsidR="006F5AD1" w:rsidRPr="006F5AD1">
              <w:rPr>
                <w:lang w:val="it-IT"/>
              </w:rPr>
              <w:t>- Risoluzione e recesso dal contratto</w:t>
            </w:r>
            <w:r w:rsidR="006F5AD1" w:rsidRPr="006F5AD1">
              <w:rPr>
                <w:spacing w:val="-17"/>
                <w:lang w:val="it-IT"/>
              </w:rPr>
              <w:t xml:space="preserve"> </w:t>
            </w:r>
            <w:r w:rsidR="006F5AD1" w:rsidRPr="006F5AD1">
              <w:rPr>
                <w:lang w:val="it-IT"/>
              </w:rPr>
              <w:t>di</w:t>
            </w:r>
            <w:r w:rsidR="006F5AD1" w:rsidRPr="006F5AD1">
              <w:rPr>
                <w:spacing w:val="-1"/>
                <w:lang w:val="it-IT"/>
              </w:rPr>
              <w:t xml:space="preserve"> </w:t>
            </w:r>
            <w:r w:rsidR="006F5AD1" w:rsidRPr="006F5AD1">
              <w:rPr>
                <w:lang w:val="it-IT"/>
              </w:rPr>
              <w:t>locazione</w:t>
            </w:r>
            <w:r w:rsidR="006F5AD1" w:rsidRPr="006F5AD1">
              <w:rPr>
                <w:lang w:val="it-IT"/>
              </w:rPr>
              <w:tab/>
            </w:r>
          </w:hyperlink>
          <w:r w:rsidR="002073A3" w:rsidRPr="002073A3">
            <w:rPr>
              <w:lang w:val="it-IT"/>
            </w:rPr>
            <w:t>31</w:t>
          </w:r>
        </w:p>
        <w:p w14:paraId="2130EFBF" w14:textId="77777777" w:rsidR="00147BB3" w:rsidRPr="006F5AD1" w:rsidRDefault="00000000">
          <w:pPr>
            <w:pStyle w:val="Sommario31"/>
            <w:tabs>
              <w:tab w:val="left" w:leader="dot" w:pos="9607"/>
            </w:tabs>
            <w:rPr>
              <w:lang w:val="it-IT"/>
            </w:rPr>
          </w:pPr>
          <w:hyperlink w:anchor="_TOC_250010" w:history="1">
            <w:r w:rsidR="002073A3">
              <w:rPr>
                <w:lang w:val="it-IT"/>
              </w:rPr>
              <w:t>Art. 63</w:t>
            </w:r>
            <w:r w:rsidR="006F5AD1" w:rsidRPr="006F5AD1">
              <w:rPr>
                <w:lang w:val="it-IT"/>
              </w:rPr>
              <w:t>- Clausole generali relative</w:t>
            </w:r>
            <w:r w:rsidR="006F5AD1" w:rsidRPr="006F5AD1">
              <w:rPr>
                <w:spacing w:val="-15"/>
                <w:lang w:val="it-IT"/>
              </w:rPr>
              <w:t xml:space="preserve"> </w:t>
            </w:r>
            <w:r w:rsidR="006F5AD1" w:rsidRPr="006F5AD1">
              <w:rPr>
                <w:lang w:val="it-IT"/>
              </w:rPr>
              <w:t>alle</w:t>
            </w:r>
            <w:r w:rsidR="006F5AD1" w:rsidRPr="006F5AD1">
              <w:rPr>
                <w:spacing w:val="-4"/>
                <w:lang w:val="it-IT"/>
              </w:rPr>
              <w:t xml:space="preserve"> </w:t>
            </w:r>
            <w:r w:rsidR="006F5AD1" w:rsidRPr="006F5AD1">
              <w:rPr>
                <w:lang w:val="it-IT"/>
              </w:rPr>
              <w:t>locazioni</w:t>
            </w:r>
            <w:r w:rsidR="006F5AD1" w:rsidRPr="006F5AD1">
              <w:rPr>
                <w:lang w:val="it-IT"/>
              </w:rPr>
              <w:tab/>
            </w:r>
          </w:hyperlink>
          <w:r w:rsidR="002073A3" w:rsidRPr="002073A3">
            <w:rPr>
              <w:lang w:val="it-IT"/>
            </w:rPr>
            <w:t>31</w:t>
          </w:r>
        </w:p>
        <w:p w14:paraId="6D6A34B2" w14:textId="77777777" w:rsidR="00147BB3" w:rsidRPr="006F5AD1" w:rsidRDefault="00000000">
          <w:pPr>
            <w:pStyle w:val="Sommario21"/>
            <w:tabs>
              <w:tab w:val="left" w:leader="dot" w:pos="9607"/>
            </w:tabs>
            <w:rPr>
              <w:lang w:val="it-IT"/>
            </w:rPr>
          </w:pPr>
          <w:hyperlink w:anchor="_TOC_250009" w:history="1">
            <w:r w:rsidR="006F5AD1" w:rsidRPr="006F5AD1">
              <w:rPr>
                <w:lang w:val="it-IT"/>
              </w:rPr>
              <w:t>Capo V- Disposizioni sul</w:t>
            </w:r>
            <w:r w:rsidR="006F5AD1" w:rsidRPr="006F5AD1">
              <w:rPr>
                <w:spacing w:val="-11"/>
                <w:lang w:val="it-IT"/>
              </w:rPr>
              <w:t xml:space="preserve"> </w:t>
            </w:r>
            <w:r w:rsidR="006F5AD1" w:rsidRPr="006F5AD1">
              <w:rPr>
                <w:lang w:val="it-IT"/>
              </w:rPr>
              <w:t>comodato</w:t>
            </w:r>
            <w:r w:rsidR="006F5AD1" w:rsidRPr="006F5AD1">
              <w:rPr>
                <w:spacing w:val="-2"/>
                <w:lang w:val="it-IT"/>
              </w:rPr>
              <w:t xml:space="preserve"> </w:t>
            </w:r>
            <w:r w:rsidR="006F5AD1" w:rsidRPr="006F5AD1">
              <w:rPr>
                <w:lang w:val="it-IT"/>
              </w:rPr>
              <w:t>d’uso</w:t>
            </w:r>
            <w:r w:rsidR="006F5AD1" w:rsidRPr="006F5AD1">
              <w:rPr>
                <w:lang w:val="it-IT"/>
              </w:rPr>
              <w:tab/>
            </w:r>
          </w:hyperlink>
          <w:r w:rsidR="002073A3" w:rsidRPr="002073A3">
            <w:rPr>
              <w:lang w:val="it-IT"/>
            </w:rPr>
            <w:t>31</w:t>
          </w:r>
        </w:p>
        <w:p w14:paraId="1E74875A" w14:textId="77777777" w:rsidR="00147BB3" w:rsidRPr="006F5AD1" w:rsidRDefault="00000000">
          <w:pPr>
            <w:pStyle w:val="Sommario31"/>
            <w:tabs>
              <w:tab w:val="left" w:leader="dot" w:pos="9607"/>
            </w:tabs>
            <w:spacing w:before="101"/>
            <w:rPr>
              <w:lang w:val="it-IT"/>
            </w:rPr>
          </w:pPr>
          <w:hyperlink w:anchor="_TOC_250008" w:history="1">
            <w:r w:rsidR="006F5AD1" w:rsidRPr="006F5AD1">
              <w:rPr>
                <w:lang w:val="it-IT"/>
              </w:rPr>
              <w:t xml:space="preserve">Art. </w:t>
            </w:r>
            <w:r w:rsidR="002073A3">
              <w:rPr>
                <w:lang w:val="it-IT"/>
              </w:rPr>
              <w:t>64</w:t>
            </w:r>
            <w:r w:rsidR="006F5AD1" w:rsidRPr="006F5AD1">
              <w:rPr>
                <w:lang w:val="it-IT"/>
              </w:rPr>
              <w:t>-</w:t>
            </w:r>
            <w:r w:rsidR="006F5AD1" w:rsidRPr="006F5AD1">
              <w:rPr>
                <w:spacing w:val="-4"/>
                <w:lang w:val="it-IT"/>
              </w:rPr>
              <w:t xml:space="preserve"> </w:t>
            </w:r>
            <w:r w:rsidR="006F5AD1" w:rsidRPr="006F5AD1">
              <w:rPr>
                <w:lang w:val="it-IT"/>
              </w:rPr>
              <w:t>Comodato</w:t>
            </w:r>
            <w:r w:rsidR="006F5AD1" w:rsidRPr="006F5AD1">
              <w:rPr>
                <w:spacing w:val="-3"/>
                <w:lang w:val="it-IT"/>
              </w:rPr>
              <w:t xml:space="preserve"> </w:t>
            </w:r>
            <w:r w:rsidR="006F5AD1" w:rsidRPr="006F5AD1">
              <w:rPr>
                <w:lang w:val="it-IT"/>
              </w:rPr>
              <w:t>d’uso</w:t>
            </w:r>
            <w:r w:rsidR="006F5AD1" w:rsidRPr="006F5AD1">
              <w:rPr>
                <w:lang w:val="it-IT"/>
              </w:rPr>
              <w:tab/>
            </w:r>
          </w:hyperlink>
          <w:r w:rsidR="002073A3" w:rsidRPr="002073A3">
            <w:rPr>
              <w:lang w:val="it-IT"/>
            </w:rPr>
            <w:t>31</w:t>
          </w:r>
        </w:p>
        <w:p w14:paraId="777956BE" w14:textId="77777777" w:rsidR="00147BB3" w:rsidRPr="004C0422" w:rsidRDefault="00000000">
          <w:pPr>
            <w:pStyle w:val="Sommario11"/>
            <w:tabs>
              <w:tab w:val="left" w:leader="dot" w:pos="9607"/>
            </w:tabs>
            <w:spacing w:before="97"/>
            <w:rPr>
              <w:lang w:val="it-IT"/>
            </w:rPr>
          </w:pPr>
          <w:hyperlink w:anchor="_TOC_250007" w:history="1">
            <w:r w:rsidR="002073A3">
              <w:rPr>
                <w:lang w:val="it-IT"/>
              </w:rPr>
              <w:t>Titolo VI</w:t>
            </w:r>
            <w:r w:rsidR="006F5AD1" w:rsidRPr="006F5AD1">
              <w:rPr>
                <w:lang w:val="it-IT"/>
              </w:rPr>
              <w:t>- Particolari moduli per la valorizzazione dei</w:t>
            </w:r>
            <w:r w:rsidR="006F5AD1" w:rsidRPr="006F5AD1">
              <w:rPr>
                <w:spacing w:val="-26"/>
                <w:lang w:val="it-IT"/>
              </w:rPr>
              <w:t xml:space="preserve"> </w:t>
            </w:r>
            <w:r w:rsidR="006F5AD1" w:rsidRPr="006F5AD1">
              <w:rPr>
                <w:lang w:val="it-IT"/>
              </w:rPr>
              <w:t>beni</w:t>
            </w:r>
            <w:r w:rsidR="006F5AD1" w:rsidRPr="006F5AD1">
              <w:rPr>
                <w:spacing w:val="-1"/>
                <w:lang w:val="it-IT"/>
              </w:rPr>
              <w:t xml:space="preserve"> </w:t>
            </w:r>
            <w:r w:rsidR="006F5AD1" w:rsidRPr="006F5AD1">
              <w:rPr>
                <w:lang w:val="it-IT"/>
              </w:rPr>
              <w:t>immobili</w:t>
            </w:r>
            <w:r w:rsidR="006F5AD1" w:rsidRPr="006F5AD1">
              <w:rPr>
                <w:lang w:val="it-IT"/>
              </w:rPr>
              <w:tab/>
            </w:r>
          </w:hyperlink>
          <w:r w:rsidR="004C0422" w:rsidRPr="004C0422">
            <w:rPr>
              <w:lang w:val="it-IT"/>
            </w:rPr>
            <w:t>32</w:t>
          </w:r>
        </w:p>
        <w:p w14:paraId="0501A911" w14:textId="77777777" w:rsidR="00147BB3" w:rsidRPr="006F5AD1" w:rsidRDefault="00000000">
          <w:pPr>
            <w:pStyle w:val="Sommario31"/>
            <w:tabs>
              <w:tab w:val="left" w:leader="dot" w:pos="9607"/>
            </w:tabs>
            <w:rPr>
              <w:lang w:val="it-IT"/>
            </w:rPr>
          </w:pPr>
          <w:hyperlink w:anchor="_TOC_250006" w:history="1">
            <w:r w:rsidR="006F5AD1" w:rsidRPr="006F5AD1">
              <w:rPr>
                <w:lang w:val="it-IT"/>
              </w:rPr>
              <w:t xml:space="preserve">Art. </w:t>
            </w:r>
            <w:r w:rsidR="002073A3">
              <w:rPr>
                <w:lang w:val="it-IT"/>
              </w:rPr>
              <w:t>65</w:t>
            </w:r>
            <w:r w:rsidR="006F5AD1" w:rsidRPr="006F5AD1">
              <w:rPr>
                <w:lang w:val="it-IT"/>
              </w:rPr>
              <w:t>- Concessioni e locazioni</w:t>
            </w:r>
            <w:r w:rsidR="006F5AD1" w:rsidRPr="006F5AD1">
              <w:rPr>
                <w:spacing w:val="-14"/>
                <w:lang w:val="it-IT"/>
              </w:rPr>
              <w:t xml:space="preserve"> </w:t>
            </w:r>
            <w:r w:rsidR="006F5AD1" w:rsidRPr="006F5AD1">
              <w:rPr>
                <w:lang w:val="it-IT"/>
              </w:rPr>
              <w:t>di</w:t>
            </w:r>
            <w:r w:rsidR="006F5AD1" w:rsidRPr="006F5AD1">
              <w:rPr>
                <w:spacing w:val="-1"/>
                <w:lang w:val="it-IT"/>
              </w:rPr>
              <w:t xml:space="preserve"> </w:t>
            </w:r>
            <w:r w:rsidR="006F5AD1" w:rsidRPr="006F5AD1">
              <w:rPr>
                <w:lang w:val="it-IT"/>
              </w:rPr>
              <w:t>valorizzazione</w:t>
            </w:r>
            <w:r w:rsidR="006F5AD1" w:rsidRPr="006F5AD1">
              <w:rPr>
                <w:lang w:val="it-IT"/>
              </w:rPr>
              <w:tab/>
            </w:r>
          </w:hyperlink>
          <w:r w:rsidR="004C0422" w:rsidRPr="004C0422">
            <w:rPr>
              <w:lang w:val="it-IT"/>
            </w:rPr>
            <w:t>32</w:t>
          </w:r>
        </w:p>
        <w:p w14:paraId="2BBFB656" w14:textId="77777777" w:rsidR="00147BB3" w:rsidRPr="006F5AD1" w:rsidRDefault="00000000">
          <w:pPr>
            <w:pStyle w:val="Sommario31"/>
            <w:tabs>
              <w:tab w:val="left" w:leader="dot" w:pos="9607"/>
            </w:tabs>
            <w:spacing w:before="101"/>
            <w:rPr>
              <w:lang w:val="it-IT"/>
            </w:rPr>
          </w:pPr>
          <w:hyperlink w:anchor="_TOC_250005" w:history="1">
            <w:r w:rsidR="006F5AD1" w:rsidRPr="006F5AD1">
              <w:rPr>
                <w:lang w:val="it-IT"/>
              </w:rPr>
              <w:t xml:space="preserve">Art. </w:t>
            </w:r>
            <w:r w:rsidR="002073A3">
              <w:rPr>
                <w:lang w:val="it-IT"/>
              </w:rPr>
              <w:t>66</w:t>
            </w:r>
            <w:r w:rsidR="006F5AD1" w:rsidRPr="006F5AD1">
              <w:rPr>
                <w:lang w:val="it-IT"/>
              </w:rPr>
              <w:t>- Forme particolari di valorizzazione con oneri a carico di</w:t>
            </w:r>
            <w:r w:rsidR="006F5AD1" w:rsidRPr="006F5AD1">
              <w:rPr>
                <w:spacing w:val="-25"/>
                <w:lang w:val="it-IT"/>
              </w:rPr>
              <w:t xml:space="preserve"> </w:t>
            </w:r>
            <w:r w:rsidR="006F5AD1" w:rsidRPr="006F5AD1">
              <w:rPr>
                <w:lang w:val="it-IT"/>
              </w:rPr>
              <w:t>soggetti privati</w:t>
            </w:r>
            <w:r w:rsidR="006F5AD1" w:rsidRPr="006F5AD1">
              <w:rPr>
                <w:lang w:val="it-IT"/>
              </w:rPr>
              <w:tab/>
            </w:r>
          </w:hyperlink>
          <w:r w:rsidR="002073A3" w:rsidRPr="002073A3">
            <w:rPr>
              <w:lang w:val="it-IT"/>
            </w:rPr>
            <w:t>33</w:t>
          </w:r>
        </w:p>
        <w:p w14:paraId="74C2CDD1" w14:textId="77777777" w:rsidR="00147BB3" w:rsidRPr="006F5AD1" w:rsidRDefault="00000000">
          <w:pPr>
            <w:pStyle w:val="Sommario11"/>
            <w:tabs>
              <w:tab w:val="left" w:leader="dot" w:pos="9607"/>
            </w:tabs>
            <w:rPr>
              <w:lang w:val="it-IT"/>
            </w:rPr>
          </w:pPr>
          <w:hyperlink w:anchor="_TOC_250004" w:history="1">
            <w:r w:rsidR="002073A3">
              <w:rPr>
                <w:lang w:val="it-IT"/>
              </w:rPr>
              <w:t>Titolo VII</w:t>
            </w:r>
            <w:r w:rsidR="006F5AD1" w:rsidRPr="006F5AD1">
              <w:rPr>
                <w:lang w:val="it-IT"/>
              </w:rPr>
              <w:t>- Disposizioni particolari, transitorie</w:t>
            </w:r>
            <w:r w:rsidR="006F5AD1" w:rsidRPr="006F5AD1">
              <w:rPr>
                <w:spacing w:val="-20"/>
                <w:lang w:val="it-IT"/>
              </w:rPr>
              <w:t xml:space="preserve"> </w:t>
            </w:r>
            <w:r w:rsidR="006F5AD1" w:rsidRPr="006F5AD1">
              <w:rPr>
                <w:lang w:val="it-IT"/>
              </w:rPr>
              <w:t>e</w:t>
            </w:r>
            <w:r w:rsidR="006F5AD1" w:rsidRPr="006F5AD1">
              <w:rPr>
                <w:spacing w:val="-4"/>
                <w:lang w:val="it-IT"/>
              </w:rPr>
              <w:t xml:space="preserve"> </w:t>
            </w:r>
            <w:r w:rsidR="006F5AD1" w:rsidRPr="006F5AD1">
              <w:rPr>
                <w:lang w:val="it-IT"/>
              </w:rPr>
              <w:t>finali</w:t>
            </w:r>
            <w:r w:rsidR="006F5AD1" w:rsidRPr="006F5AD1">
              <w:rPr>
                <w:lang w:val="it-IT"/>
              </w:rPr>
              <w:tab/>
            </w:r>
          </w:hyperlink>
          <w:r w:rsidR="002073A3" w:rsidRPr="002073A3">
            <w:rPr>
              <w:lang w:val="it-IT"/>
            </w:rPr>
            <w:t>33</w:t>
          </w:r>
        </w:p>
        <w:p w14:paraId="705EBD30" w14:textId="77777777" w:rsidR="00147BB3" w:rsidRPr="006F5AD1" w:rsidRDefault="00000000">
          <w:pPr>
            <w:pStyle w:val="Sommario31"/>
            <w:tabs>
              <w:tab w:val="left" w:leader="dot" w:pos="9607"/>
            </w:tabs>
            <w:rPr>
              <w:lang w:val="it-IT"/>
            </w:rPr>
          </w:pPr>
          <w:hyperlink w:anchor="_TOC_250003" w:history="1">
            <w:r w:rsidR="006F5AD1" w:rsidRPr="006F5AD1">
              <w:rPr>
                <w:lang w:val="it-IT"/>
              </w:rPr>
              <w:t xml:space="preserve">Art. </w:t>
            </w:r>
            <w:r w:rsidR="002073A3">
              <w:rPr>
                <w:lang w:val="it-IT"/>
              </w:rPr>
              <w:t>67</w:t>
            </w:r>
            <w:r w:rsidR="006F5AD1" w:rsidRPr="006F5AD1">
              <w:rPr>
                <w:lang w:val="it-IT"/>
              </w:rPr>
              <w:t>- Prevenzione del conflitto</w:t>
            </w:r>
            <w:r w:rsidR="006F5AD1" w:rsidRPr="006F5AD1">
              <w:rPr>
                <w:spacing w:val="-15"/>
                <w:lang w:val="it-IT"/>
              </w:rPr>
              <w:t xml:space="preserve"> </w:t>
            </w:r>
            <w:r w:rsidR="006F5AD1" w:rsidRPr="006F5AD1">
              <w:rPr>
                <w:lang w:val="it-IT"/>
              </w:rPr>
              <w:t>di interessi</w:t>
            </w:r>
            <w:r w:rsidR="006F5AD1" w:rsidRPr="006F5AD1">
              <w:rPr>
                <w:lang w:val="it-IT"/>
              </w:rPr>
              <w:tab/>
            </w:r>
            <w:r w:rsidR="002073A3">
              <w:rPr>
                <w:lang w:val="it-IT"/>
              </w:rPr>
              <w:t>3</w:t>
            </w:r>
            <w:r w:rsidR="006F5AD1" w:rsidRPr="006F5AD1">
              <w:rPr>
                <w:lang w:val="it-IT"/>
              </w:rPr>
              <w:t>3</w:t>
            </w:r>
          </w:hyperlink>
        </w:p>
        <w:p w14:paraId="7D8CDAC9" w14:textId="77777777" w:rsidR="00147BB3" w:rsidRPr="006F5AD1" w:rsidRDefault="00000000">
          <w:pPr>
            <w:pStyle w:val="Sommario31"/>
            <w:tabs>
              <w:tab w:val="left" w:leader="dot" w:pos="9607"/>
            </w:tabs>
            <w:rPr>
              <w:lang w:val="it-IT"/>
            </w:rPr>
          </w:pPr>
          <w:hyperlink w:anchor="_TOC_250002" w:history="1">
            <w:r w:rsidR="002073A3">
              <w:rPr>
                <w:lang w:val="it-IT"/>
              </w:rPr>
              <w:t>Art. 68</w:t>
            </w:r>
            <w:r w:rsidR="006F5AD1" w:rsidRPr="006F5AD1">
              <w:rPr>
                <w:lang w:val="it-IT"/>
              </w:rPr>
              <w:t>- Messa a disposizione di beni immobili ad appaltatori di lavori, beni</w:t>
            </w:r>
            <w:r w:rsidR="006F5AD1" w:rsidRPr="006F5AD1">
              <w:rPr>
                <w:spacing w:val="-27"/>
                <w:lang w:val="it-IT"/>
              </w:rPr>
              <w:t xml:space="preserve"> </w:t>
            </w:r>
            <w:r w:rsidR="006F5AD1" w:rsidRPr="006F5AD1">
              <w:rPr>
                <w:lang w:val="it-IT"/>
              </w:rPr>
              <w:t>o</w:t>
            </w:r>
            <w:r w:rsidR="006F5AD1" w:rsidRPr="006F5AD1">
              <w:rPr>
                <w:spacing w:val="-4"/>
                <w:lang w:val="it-IT"/>
              </w:rPr>
              <w:t xml:space="preserve"> </w:t>
            </w:r>
            <w:r w:rsidR="006F5AD1" w:rsidRPr="006F5AD1">
              <w:rPr>
                <w:lang w:val="it-IT"/>
              </w:rPr>
              <w:t>servizi</w:t>
            </w:r>
            <w:r w:rsidR="006F5AD1" w:rsidRPr="006F5AD1">
              <w:rPr>
                <w:lang w:val="it-IT"/>
              </w:rPr>
              <w:tab/>
            </w:r>
            <w:r w:rsidR="002073A3">
              <w:rPr>
                <w:lang w:val="it-IT"/>
              </w:rPr>
              <w:t>3</w:t>
            </w:r>
            <w:r w:rsidR="006F5AD1" w:rsidRPr="006F5AD1">
              <w:rPr>
                <w:lang w:val="it-IT"/>
              </w:rPr>
              <w:t>4</w:t>
            </w:r>
          </w:hyperlink>
        </w:p>
        <w:p w14:paraId="1FB25712" w14:textId="77777777" w:rsidR="00147BB3" w:rsidRPr="006F5AD1" w:rsidRDefault="00000000">
          <w:pPr>
            <w:pStyle w:val="Sommario31"/>
            <w:tabs>
              <w:tab w:val="left" w:leader="dot" w:pos="9607"/>
            </w:tabs>
            <w:rPr>
              <w:lang w:val="it-IT"/>
            </w:rPr>
          </w:pPr>
          <w:hyperlink w:anchor="_TOC_250000" w:history="1">
            <w:r w:rsidR="006F5AD1" w:rsidRPr="006F5AD1">
              <w:rPr>
                <w:lang w:val="it-IT"/>
              </w:rPr>
              <w:t>Art. 77- Disposizioni generali di rinvio, transitorie</w:t>
            </w:r>
            <w:r w:rsidR="006F5AD1" w:rsidRPr="006F5AD1">
              <w:rPr>
                <w:spacing w:val="-18"/>
                <w:lang w:val="it-IT"/>
              </w:rPr>
              <w:t xml:space="preserve"> </w:t>
            </w:r>
            <w:r w:rsidR="006F5AD1" w:rsidRPr="006F5AD1">
              <w:rPr>
                <w:lang w:val="it-IT"/>
              </w:rPr>
              <w:t>e</w:t>
            </w:r>
            <w:r w:rsidR="006F5AD1" w:rsidRPr="006F5AD1">
              <w:rPr>
                <w:spacing w:val="-4"/>
                <w:lang w:val="it-IT"/>
              </w:rPr>
              <w:t xml:space="preserve"> </w:t>
            </w:r>
            <w:r w:rsidR="006F5AD1" w:rsidRPr="006F5AD1">
              <w:rPr>
                <w:lang w:val="it-IT"/>
              </w:rPr>
              <w:t>finali</w:t>
            </w:r>
            <w:r w:rsidR="006F5AD1" w:rsidRPr="006F5AD1">
              <w:rPr>
                <w:lang w:val="it-IT"/>
              </w:rPr>
              <w:tab/>
            </w:r>
          </w:hyperlink>
          <w:r w:rsidR="002073A3" w:rsidRPr="002073A3">
            <w:rPr>
              <w:lang w:val="it-IT"/>
            </w:rPr>
            <w:t>34</w:t>
          </w:r>
        </w:p>
      </w:sdtContent>
    </w:sdt>
    <w:p w14:paraId="17C2FF5F" w14:textId="77777777" w:rsidR="00147BB3" w:rsidRPr="006F5AD1" w:rsidRDefault="00147BB3">
      <w:pPr>
        <w:rPr>
          <w:lang w:val="it-IT"/>
        </w:rPr>
        <w:sectPr w:rsidR="00147BB3" w:rsidRPr="006F5AD1" w:rsidSect="00AD3FB9">
          <w:type w:val="continuous"/>
          <w:pgSz w:w="11900" w:h="16840"/>
          <w:pgMar w:top="1340" w:right="1020" w:bottom="1197" w:left="900" w:header="720" w:footer="720" w:gutter="0"/>
          <w:pgNumType w:start="1" w:chapStyle="1"/>
          <w:cols w:space="720"/>
        </w:sectPr>
      </w:pPr>
    </w:p>
    <w:p w14:paraId="2ECB8AF9" w14:textId="77777777" w:rsidR="00147BB3" w:rsidRPr="006F5AD1" w:rsidRDefault="006F5AD1" w:rsidP="000503AB">
      <w:pPr>
        <w:pStyle w:val="Titolo11"/>
        <w:ind w:left="2894"/>
        <w:jc w:val="both"/>
        <w:rPr>
          <w:lang w:val="it-IT"/>
        </w:rPr>
      </w:pPr>
      <w:bookmarkStart w:id="0" w:name="_TOC_250090"/>
      <w:bookmarkEnd w:id="0"/>
      <w:r w:rsidRPr="006F5AD1">
        <w:rPr>
          <w:lang w:val="it-IT"/>
        </w:rPr>
        <w:lastRenderedPageBreak/>
        <w:t>Titolo I- Disposizioni generali</w:t>
      </w:r>
    </w:p>
    <w:p w14:paraId="519F336B" w14:textId="77777777" w:rsidR="00147BB3" w:rsidRPr="006F5AD1" w:rsidRDefault="006F5AD1" w:rsidP="000503AB">
      <w:pPr>
        <w:pStyle w:val="Titolo21"/>
        <w:spacing w:before="121"/>
        <w:ind w:left="1082"/>
        <w:jc w:val="both"/>
        <w:rPr>
          <w:lang w:val="it-IT"/>
        </w:rPr>
      </w:pPr>
      <w:bookmarkStart w:id="1" w:name="_TOC_250089"/>
      <w:bookmarkEnd w:id="1"/>
      <w:r w:rsidRPr="006F5AD1">
        <w:rPr>
          <w:lang w:val="it-IT"/>
        </w:rPr>
        <w:t>Capo I- Riferimenti generali, definizioni e principi gestionali</w:t>
      </w:r>
    </w:p>
    <w:p w14:paraId="63847C37" w14:textId="77777777" w:rsidR="00147BB3" w:rsidRPr="006F5AD1" w:rsidRDefault="006F5AD1" w:rsidP="000503AB">
      <w:pPr>
        <w:pStyle w:val="Titolo31"/>
        <w:spacing w:before="202"/>
        <w:ind w:left="1389"/>
        <w:jc w:val="both"/>
        <w:rPr>
          <w:lang w:val="it-IT"/>
        </w:rPr>
      </w:pPr>
      <w:bookmarkStart w:id="2" w:name="_TOC_250088"/>
      <w:bookmarkEnd w:id="2"/>
      <w:r w:rsidRPr="006F5AD1">
        <w:rPr>
          <w:lang w:val="it-IT"/>
        </w:rPr>
        <w:t>Art. 1- Riferimenti generali, oggetto, finalità e ambito applicativo</w:t>
      </w:r>
    </w:p>
    <w:p w14:paraId="6C9E3CD8" w14:textId="77777777" w:rsidR="00147BB3" w:rsidRPr="006F5AD1" w:rsidRDefault="00147BB3" w:rsidP="000503AB">
      <w:pPr>
        <w:pStyle w:val="Corpotesto"/>
        <w:spacing w:before="1"/>
        <w:ind w:left="0"/>
        <w:rPr>
          <w:b/>
          <w:lang w:val="it-IT"/>
        </w:rPr>
      </w:pPr>
    </w:p>
    <w:p w14:paraId="0D9115C5" w14:textId="77777777" w:rsidR="00147BB3" w:rsidRPr="006F5AD1" w:rsidRDefault="006F5AD1" w:rsidP="006423CE">
      <w:pPr>
        <w:pStyle w:val="Paragrafoelenco"/>
        <w:numPr>
          <w:ilvl w:val="0"/>
          <w:numId w:val="120"/>
        </w:numPr>
        <w:tabs>
          <w:tab w:val="left" w:pos="588"/>
        </w:tabs>
        <w:ind w:right="106" w:firstLine="0"/>
        <w:rPr>
          <w:sz w:val="20"/>
          <w:lang w:val="it-IT"/>
        </w:rPr>
      </w:pPr>
      <w:r w:rsidRPr="006F5AD1">
        <w:rPr>
          <w:sz w:val="20"/>
          <w:lang w:val="it-IT"/>
        </w:rPr>
        <w:t xml:space="preserve">Ai sensi dell’art. 119 della Costituzione, </w:t>
      </w:r>
      <w:r>
        <w:rPr>
          <w:sz w:val="20"/>
          <w:lang w:val="it-IT"/>
        </w:rPr>
        <w:t>il Comune di Portofino</w:t>
      </w:r>
      <w:r w:rsidRPr="006F5AD1">
        <w:rPr>
          <w:sz w:val="20"/>
          <w:lang w:val="it-IT"/>
        </w:rPr>
        <w:t xml:space="preserve"> possiede un proprio patrimonio, attribuito secondo i principi generali determinati con legge dello Stato, con il quale garantisce la propria autonomia</w:t>
      </w:r>
      <w:r w:rsidRPr="006F5AD1">
        <w:rPr>
          <w:spacing w:val="-7"/>
          <w:sz w:val="20"/>
          <w:lang w:val="it-IT"/>
        </w:rPr>
        <w:t xml:space="preserve"> </w:t>
      </w:r>
      <w:r w:rsidRPr="006F5AD1">
        <w:rPr>
          <w:sz w:val="20"/>
          <w:lang w:val="it-IT"/>
        </w:rPr>
        <w:t>finanziaria.</w:t>
      </w:r>
    </w:p>
    <w:p w14:paraId="11FCDE3E" w14:textId="77777777" w:rsidR="00147BB3" w:rsidRPr="006F5AD1" w:rsidRDefault="00147BB3" w:rsidP="000503AB">
      <w:pPr>
        <w:pStyle w:val="Corpotesto"/>
        <w:ind w:left="0"/>
        <w:rPr>
          <w:lang w:val="it-IT"/>
        </w:rPr>
      </w:pPr>
    </w:p>
    <w:p w14:paraId="2CE6A26D" w14:textId="77777777" w:rsidR="00147BB3" w:rsidRPr="006F5AD1" w:rsidRDefault="006F5AD1" w:rsidP="006423CE">
      <w:pPr>
        <w:pStyle w:val="Paragrafoelenco"/>
        <w:numPr>
          <w:ilvl w:val="0"/>
          <w:numId w:val="120"/>
        </w:numPr>
        <w:tabs>
          <w:tab w:val="left" w:pos="547"/>
        </w:tabs>
        <w:ind w:right="103" w:firstLine="0"/>
        <w:rPr>
          <w:sz w:val="20"/>
          <w:lang w:val="it-IT"/>
        </w:rPr>
      </w:pPr>
      <w:r w:rsidRPr="006F5AD1">
        <w:rPr>
          <w:sz w:val="20"/>
          <w:lang w:val="it-IT"/>
        </w:rPr>
        <w:t xml:space="preserve">La gestione dei beni immobili appartenenti, a qualsiasi titolo, </w:t>
      </w:r>
      <w:r>
        <w:rPr>
          <w:sz w:val="20"/>
          <w:lang w:val="it-IT"/>
        </w:rPr>
        <w:t>al Comune di Portofino</w:t>
      </w:r>
      <w:r w:rsidRPr="006F5AD1">
        <w:rPr>
          <w:sz w:val="20"/>
          <w:lang w:val="it-IT"/>
        </w:rPr>
        <w:t xml:space="preserve"> è ispirata ai principi generali di economicità, efficienza, trasparenza, imparzialità, pubblicità, produttività, redditività e razionalizzazione delle risorse; essa, inoltre, deve avvenire nel rispetto dei principi generali contenuti nelle leggi statali ed in attuazione dello statuto </w:t>
      </w:r>
      <w:r>
        <w:rPr>
          <w:sz w:val="20"/>
          <w:lang w:val="it-IT"/>
        </w:rPr>
        <w:t>del Comune</w:t>
      </w:r>
      <w:r w:rsidRPr="006F5AD1">
        <w:rPr>
          <w:sz w:val="20"/>
          <w:lang w:val="it-IT"/>
        </w:rPr>
        <w:t>.</w:t>
      </w:r>
    </w:p>
    <w:p w14:paraId="26F20864" w14:textId="77777777" w:rsidR="00147BB3" w:rsidRPr="006F5AD1" w:rsidRDefault="00147BB3" w:rsidP="000503AB">
      <w:pPr>
        <w:pStyle w:val="Corpotesto"/>
        <w:spacing w:before="11"/>
        <w:ind w:left="0"/>
        <w:rPr>
          <w:sz w:val="19"/>
          <w:lang w:val="it-IT"/>
        </w:rPr>
      </w:pPr>
    </w:p>
    <w:p w14:paraId="2E38A12C" w14:textId="77777777" w:rsidR="00147BB3" w:rsidRPr="006F5AD1" w:rsidRDefault="006F5AD1" w:rsidP="006423CE">
      <w:pPr>
        <w:pStyle w:val="Paragrafoelenco"/>
        <w:numPr>
          <w:ilvl w:val="0"/>
          <w:numId w:val="120"/>
        </w:numPr>
        <w:tabs>
          <w:tab w:val="left" w:pos="559"/>
        </w:tabs>
        <w:ind w:right="104" w:firstLine="0"/>
        <w:rPr>
          <w:sz w:val="20"/>
          <w:lang w:val="it-IT"/>
        </w:rPr>
      </w:pPr>
      <w:r w:rsidRPr="006F5AD1">
        <w:rPr>
          <w:sz w:val="20"/>
          <w:lang w:val="it-IT"/>
        </w:rPr>
        <w:t xml:space="preserve">Gli immobili di proprietà </w:t>
      </w:r>
      <w:r>
        <w:rPr>
          <w:sz w:val="20"/>
          <w:lang w:val="it-IT"/>
        </w:rPr>
        <w:t xml:space="preserve">del Comune </w:t>
      </w:r>
      <w:r w:rsidRPr="006F5AD1">
        <w:rPr>
          <w:sz w:val="20"/>
          <w:lang w:val="it-IT"/>
        </w:rPr>
        <w:t xml:space="preserve">classificati come patrimonio indisponibile vengono prioritariamente utilizzati per il conseguimento delle finalità istituzionali </w:t>
      </w:r>
      <w:r>
        <w:rPr>
          <w:sz w:val="20"/>
          <w:lang w:val="it-IT"/>
        </w:rPr>
        <w:t>del Comune di Portofino</w:t>
      </w:r>
      <w:r w:rsidRPr="006F5AD1">
        <w:rPr>
          <w:sz w:val="20"/>
          <w:lang w:val="it-IT"/>
        </w:rPr>
        <w:t>; in tal caso, l’utilizzo, oltre a prevedere l’obbligo di mantenimento dei beni medesimi, deve essere supportato da piani di razionalizzazione degli</w:t>
      </w:r>
      <w:r w:rsidRPr="006F5AD1">
        <w:rPr>
          <w:spacing w:val="-5"/>
          <w:sz w:val="20"/>
          <w:lang w:val="it-IT"/>
        </w:rPr>
        <w:t xml:space="preserve"> </w:t>
      </w:r>
      <w:r w:rsidRPr="006F5AD1">
        <w:rPr>
          <w:sz w:val="20"/>
          <w:lang w:val="it-IT"/>
        </w:rPr>
        <w:t>spazi.</w:t>
      </w:r>
    </w:p>
    <w:p w14:paraId="4D8BDB57" w14:textId="77777777" w:rsidR="00147BB3" w:rsidRPr="006F5AD1" w:rsidRDefault="00147BB3" w:rsidP="000503AB">
      <w:pPr>
        <w:pStyle w:val="Corpotesto"/>
        <w:spacing w:before="1"/>
        <w:ind w:left="0"/>
        <w:rPr>
          <w:lang w:val="it-IT"/>
        </w:rPr>
      </w:pPr>
    </w:p>
    <w:p w14:paraId="096A87F4" w14:textId="77777777" w:rsidR="00147BB3" w:rsidRPr="006F5AD1" w:rsidRDefault="006F5AD1" w:rsidP="006423CE">
      <w:pPr>
        <w:pStyle w:val="Paragrafoelenco"/>
        <w:numPr>
          <w:ilvl w:val="0"/>
          <w:numId w:val="120"/>
        </w:numPr>
        <w:tabs>
          <w:tab w:val="left" w:pos="579"/>
        </w:tabs>
        <w:ind w:right="106" w:firstLine="0"/>
        <w:rPr>
          <w:sz w:val="20"/>
          <w:lang w:val="it-IT"/>
        </w:rPr>
      </w:pPr>
      <w:r w:rsidRPr="006F5AD1">
        <w:rPr>
          <w:sz w:val="20"/>
          <w:lang w:val="it-IT"/>
        </w:rPr>
        <w:t>Gli immobili di proprietà del</w:t>
      </w:r>
      <w:r>
        <w:rPr>
          <w:sz w:val="20"/>
          <w:lang w:val="it-IT"/>
        </w:rPr>
        <w:t xml:space="preserve"> Comune</w:t>
      </w:r>
      <w:r w:rsidRPr="006F5AD1">
        <w:rPr>
          <w:sz w:val="20"/>
          <w:lang w:val="it-IT"/>
        </w:rPr>
        <w:t xml:space="preserve"> classificati come patrimonio disponibile vengono prioritariamente utilizzati al fine di garantire un’entrata economica </w:t>
      </w:r>
      <w:r>
        <w:rPr>
          <w:sz w:val="20"/>
          <w:lang w:val="it-IT"/>
        </w:rPr>
        <w:t>al Comune di Portofino</w:t>
      </w:r>
      <w:r w:rsidRPr="006F5AD1">
        <w:rPr>
          <w:sz w:val="20"/>
          <w:lang w:val="it-IT"/>
        </w:rPr>
        <w:t>.</w:t>
      </w:r>
    </w:p>
    <w:p w14:paraId="56EE4BF8" w14:textId="77777777" w:rsidR="00147BB3" w:rsidRPr="006F5AD1" w:rsidRDefault="00147BB3" w:rsidP="000503AB">
      <w:pPr>
        <w:pStyle w:val="Corpotesto"/>
        <w:spacing w:before="10"/>
        <w:ind w:left="0"/>
        <w:rPr>
          <w:sz w:val="19"/>
          <w:lang w:val="it-IT"/>
        </w:rPr>
      </w:pPr>
    </w:p>
    <w:p w14:paraId="0EE54901" w14:textId="77777777" w:rsidR="00147BB3" w:rsidRPr="006F5AD1" w:rsidRDefault="006F5AD1" w:rsidP="006423CE">
      <w:pPr>
        <w:pStyle w:val="Paragrafoelenco"/>
        <w:numPr>
          <w:ilvl w:val="0"/>
          <w:numId w:val="120"/>
        </w:numPr>
        <w:tabs>
          <w:tab w:val="left" w:pos="560"/>
        </w:tabs>
        <w:ind w:right="111" w:firstLine="0"/>
        <w:rPr>
          <w:sz w:val="20"/>
          <w:lang w:val="it-IT"/>
        </w:rPr>
      </w:pPr>
      <w:r w:rsidRPr="006F5AD1">
        <w:rPr>
          <w:sz w:val="20"/>
          <w:lang w:val="it-IT"/>
        </w:rPr>
        <w:t>In attuazione dei principi e delle finalità esplicitate nei precedenti commi da 1 a 4, il presente regolamento</w:t>
      </w:r>
      <w:r w:rsidRPr="006F5AD1">
        <w:rPr>
          <w:spacing w:val="1"/>
          <w:sz w:val="20"/>
          <w:lang w:val="it-IT"/>
        </w:rPr>
        <w:t xml:space="preserve"> </w:t>
      </w:r>
      <w:r w:rsidRPr="006F5AD1">
        <w:rPr>
          <w:sz w:val="20"/>
          <w:lang w:val="it-IT"/>
        </w:rPr>
        <w:t>disciplina:</w:t>
      </w:r>
    </w:p>
    <w:p w14:paraId="0D2E7206" w14:textId="77777777" w:rsidR="00147BB3" w:rsidRPr="006F5AD1" w:rsidRDefault="006F5AD1" w:rsidP="006423CE">
      <w:pPr>
        <w:pStyle w:val="Paragrafoelenco"/>
        <w:numPr>
          <w:ilvl w:val="0"/>
          <w:numId w:val="119"/>
        </w:numPr>
        <w:tabs>
          <w:tab w:val="left" w:pos="514"/>
        </w:tabs>
        <w:spacing w:before="1" w:line="243" w:lineRule="exact"/>
        <w:ind w:right="0" w:firstLine="0"/>
        <w:rPr>
          <w:sz w:val="20"/>
          <w:lang w:val="it-IT"/>
        </w:rPr>
      </w:pPr>
      <w:r w:rsidRPr="006F5AD1">
        <w:rPr>
          <w:sz w:val="20"/>
          <w:lang w:val="it-IT"/>
        </w:rPr>
        <w:t xml:space="preserve">i percorsi per la valorizzazione dei beni immobili di proprietà </w:t>
      </w:r>
      <w:r>
        <w:rPr>
          <w:sz w:val="20"/>
          <w:lang w:val="it-IT"/>
        </w:rPr>
        <w:t>del Comune di Portofino</w:t>
      </w:r>
      <w:r w:rsidRPr="006F5AD1">
        <w:rPr>
          <w:sz w:val="20"/>
          <w:lang w:val="it-IT"/>
        </w:rPr>
        <w:t>;</w:t>
      </w:r>
    </w:p>
    <w:p w14:paraId="49D90EAB" w14:textId="77777777" w:rsidR="00147BB3" w:rsidRPr="006F5AD1" w:rsidRDefault="006F5AD1" w:rsidP="006423CE">
      <w:pPr>
        <w:pStyle w:val="Paragrafoelenco"/>
        <w:numPr>
          <w:ilvl w:val="0"/>
          <w:numId w:val="119"/>
        </w:numPr>
        <w:tabs>
          <w:tab w:val="left" w:pos="538"/>
        </w:tabs>
        <w:ind w:firstLine="0"/>
        <w:rPr>
          <w:sz w:val="20"/>
          <w:lang w:val="it-IT"/>
        </w:rPr>
      </w:pPr>
      <w:r w:rsidRPr="006F5AD1">
        <w:rPr>
          <w:sz w:val="20"/>
          <w:lang w:val="it-IT"/>
        </w:rPr>
        <w:t xml:space="preserve">le modalità di alienazione, nonché le modalità per la costituzione di altri diritti reali, per la concessione e per la locazione dei beni immobili di proprietà </w:t>
      </w:r>
      <w:r>
        <w:rPr>
          <w:sz w:val="20"/>
          <w:lang w:val="it-IT"/>
        </w:rPr>
        <w:t xml:space="preserve">del Comune </w:t>
      </w:r>
      <w:r w:rsidRPr="006F5AD1">
        <w:rPr>
          <w:sz w:val="20"/>
          <w:lang w:val="it-IT"/>
        </w:rPr>
        <w:t>a favore di soggetti pubblici e</w:t>
      </w:r>
      <w:r w:rsidRPr="006F5AD1">
        <w:rPr>
          <w:spacing w:val="2"/>
          <w:sz w:val="20"/>
          <w:lang w:val="it-IT"/>
        </w:rPr>
        <w:t xml:space="preserve"> </w:t>
      </w:r>
      <w:r w:rsidRPr="006F5AD1">
        <w:rPr>
          <w:sz w:val="20"/>
          <w:lang w:val="it-IT"/>
        </w:rPr>
        <w:t>privati.</w:t>
      </w:r>
    </w:p>
    <w:p w14:paraId="2714A2B2" w14:textId="77777777" w:rsidR="00147BB3" w:rsidRPr="006F5AD1" w:rsidRDefault="00147BB3" w:rsidP="000503AB">
      <w:pPr>
        <w:pStyle w:val="Corpotesto"/>
        <w:ind w:left="0"/>
        <w:rPr>
          <w:lang w:val="it-IT"/>
        </w:rPr>
      </w:pPr>
    </w:p>
    <w:p w14:paraId="5DB241B5" w14:textId="77777777" w:rsidR="00147BB3" w:rsidRPr="006F5AD1" w:rsidRDefault="006F5AD1" w:rsidP="006423CE">
      <w:pPr>
        <w:pStyle w:val="Paragrafoelenco"/>
        <w:numPr>
          <w:ilvl w:val="0"/>
          <w:numId w:val="120"/>
        </w:numPr>
        <w:tabs>
          <w:tab w:val="left" w:pos="569"/>
        </w:tabs>
        <w:ind w:right="107" w:firstLine="0"/>
        <w:rPr>
          <w:sz w:val="20"/>
          <w:lang w:val="it-IT"/>
        </w:rPr>
      </w:pPr>
      <w:r w:rsidRPr="006F5AD1">
        <w:rPr>
          <w:sz w:val="20"/>
          <w:lang w:val="it-IT"/>
        </w:rPr>
        <w:t>Le disposizioni del presente regolamento sono finalizzate a consentire a</w:t>
      </w:r>
      <w:r w:rsidR="007E7CCA">
        <w:rPr>
          <w:sz w:val="20"/>
          <w:lang w:val="it-IT"/>
        </w:rPr>
        <w:t xml:space="preserve">l </w:t>
      </w:r>
      <w:r>
        <w:rPr>
          <w:sz w:val="20"/>
          <w:lang w:val="it-IT"/>
        </w:rPr>
        <w:t>Comune di Portofino</w:t>
      </w:r>
      <w:r w:rsidRPr="006F5AD1">
        <w:rPr>
          <w:sz w:val="20"/>
          <w:lang w:val="it-IT"/>
        </w:rPr>
        <w:t xml:space="preserve"> la valorizzazione dei beni immobili di proprietà,</w:t>
      </w:r>
      <w:r w:rsidRPr="006F5AD1">
        <w:rPr>
          <w:spacing w:val="-6"/>
          <w:sz w:val="20"/>
          <w:lang w:val="it-IT"/>
        </w:rPr>
        <w:t xml:space="preserve"> </w:t>
      </w:r>
      <w:r w:rsidRPr="006F5AD1">
        <w:rPr>
          <w:sz w:val="20"/>
          <w:lang w:val="it-IT"/>
        </w:rPr>
        <w:t>attuando:</w:t>
      </w:r>
    </w:p>
    <w:p w14:paraId="1A8F9BB1" w14:textId="77777777" w:rsidR="00147BB3" w:rsidRPr="006F5AD1" w:rsidRDefault="006F5AD1" w:rsidP="006423CE">
      <w:pPr>
        <w:pStyle w:val="Paragrafoelenco"/>
        <w:numPr>
          <w:ilvl w:val="0"/>
          <w:numId w:val="118"/>
        </w:numPr>
        <w:tabs>
          <w:tab w:val="left" w:pos="598"/>
        </w:tabs>
        <w:spacing w:before="1"/>
        <w:ind w:firstLine="0"/>
        <w:rPr>
          <w:sz w:val="20"/>
          <w:lang w:val="it-IT"/>
        </w:rPr>
      </w:pPr>
      <w:r w:rsidRPr="006F5AD1">
        <w:rPr>
          <w:sz w:val="20"/>
          <w:lang w:val="it-IT"/>
        </w:rPr>
        <w:t>quanto previsto dall’art. 12, comma 2 della legge n. 127/1997, anche mediante la definizione di procedure in deroga alla legge n. 783/1908 e al r.d. n.</w:t>
      </w:r>
      <w:r w:rsidRPr="006F5AD1">
        <w:rPr>
          <w:spacing w:val="-32"/>
          <w:sz w:val="20"/>
          <w:lang w:val="it-IT"/>
        </w:rPr>
        <w:t xml:space="preserve"> </w:t>
      </w:r>
      <w:r w:rsidRPr="006F5AD1">
        <w:rPr>
          <w:sz w:val="20"/>
          <w:lang w:val="it-IT"/>
        </w:rPr>
        <w:t>454/1909;</w:t>
      </w:r>
    </w:p>
    <w:p w14:paraId="12548E19" w14:textId="77777777" w:rsidR="00147BB3" w:rsidRPr="006F5AD1" w:rsidRDefault="006F5AD1" w:rsidP="006423CE">
      <w:pPr>
        <w:pStyle w:val="Paragrafoelenco"/>
        <w:numPr>
          <w:ilvl w:val="0"/>
          <w:numId w:val="118"/>
        </w:numPr>
        <w:tabs>
          <w:tab w:val="left" w:pos="533"/>
        </w:tabs>
        <w:spacing w:before="1"/>
        <w:ind w:right="106" w:firstLine="0"/>
        <w:rPr>
          <w:sz w:val="20"/>
          <w:lang w:val="it-IT"/>
        </w:rPr>
      </w:pPr>
      <w:r w:rsidRPr="006F5AD1">
        <w:rPr>
          <w:sz w:val="20"/>
          <w:lang w:val="it-IT"/>
        </w:rPr>
        <w:t>l’applicazione dei principi comunitari in base all’art. 4 del d.lgs. n. 50/2016 con riferimento ai contratti</w:t>
      </w:r>
      <w:r w:rsidRPr="006F5AD1">
        <w:rPr>
          <w:spacing w:val="3"/>
          <w:sz w:val="20"/>
          <w:lang w:val="it-IT"/>
        </w:rPr>
        <w:t xml:space="preserve"> </w:t>
      </w:r>
      <w:r w:rsidRPr="006F5AD1">
        <w:rPr>
          <w:sz w:val="20"/>
          <w:lang w:val="it-IT"/>
        </w:rPr>
        <w:t>attivi.</w:t>
      </w:r>
    </w:p>
    <w:p w14:paraId="50DC22C8" w14:textId="77777777" w:rsidR="00147BB3" w:rsidRPr="006F5AD1" w:rsidRDefault="00147BB3" w:rsidP="000503AB">
      <w:pPr>
        <w:pStyle w:val="Corpotesto"/>
        <w:spacing w:before="10"/>
        <w:ind w:left="0"/>
        <w:rPr>
          <w:sz w:val="19"/>
          <w:lang w:val="it-IT"/>
        </w:rPr>
      </w:pPr>
    </w:p>
    <w:p w14:paraId="282F3A5C" w14:textId="77777777" w:rsidR="00147BB3" w:rsidRPr="006F5AD1" w:rsidRDefault="006F5AD1" w:rsidP="006423CE">
      <w:pPr>
        <w:pStyle w:val="Paragrafoelenco"/>
        <w:numPr>
          <w:ilvl w:val="0"/>
          <w:numId w:val="120"/>
        </w:numPr>
        <w:tabs>
          <w:tab w:val="left" w:pos="504"/>
        </w:tabs>
        <w:ind w:left="503" w:right="0" w:hanging="271"/>
        <w:rPr>
          <w:sz w:val="20"/>
          <w:lang w:val="it-IT"/>
        </w:rPr>
      </w:pPr>
      <w:r w:rsidRPr="006F5AD1">
        <w:rPr>
          <w:sz w:val="20"/>
          <w:lang w:val="it-IT"/>
        </w:rPr>
        <w:t xml:space="preserve">Il presente regolamento si applica ai beni immobili di proprietà </w:t>
      </w:r>
      <w:r>
        <w:rPr>
          <w:sz w:val="20"/>
          <w:lang w:val="it-IT"/>
        </w:rPr>
        <w:t>del Comune di Portofino</w:t>
      </w:r>
      <w:r w:rsidRPr="006F5AD1">
        <w:rPr>
          <w:sz w:val="20"/>
          <w:lang w:val="it-IT"/>
        </w:rPr>
        <w:t>:</w:t>
      </w:r>
    </w:p>
    <w:p w14:paraId="36DE9DE2" w14:textId="77777777" w:rsidR="00147BB3" w:rsidRPr="006F5AD1" w:rsidRDefault="006F5AD1" w:rsidP="006423CE">
      <w:pPr>
        <w:pStyle w:val="Paragrafoelenco"/>
        <w:numPr>
          <w:ilvl w:val="0"/>
          <w:numId w:val="117"/>
        </w:numPr>
        <w:tabs>
          <w:tab w:val="left" w:pos="521"/>
        </w:tabs>
        <w:spacing w:before="2"/>
        <w:ind w:right="106" w:firstLine="0"/>
        <w:rPr>
          <w:sz w:val="20"/>
          <w:lang w:val="it-IT"/>
        </w:rPr>
      </w:pPr>
      <w:r w:rsidRPr="006F5AD1">
        <w:rPr>
          <w:sz w:val="20"/>
          <w:lang w:val="it-IT"/>
        </w:rPr>
        <w:t>appartenenti al patrimonio indisponibile, previo esperimento delle procedure di riconduzione al patrimonio disponibile in caso di</w:t>
      </w:r>
      <w:r w:rsidRPr="006F5AD1">
        <w:rPr>
          <w:spacing w:val="-3"/>
          <w:sz w:val="20"/>
          <w:lang w:val="it-IT"/>
        </w:rPr>
        <w:t xml:space="preserve"> </w:t>
      </w:r>
      <w:r w:rsidRPr="006F5AD1">
        <w:rPr>
          <w:sz w:val="20"/>
          <w:lang w:val="it-IT"/>
        </w:rPr>
        <w:t>alienazione;</w:t>
      </w:r>
    </w:p>
    <w:p w14:paraId="155BC55D" w14:textId="77777777" w:rsidR="00147BB3" w:rsidRDefault="006F5AD1" w:rsidP="006423CE">
      <w:pPr>
        <w:pStyle w:val="Paragrafoelenco"/>
        <w:numPr>
          <w:ilvl w:val="0"/>
          <w:numId w:val="117"/>
        </w:numPr>
        <w:tabs>
          <w:tab w:val="left" w:pos="519"/>
        </w:tabs>
        <w:spacing w:line="242" w:lineRule="exact"/>
        <w:ind w:left="518" w:right="0" w:hanging="286"/>
        <w:rPr>
          <w:sz w:val="20"/>
        </w:rPr>
      </w:pPr>
      <w:r>
        <w:rPr>
          <w:sz w:val="20"/>
        </w:rPr>
        <w:t>appartenenti al patrimonio disponibile.</w:t>
      </w:r>
    </w:p>
    <w:p w14:paraId="7CAF4797" w14:textId="77777777" w:rsidR="00147BB3" w:rsidRDefault="00147BB3" w:rsidP="000503AB">
      <w:pPr>
        <w:pStyle w:val="Corpotesto"/>
        <w:spacing w:before="1"/>
        <w:ind w:left="0"/>
      </w:pPr>
    </w:p>
    <w:p w14:paraId="6B5A5EA5" w14:textId="77777777" w:rsidR="00147BB3" w:rsidRPr="006F5AD1" w:rsidRDefault="006F5AD1" w:rsidP="006423CE">
      <w:pPr>
        <w:pStyle w:val="Paragrafoelenco"/>
        <w:numPr>
          <w:ilvl w:val="0"/>
          <w:numId w:val="120"/>
        </w:numPr>
        <w:tabs>
          <w:tab w:val="left" w:pos="579"/>
        </w:tabs>
        <w:ind w:right="106" w:firstLine="0"/>
        <w:rPr>
          <w:sz w:val="20"/>
          <w:lang w:val="it-IT"/>
        </w:rPr>
      </w:pPr>
      <w:r w:rsidRPr="006F5AD1">
        <w:rPr>
          <w:sz w:val="20"/>
          <w:lang w:val="it-IT"/>
        </w:rPr>
        <w:t>Le disposizioni del presente regolamento si applicano anche alla concessione di beni immobili in forma di beneficio per favorire l’attività di associazioni e di altri soggetti, con o senza personalità giuridica, secondo modalità e condizioni particolari, finalizzate a favorire l’utilizzo a fini sociali dei</w:t>
      </w:r>
      <w:r w:rsidRPr="006F5AD1">
        <w:rPr>
          <w:spacing w:val="-1"/>
          <w:sz w:val="20"/>
          <w:lang w:val="it-IT"/>
        </w:rPr>
        <w:t xml:space="preserve"> </w:t>
      </w:r>
      <w:r w:rsidRPr="006F5AD1">
        <w:rPr>
          <w:sz w:val="20"/>
          <w:lang w:val="it-IT"/>
        </w:rPr>
        <w:t>beni.</w:t>
      </w:r>
    </w:p>
    <w:p w14:paraId="04EDC446" w14:textId="77777777" w:rsidR="00147BB3" w:rsidRPr="006F5AD1" w:rsidRDefault="00147BB3" w:rsidP="000503AB">
      <w:pPr>
        <w:pStyle w:val="Corpotesto"/>
        <w:ind w:left="0"/>
        <w:rPr>
          <w:sz w:val="24"/>
          <w:lang w:val="it-IT"/>
        </w:rPr>
      </w:pPr>
    </w:p>
    <w:p w14:paraId="308F6D4C" w14:textId="77777777" w:rsidR="00147BB3" w:rsidRPr="006F5AD1" w:rsidRDefault="006F5AD1" w:rsidP="000503AB">
      <w:pPr>
        <w:pStyle w:val="Titolo31"/>
        <w:ind w:left="323" w:right="201"/>
        <w:jc w:val="both"/>
        <w:rPr>
          <w:lang w:val="it-IT"/>
        </w:rPr>
      </w:pPr>
      <w:bookmarkStart w:id="3" w:name="_TOC_250087"/>
      <w:bookmarkEnd w:id="3"/>
      <w:r w:rsidRPr="006F5AD1">
        <w:rPr>
          <w:lang w:val="it-IT"/>
        </w:rPr>
        <w:t>Art. 2- Definizioni</w:t>
      </w:r>
    </w:p>
    <w:p w14:paraId="0960DB79" w14:textId="77777777" w:rsidR="00147BB3" w:rsidRPr="006F5AD1" w:rsidRDefault="00147BB3" w:rsidP="000503AB">
      <w:pPr>
        <w:pStyle w:val="Corpotesto"/>
        <w:ind w:left="0"/>
        <w:rPr>
          <w:b/>
          <w:lang w:val="it-IT"/>
        </w:rPr>
      </w:pPr>
    </w:p>
    <w:p w14:paraId="63D062C8" w14:textId="77777777" w:rsidR="00147BB3" w:rsidRPr="006F5AD1" w:rsidRDefault="006F5AD1" w:rsidP="000503AB">
      <w:pPr>
        <w:pStyle w:val="Corpotesto"/>
        <w:spacing w:before="1" w:line="243" w:lineRule="exact"/>
        <w:rPr>
          <w:lang w:val="it-IT"/>
        </w:rPr>
      </w:pPr>
      <w:r w:rsidRPr="006F5AD1">
        <w:rPr>
          <w:lang w:val="it-IT"/>
        </w:rPr>
        <w:t>1. Ai fini dell’applicazione del presente regolamento si intendono:</w:t>
      </w:r>
    </w:p>
    <w:p w14:paraId="4C6A8AD7" w14:textId="77777777" w:rsidR="007E7CCA" w:rsidRDefault="006F5AD1" w:rsidP="006423CE">
      <w:pPr>
        <w:pStyle w:val="Paragrafoelenco"/>
        <w:numPr>
          <w:ilvl w:val="0"/>
          <w:numId w:val="121"/>
        </w:numPr>
        <w:tabs>
          <w:tab w:val="left" w:pos="610"/>
        </w:tabs>
        <w:ind w:right="106"/>
        <w:rPr>
          <w:sz w:val="20"/>
          <w:lang w:val="it-IT"/>
        </w:rPr>
      </w:pPr>
      <w:r w:rsidRPr="006F5AD1">
        <w:rPr>
          <w:sz w:val="20"/>
          <w:lang w:val="it-IT"/>
        </w:rPr>
        <w:t xml:space="preserve">per “beni immobili”, i beni appartenenti al patrimonio indisponibile e al patrimonio disponibile </w:t>
      </w:r>
      <w:r>
        <w:rPr>
          <w:sz w:val="20"/>
          <w:lang w:val="it-IT"/>
        </w:rPr>
        <w:t>del Comune di Portofino</w:t>
      </w:r>
      <w:r w:rsidRPr="006F5AD1">
        <w:rPr>
          <w:sz w:val="20"/>
          <w:lang w:val="it-IT"/>
        </w:rPr>
        <w:t>;</w:t>
      </w:r>
    </w:p>
    <w:p w14:paraId="2E5D416F" w14:textId="77777777" w:rsidR="007E7CCA" w:rsidRPr="00275C76" w:rsidRDefault="006F5AD1" w:rsidP="00275C76">
      <w:pPr>
        <w:pStyle w:val="Paragrafoelenco"/>
        <w:numPr>
          <w:ilvl w:val="0"/>
          <w:numId w:val="121"/>
        </w:numPr>
        <w:tabs>
          <w:tab w:val="left" w:pos="610"/>
        </w:tabs>
        <w:spacing w:before="76"/>
        <w:ind w:right="104"/>
        <w:rPr>
          <w:sz w:val="20"/>
          <w:szCs w:val="20"/>
          <w:lang w:val="it-IT"/>
        </w:rPr>
      </w:pPr>
      <w:r w:rsidRPr="00275C76">
        <w:rPr>
          <w:sz w:val="20"/>
          <w:lang w:val="it-IT"/>
        </w:rPr>
        <w:t>per “fondi interclusi” o “fondi parzialmente interclusi” i beni immobili la cui utilità, quali beni a</w:t>
      </w:r>
      <w:r w:rsidRPr="00275C76">
        <w:rPr>
          <w:spacing w:val="6"/>
          <w:sz w:val="20"/>
          <w:lang w:val="it-IT"/>
        </w:rPr>
        <w:t xml:space="preserve"> </w:t>
      </w:r>
      <w:r w:rsidRPr="00275C76">
        <w:rPr>
          <w:sz w:val="20"/>
          <w:lang w:val="it-IT"/>
        </w:rPr>
        <w:t>sé</w:t>
      </w:r>
      <w:r w:rsidRPr="00275C76">
        <w:rPr>
          <w:spacing w:val="6"/>
          <w:sz w:val="20"/>
          <w:lang w:val="it-IT"/>
        </w:rPr>
        <w:t xml:space="preserve"> </w:t>
      </w:r>
      <w:r w:rsidRPr="00275C76">
        <w:rPr>
          <w:sz w:val="20"/>
          <w:lang w:val="it-IT"/>
        </w:rPr>
        <w:t>stanti,</w:t>
      </w:r>
      <w:r w:rsidRPr="00275C76">
        <w:rPr>
          <w:spacing w:val="6"/>
          <w:sz w:val="20"/>
          <w:lang w:val="it-IT"/>
        </w:rPr>
        <w:t xml:space="preserve"> </w:t>
      </w:r>
      <w:r w:rsidRPr="00275C76">
        <w:rPr>
          <w:sz w:val="20"/>
          <w:lang w:val="it-IT"/>
        </w:rPr>
        <w:t>sia</w:t>
      </w:r>
      <w:r w:rsidRPr="00275C76">
        <w:rPr>
          <w:spacing w:val="7"/>
          <w:sz w:val="20"/>
          <w:lang w:val="it-IT"/>
        </w:rPr>
        <w:t xml:space="preserve"> </w:t>
      </w:r>
      <w:r w:rsidRPr="00275C76">
        <w:rPr>
          <w:sz w:val="20"/>
          <w:lang w:val="it-IT"/>
        </w:rPr>
        <w:t>ridotta</w:t>
      </w:r>
      <w:r w:rsidRPr="00275C76">
        <w:rPr>
          <w:spacing w:val="7"/>
          <w:sz w:val="20"/>
          <w:lang w:val="it-IT"/>
        </w:rPr>
        <w:t xml:space="preserve"> </w:t>
      </w:r>
      <w:r w:rsidRPr="00275C76">
        <w:rPr>
          <w:sz w:val="20"/>
          <w:lang w:val="it-IT"/>
        </w:rPr>
        <w:t>a</w:t>
      </w:r>
      <w:r w:rsidRPr="00275C76">
        <w:rPr>
          <w:spacing w:val="5"/>
          <w:sz w:val="20"/>
          <w:lang w:val="it-IT"/>
        </w:rPr>
        <w:t xml:space="preserve"> </w:t>
      </w:r>
      <w:r w:rsidRPr="00275C76">
        <w:rPr>
          <w:sz w:val="20"/>
          <w:lang w:val="it-IT"/>
        </w:rPr>
        <w:t>causa</w:t>
      </w:r>
      <w:r w:rsidRPr="00275C76">
        <w:rPr>
          <w:spacing w:val="7"/>
          <w:sz w:val="20"/>
          <w:lang w:val="it-IT"/>
        </w:rPr>
        <w:t xml:space="preserve"> </w:t>
      </w:r>
      <w:r w:rsidRPr="00275C76">
        <w:rPr>
          <w:sz w:val="20"/>
          <w:lang w:val="it-IT"/>
        </w:rPr>
        <w:t>delle</w:t>
      </w:r>
      <w:r w:rsidRPr="00275C76">
        <w:rPr>
          <w:spacing w:val="3"/>
          <w:sz w:val="20"/>
          <w:lang w:val="it-IT"/>
        </w:rPr>
        <w:t xml:space="preserve"> </w:t>
      </w:r>
      <w:r w:rsidRPr="00275C76">
        <w:rPr>
          <w:sz w:val="20"/>
          <w:lang w:val="it-IT"/>
        </w:rPr>
        <w:t>limitazioni</w:t>
      </w:r>
      <w:r w:rsidRPr="00275C76">
        <w:rPr>
          <w:spacing w:val="7"/>
          <w:sz w:val="20"/>
          <w:lang w:val="it-IT"/>
        </w:rPr>
        <w:t xml:space="preserve"> </w:t>
      </w:r>
      <w:r w:rsidRPr="00275C76">
        <w:rPr>
          <w:sz w:val="20"/>
          <w:lang w:val="it-IT"/>
        </w:rPr>
        <w:t>di</w:t>
      </w:r>
      <w:r w:rsidRPr="00275C76">
        <w:rPr>
          <w:spacing w:val="7"/>
          <w:sz w:val="20"/>
          <w:lang w:val="it-IT"/>
        </w:rPr>
        <w:t xml:space="preserve"> </w:t>
      </w:r>
      <w:r w:rsidRPr="00275C76">
        <w:rPr>
          <w:sz w:val="20"/>
          <w:lang w:val="it-IT"/>
        </w:rPr>
        <w:t>uso</w:t>
      </w:r>
      <w:r w:rsidRPr="00275C76">
        <w:rPr>
          <w:spacing w:val="6"/>
          <w:sz w:val="20"/>
          <w:lang w:val="it-IT"/>
        </w:rPr>
        <w:t xml:space="preserve"> </w:t>
      </w:r>
      <w:r w:rsidRPr="00275C76">
        <w:rPr>
          <w:sz w:val="20"/>
          <w:lang w:val="it-IT"/>
        </w:rPr>
        <w:t>derivanti</w:t>
      </w:r>
      <w:r w:rsidRPr="00275C76">
        <w:rPr>
          <w:spacing w:val="9"/>
          <w:sz w:val="20"/>
          <w:lang w:val="it-IT"/>
        </w:rPr>
        <w:t xml:space="preserve"> </w:t>
      </w:r>
      <w:r w:rsidRPr="00275C76">
        <w:rPr>
          <w:sz w:val="20"/>
          <w:lang w:val="it-IT"/>
        </w:rPr>
        <w:t>dalla</w:t>
      </w:r>
      <w:r w:rsidRPr="00275C76">
        <w:rPr>
          <w:spacing w:val="5"/>
          <w:sz w:val="20"/>
          <w:lang w:val="it-IT"/>
        </w:rPr>
        <w:t xml:space="preserve"> </w:t>
      </w:r>
      <w:r w:rsidRPr="00275C76">
        <w:rPr>
          <w:sz w:val="20"/>
          <w:lang w:val="it-IT"/>
        </w:rPr>
        <w:t>interclusione</w:t>
      </w:r>
      <w:r w:rsidRPr="00275C76">
        <w:rPr>
          <w:spacing w:val="6"/>
          <w:sz w:val="20"/>
          <w:lang w:val="it-IT"/>
        </w:rPr>
        <w:t xml:space="preserve"> </w:t>
      </w:r>
      <w:r w:rsidRPr="00275C76">
        <w:rPr>
          <w:sz w:val="20"/>
          <w:lang w:val="it-IT"/>
        </w:rPr>
        <w:t>e</w:t>
      </w:r>
      <w:r w:rsidRPr="00275C76">
        <w:rPr>
          <w:spacing w:val="6"/>
          <w:sz w:val="20"/>
          <w:lang w:val="it-IT"/>
        </w:rPr>
        <w:t xml:space="preserve"> </w:t>
      </w:r>
      <w:r w:rsidRPr="00275C76">
        <w:rPr>
          <w:sz w:val="20"/>
          <w:lang w:val="it-IT"/>
        </w:rPr>
        <w:t>sia</w:t>
      </w:r>
      <w:r w:rsidRPr="00275C76">
        <w:rPr>
          <w:spacing w:val="7"/>
          <w:sz w:val="20"/>
          <w:lang w:val="it-IT"/>
        </w:rPr>
        <w:t xml:space="preserve"> </w:t>
      </w:r>
      <w:r w:rsidRPr="00275C76">
        <w:rPr>
          <w:sz w:val="20"/>
          <w:lang w:val="it-IT"/>
        </w:rPr>
        <w:t>tale</w:t>
      </w:r>
      <w:r w:rsidRPr="00275C76">
        <w:rPr>
          <w:spacing w:val="6"/>
          <w:sz w:val="20"/>
          <w:lang w:val="it-IT"/>
        </w:rPr>
        <w:t xml:space="preserve"> </w:t>
      </w:r>
      <w:r w:rsidRPr="00275C76">
        <w:rPr>
          <w:sz w:val="20"/>
          <w:lang w:val="it-IT"/>
        </w:rPr>
        <w:t>da</w:t>
      </w:r>
      <w:r w:rsidR="007E7CCA" w:rsidRPr="00275C76">
        <w:rPr>
          <w:sz w:val="20"/>
          <w:lang w:val="it-IT"/>
        </w:rPr>
        <w:t xml:space="preserve"> </w:t>
      </w:r>
      <w:r w:rsidRPr="00275C76">
        <w:rPr>
          <w:sz w:val="20"/>
          <w:szCs w:val="20"/>
          <w:lang w:val="it-IT"/>
        </w:rPr>
        <w:t>rendere il valore di mercato sensibilmente inferiore a quello complementare in relazione alla proprietà limitrofe;</w:t>
      </w:r>
    </w:p>
    <w:p w14:paraId="4AA4054F" w14:textId="77777777" w:rsidR="00C30DEF" w:rsidRPr="00C30DEF" w:rsidRDefault="006F5AD1" w:rsidP="00C30DEF">
      <w:pPr>
        <w:pStyle w:val="Paragrafoelenco"/>
        <w:numPr>
          <w:ilvl w:val="0"/>
          <w:numId w:val="121"/>
        </w:numPr>
        <w:rPr>
          <w:sz w:val="20"/>
          <w:lang w:val="it-IT"/>
        </w:rPr>
      </w:pPr>
      <w:r w:rsidRPr="00C30DEF">
        <w:rPr>
          <w:sz w:val="20"/>
          <w:lang w:val="it-IT"/>
        </w:rPr>
        <w:t>per “principi comunitari”, il complesso di principi definiti dal diritto dell’Unione Europea a tutela della concorrenza, quali il principio di pubblicità, il principio di trasparenza, il principio di divieto di discriminazione, il principio di parità di trattamento e il principio di</w:t>
      </w:r>
      <w:r w:rsidRPr="00C30DEF">
        <w:rPr>
          <w:spacing w:val="-29"/>
          <w:sz w:val="20"/>
          <w:lang w:val="it-IT"/>
        </w:rPr>
        <w:t xml:space="preserve"> </w:t>
      </w:r>
      <w:r w:rsidRPr="00C30DEF">
        <w:rPr>
          <w:sz w:val="20"/>
          <w:lang w:val="it-IT"/>
        </w:rPr>
        <w:t>proporzionalità;</w:t>
      </w:r>
      <w:r w:rsidR="00C30DEF" w:rsidRPr="00C30DEF">
        <w:rPr>
          <w:sz w:val="20"/>
          <w:lang w:val="it-IT"/>
        </w:rPr>
        <w:br w:type="page"/>
      </w:r>
    </w:p>
    <w:p w14:paraId="116C7434" w14:textId="77777777" w:rsidR="007E7CCA" w:rsidRPr="00C30DEF" w:rsidRDefault="007E7CCA" w:rsidP="00C30DEF">
      <w:pPr>
        <w:pStyle w:val="Paragrafoelenco"/>
        <w:tabs>
          <w:tab w:val="left" w:pos="610"/>
        </w:tabs>
        <w:spacing w:before="76"/>
        <w:ind w:left="952" w:right="104"/>
        <w:rPr>
          <w:sz w:val="20"/>
          <w:lang w:val="it-IT"/>
        </w:rPr>
      </w:pPr>
    </w:p>
    <w:p w14:paraId="08B2B3D4" w14:textId="77777777" w:rsidR="00147BB3" w:rsidRPr="007E7CCA" w:rsidRDefault="006F5AD1" w:rsidP="006423CE">
      <w:pPr>
        <w:pStyle w:val="Paragrafoelenco"/>
        <w:numPr>
          <w:ilvl w:val="0"/>
          <w:numId w:val="121"/>
        </w:numPr>
        <w:tabs>
          <w:tab w:val="left" w:pos="610"/>
        </w:tabs>
        <w:spacing w:before="76"/>
        <w:ind w:right="104"/>
        <w:rPr>
          <w:sz w:val="20"/>
          <w:szCs w:val="20"/>
          <w:lang w:val="it-IT"/>
        </w:rPr>
      </w:pPr>
      <w:r w:rsidRPr="007E7CCA">
        <w:rPr>
          <w:sz w:val="20"/>
          <w:lang w:val="it-IT"/>
        </w:rPr>
        <w:t>per “reliquiati”, tutte le aree di proprietà  che per la loro conformazione presentano una o più delle seguenti</w:t>
      </w:r>
      <w:r w:rsidRPr="007E7CCA">
        <w:rPr>
          <w:spacing w:val="-6"/>
          <w:sz w:val="20"/>
          <w:lang w:val="it-IT"/>
        </w:rPr>
        <w:t xml:space="preserve"> </w:t>
      </w:r>
      <w:r w:rsidRPr="007E7CCA">
        <w:rPr>
          <w:sz w:val="20"/>
          <w:lang w:val="it-IT"/>
        </w:rPr>
        <w:t>caratteristiche:</w:t>
      </w:r>
    </w:p>
    <w:p w14:paraId="4AA983B0" w14:textId="77777777" w:rsidR="00147BB3" w:rsidRPr="006F5AD1" w:rsidRDefault="006F5AD1" w:rsidP="006423CE">
      <w:pPr>
        <w:pStyle w:val="Paragrafoelenco"/>
        <w:numPr>
          <w:ilvl w:val="1"/>
          <w:numId w:val="122"/>
        </w:numPr>
        <w:tabs>
          <w:tab w:val="left" w:pos="521"/>
        </w:tabs>
        <w:spacing w:line="242" w:lineRule="exact"/>
        <w:ind w:right="0"/>
        <w:rPr>
          <w:sz w:val="20"/>
          <w:lang w:val="it-IT"/>
        </w:rPr>
      </w:pPr>
      <w:r w:rsidRPr="006F5AD1">
        <w:rPr>
          <w:sz w:val="20"/>
          <w:lang w:val="it-IT"/>
        </w:rPr>
        <w:t>per dimensione, collocazione o morfologia non risultano di alcuna pubblica</w:t>
      </w:r>
      <w:r w:rsidRPr="006F5AD1">
        <w:rPr>
          <w:spacing w:val="-33"/>
          <w:sz w:val="20"/>
          <w:lang w:val="it-IT"/>
        </w:rPr>
        <w:t xml:space="preserve"> </w:t>
      </w:r>
      <w:r w:rsidRPr="006F5AD1">
        <w:rPr>
          <w:sz w:val="20"/>
          <w:lang w:val="it-IT"/>
        </w:rPr>
        <w:t>utilità;</w:t>
      </w:r>
    </w:p>
    <w:p w14:paraId="642DCF33" w14:textId="77777777" w:rsidR="00147BB3" w:rsidRPr="006F5AD1" w:rsidRDefault="006F5AD1" w:rsidP="006423CE">
      <w:pPr>
        <w:pStyle w:val="Paragrafoelenco"/>
        <w:numPr>
          <w:ilvl w:val="1"/>
          <w:numId w:val="122"/>
        </w:numPr>
        <w:tabs>
          <w:tab w:val="left" w:pos="521"/>
        </w:tabs>
        <w:spacing w:before="1" w:line="243" w:lineRule="exact"/>
        <w:ind w:right="0"/>
        <w:rPr>
          <w:sz w:val="20"/>
          <w:lang w:val="it-IT"/>
        </w:rPr>
      </w:pPr>
      <w:r w:rsidRPr="006F5AD1">
        <w:rPr>
          <w:sz w:val="20"/>
          <w:lang w:val="it-IT"/>
        </w:rPr>
        <w:t>hanno perso la funzione originaria che ne aveva determinato la</w:t>
      </w:r>
      <w:r w:rsidRPr="006F5AD1">
        <w:rPr>
          <w:spacing w:val="-24"/>
          <w:sz w:val="20"/>
          <w:lang w:val="it-IT"/>
        </w:rPr>
        <w:t xml:space="preserve"> </w:t>
      </w:r>
      <w:r w:rsidRPr="006F5AD1">
        <w:rPr>
          <w:sz w:val="20"/>
          <w:lang w:val="it-IT"/>
        </w:rPr>
        <w:t>formazione;</w:t>
      </w:r>
    </w:p>
    <w:p w14:paraId="4C72D6AE" w14:textId="77777777" w:rsidR="00147BB3" w:rsidRPr="006F5AD1" w:rsidRDefault="006F5AD1" w:rsidP="006423CE">
      <w:pPr>
        <w:pStyle w:val="Paragrafoelenco"/>
        <w:numPr>
          <w:ilvl w:val="1"/>
          <w:numId w:val="122"/>
        </w:numPr>
        <w:tabs>
          <w:tab w:val="left" w:pos="641"/>
        </w:tabs>
        <w:ind w:right="107"/>
        <w:rPr>
          <w:sz w:val="20"/>
          <w:lang w:val="it-IT"/>
        </w:rPr>
      </w:pPr>
      <w:r w:rsidRPr="006F5AD1">
        <w:rPr>
          <w:sz w:val="20"/>
          <w:lang w:val="it-IT"/>
        </w:rPr>
        <w:t>non sono produttive di utile economico e comportino oneri riflessi e/o costi di manutenzione;</w:t>
      </w:r>
    </w:p>
    <w:p w14:paraId="6CA2B46A" w14:textId="77777777" w:rsidR="00147BB3" w:rsidRPr="006F5AD1" w:rsidRDefault="006F5AD1" w:rsidP="006423CE">
      <w:pPr>
        <w:pStyle w:val="Paragrafoelenco"/>
        <w:numPr>
          <w:ilvl w:val="1"/>
          <w:numId w:val="122"/>
        </w:numPr>
        <w:tabs>
          <w:tab w:val="left" w:pos="521"/>
        </w:tabs>
        <w:spacing w:line="242" w:lineRule="exact"/>
        <w:ind w:right="0"/>
        <w:rPr>
          <w:sz w:val="20"/>
          <w:lang w:val="it-IT"/>
        </w:rPr>
      </w:pPr>
      <w:r w:rsidRPr="006F5AD1">
        <w:rPr>
          <w:sz w:val="20"/>
          <w:lang w:val="it-IT"/>
        </w:rPr>
        <w:t>risultano abbandonate e non</w:t>
      </w:r>
      <w:r w:rsidRPr="006F5AD1">
        <w:rPr>
          <w:spacing w:val="-7"/>
          <w:sz w:val="20"/>
          <w:lang w:val="it-IT"/>
        </w:rPr>
        <w:t xml:space="preserve"> </w:t>
      </w:r>
      <w:r w:rsidRPr="006F5AD1">
        <w:rPr>
          <w:sz w:val="20"/>
          <w:lang w:val="it-IT"/>
        </w:rPr>
        <w:t>mantenute.</w:t>
      </w:r>
    </w:p>
    <w:p w14:paraId="38F0333B" w14:textId="77777777" w:rsidR="00147BB3" w:rsidRPr="006F5AD1" w:rsidRDefault="00147BB3" w:rsidP="000503AB">
      <w:pPr>
        <w:pStyle w:val="Corpotesto"/>
        <w:ind w:left="0"/>
        <w:rPr>
          <w:sz w:val="24"/>
          <w:lang w:val="it-IT"/>
        </w:rPr>
      </w:pPr>
    </w:p>
    <w:p w14:paraId="71EA277C" w14:textId="77777777" w:rsidR="0010033F" w:rsidRDefault="0010033F" w:rsidP="000503AB">
      <w:pPr>
        <w:pStyle w:val="Titolo21"/>
        <w:spacing w:before="1"/>
        <w:ind w:left="1343"/>
        <w:jc w:val="both"/>
        <w:rPr>
          <w:lang w:val="it-IT"/>
        </w:rPr>
      </w:pPr>
      <w:bookmarkStart w:id="4" w:name="_TOC_250086"/>
      <w:bookmarkStart w:id="5" w:name="_TOC_250085"/>
      <w:bookmarkEnd w:id="4"/>
      <w:bookmarkEnd w:id="5"/>
    </w:p>
    <w:p w14:paraId="3EF9C412" w14:textId="77777777" w:rsidR="00147BB3" w:rsidRPr="006F5AD1" w:rsidRDefault="006F5AD1" w:rsidP="000503AB">
      <w:pPr>
        <w:pStyle w:val="Titolo21"/>
        <w:spacing w:before="1"/>
        <w:ind w:left="1343"/>
        <w:jc w:val="both"/>
        <w:rPr>
          <w:lang w:val="it-IT"/>
        </w:rPr>
      </w:pPr>
      <w:r w:rsidRPr="006F5AD1">
        <w:rPr>
          <w:lang w:val="it-IT"/>
        </w:rPr>
        <w:t>Capo II- Classificazione dei beni e strumenti di gestione</w:t>
      </w:r>
    </w:p>
    <w:p w14:paraId="0EE3C27B" w14:textId="77777777" w:rsidR="00147BB3" w:rsidRPr="0010033F" w:rsidRDefault="006F5AD1" w:rsidP="000503AB">
      <w:pPr>
        <w:pStyle w:val="Titolo31"/>
        <w:spacing w:before="202"/>
        <w:ind w:left="2973"/>
        <w:jc w:val="both"/>
        <w:rPr>
          <w:lang w:val="it-IT"/>
        </w:rPr>
      </w:pPr>
      <w:bookmarkStart w:id="6" w:name="_TOC_250084"/>
      <w:bookmarkEnd w:id="6"/>
      <w:r w:rsidRPr="0010033F">
        <w:rPr>
          <w:lang w:val="it-IT"/>
        </w:rPr>
        <w:t xml:space="preserve">Art. </w:t>
      </w:r>
      <w:r w:rsidR="007E7CCA" w:rsidRPr="0010033F">
        <w:rPr>
          <w:lang w:val="it-IT"/>
        </w:rPr>
        <w:t>3</w:t>
      </w:r>
      <w:r w:rsidRPr="0010033F">
        <w:rPr>
          <w:lang w:val="it-IT"/>
        </w:rPr>
        <w:t>- Classificazione del patrimonio</w:t>
      </w:r>
    </w:p>
    <w:p w14:paraId="52A8974A" w14:textId="77777777" w:rsidR="00147BB3" w:rsidRPr="0010033F" w:rsidRDefault="00147BB3" w:rsidP="000503AB">
      <w:pPr>
        <w:pStyle w:val="Corpotesto"/>
        <w:spacing w:before="10"/>
        <w:ind w:left="0"/>
        <w:rPr>
          <w:b/>
          <w:sz w:val="19"/>
          <w:lang w:val="it-IT"/>
        </w:rPr>
      </w:pPr>
    </w:p>
    <w:p w14:paraId="28C0CAF9" w14:textId="77777777" w:rsidR="00147BB3" w:rsidRPr="006F5AD1" w:rsidRDefault="006F5AD1" w:rsidP="006423CE">
      <w:pPr>
        <w:pStyle w:val="Paragrafoelenco"/>
        <w:numPr>
          <w:ilvl w:val="0"/>
          <w:numId w:val="116"/>
        </w:numPr>
        <w:tabs>
          <w:tab w:val="left" w:pos="507"/>
        </w:tabs>
        <w:spacing w:before="1"/>
        <w:ind w:right="106" w:firstLine="0"/>
        <w:rPr>
          <w:sz w:val="20"/>
          <w:lang w:val="it-IT"/>
        </w:rPr>
      </w:pPr>
      <w:r w:rsidRPr="006F5AD1">
        <w:rPr>
          <w:sz w:val="20"/>
          <w:lang w:val="it-IT"/>
        </w:rPr>
        <w:t>Ai sensi degli articoli da 822 a 829 del codice civile i beni immobili di cui è proprietari</w:t>
      </w:r>
      <w:r w:rsidR="00E82EB1">
        <w:rPr>
          <w:sz w:val="20"/>
          <w:lang w:val="it-IT"/>
        </w:rPr>
        <w:t>o</w:t>
      </w:r>
      <w:r w:rsidRPr="006F5AD1">
        <w:rPr>
          <w:sz w:val="20"/>
          <w:lang w:val="it-IT"/>
        </w:rPr>
        <w:t xml:space="preserve"> </w:t>
      </w:r>
      <w:r w:rsidR="00E82EB1">
        <w:rPr>
          <w:sz w:val="20"/>
          <w:lang w:val="it-IT"/>
        </w:rPr>
        <w:t>i</w:t>
      </w:r>
      <w:r w:rsidRPr="006F5AD1">
        <w:rPr>
          <w:sz w:val="20"/>
          <w:lang w:val="it-IT"/>
        </w:rPr>
        <w:t>l</w:t>
      </w:r>
      <w:r w:rsidR="00E82EB1">
        <w:rPr>
          <w:sz w:val="20"/>
          <w:lang w:val="it-IT"/>
        </w:rPr>
        <w:t xml:space="preserve"> </w:t>
      </w:r>
      <w:r>
        <w:rPr>
          <w:sz w:val="20"/>
          <w:lang w:val="it-IT"/>
        </w:rPr>
        <w:t>Comune di Portofino</w:t>
      </w:r>
      <w:r w:rsidRPr="006F5AD1">
        <w:rPr>
          <w:sz w:val="20"/>
          <w:lang w:val="it-IT"/>
        </w:rPr>
        <w:t xml:space="preserve"> sono classificati</w:t>
      </w:r>
      <w:r w:rsidRPr="006F5AD1">
        <w:rPr>
          <w:spacing w:val="-3"/>
          <w:sz w:val="20"/>
          <w:lang w:val="it-IT"/>
        </w:rPr>
        <w:t xml:space="preserve"> </w:t>
      </w:r>
      <w:r w:rsidRPr="006F5AD1">
        <w:rPr>
          <w:sz w:val="20"/>
          <w:lang w:val="it-IT"/>
        </w:rPr>
        <w:t>in:</w:t>
      </w:r>
    </w:p>
    <w:p w14:paraId="07378B2D" w14:textId="77777777" w:rsidR="00147BB3" w:rsidRDefault="006F5AD1" w:rsidP="006423CE">
      <w:pPr>
        <w:pStyle w:val="Paragrafoelenco"/>
        <w:numPr>
          <w:ilvl w:val="0"/>
          <w:numId w:val="115"/>
        </w:numPr>
        <w:tabs>
          <w:tab w:val="left" w:pos="514"/>
        </w:tabs>
        <w:spacing w:before="1" w:line="243" w:lineRule="exact"/>
        <w:ind w:right="0"/>
        <w:rPr>
          <w:sz w:val="20"/>
        </w:rPr>
      </w:pPr>
      <w:r>
        <w:rPr>
          <w:sz w:val="20"/>
        </w:rPr>
        <w:t>beni patrimoniali</w:t>
      </w:r>
      <w:r>
        <w:rPr>
          <w:spacing w:val="1"/>
          <w:sz w:val="20"/>
        </w:rPr>
        <w:t xml:space="preserve"> </w:t>
      </w:r>
      <w:r>
        <w:rPr>
          <w:sz w:val="20"/>
        </w:rPr>
        <w:t>indisponibili;</w:t>
      </w:r>
    </w:p>
    <w:p w14:paraId="78E2F338" w14:textId="77777777" w:rsidR="00147BB3" w:rsidRDefault="006F5AD1" w:rsidP="006423CE">
      <w:pPr>
        <w:pStyle w:val="Paragrafoelenco"/>
        <w:numPr>
          <w:ilvl w:val="0"/>
          <w:numId w:val="115"/>
        </w:numPr>
        <w:tabs>
          <w:tab w:val="left" w:pos="519"/>
        </w:tabs>
        <w:spacing w:line="243" w:lineRule="exact"/>
        <w:ind w:left="518" w:right="0" w:hanging="286"/>
        <w:rPr>
          <w:sz w:val="20"/>
        </w:rPr>
      </w:pPr>
      <w:r>
        <w:rPr>
          <w:sz w:val="20"/>
        </w:rPr>
        <w:t>beni patrimoniali</w:t>
      </w:r>
      <w:r>
        <w:rPr>
          <w:spacing w:val="3"/>
          <w:sz w:val="20"/>
        </w:rPr>
        <w:t xml:space="preserve"> </w:t>
      </w:r>
      <w:r>
        <w:rPr>
          <w:sz w:val="20"/>
        </w:rPr>
        <w:t>disponibili.</w:t>
      </w:r>
    </w:p>
    <w:p w14:paraId="35999C30" w14:textId="77777777" w:rsidR="00147BB3" w:rsidRDefault="00147BB3" w:rsidP="000503AB">
      <w:pPr>
        <w:pStyle w:val="Corpotesto"/>
        <w:spacing w:before="1"/>
        <w:ind w:left="0"/>
      </w:pPr>
    </w:p>
    <w:p w14:paraId="6109A631" w14:textId="77777777" w:rsidR="00147BB3" w:rsidRPr="006F5AD1" w:rsidRDefault="006F5AD1" w:rsidP="006423CE">
      <w:pPr>
        <w:pStyle w:val="Paragrafoelenco"/>
        <w:numPr>
          <w:ilvl w:val="0"/>
          <w:numId w:val="116"/>
        </w:numPr>
        <w:tabs>
          <w:tab w:val="left" w:pos="533"/>
        </w:tabs>
        <w:ind w:right="107" w:firstLine="0"/>
        <w:rPr>
          <w:sz w:val="20"/>
          <w:lang w:val="it-IT"/>
        </w:rPr>
      </w:pPr>
      <w:r w:rsidRPr="006F5AD1">
        <w:rPr>
          <w:sz w:val="20"/>
          <w:lang w:val="it-IT"/>
        </w:rPr>
        <w:t>I beni immobili appartenenti alle due categorie sopra richiamate sono inseriti, con le loro destinazioni attuali, in appositi elenchi inventariali, tenuti e aggiornati dal</w:t>
      </w:r>
      <w:r w:rsidR="00735102">
        <w:rPr>
          <w:sz w:val="20"/>
          <w:lang w:val="it-IT"/>
        </w:rPr>
        <w:t>l’Ufficio</w:t>
      </w:r>
      <w:r w:rsidRPr="006F5AD1">
        <w:rPr>
          <w:sz w:val="20"/>
          <w:lang w:val="it-IT"/>
        </w:rPr>
        <w:t xml:space="preserve"> competente in materia di patrimonio. Ciascun bene immobile appartenente ad una delle suddette categorie può, con uno specifico provvedimento e sulla base di specifica procedura, essere trasferito da una categoria di appartenenza ad un'altra sulla base della effettiva destinazione d'uso dello</w:t>
      </w:r>
      <w:r w:rsidRPr="006F5AD1">
        <w:rPr>
          <w:spacing w:val="-7"/>
          <w:sz w:val="20"/>
          <w:lang w:val="it-IT"/>
        </w:rPr>
        <w:t xml:space="preserve"> </w:t>
      </w:r>
      <w:r w:rsidRPr="006F5AD1">
        <w:rPr>
          <w:sz w:val="20"/>
          <w:lang w:val="it-IT"/>
        </w:rPr>
        <w:t>stesso.</w:t>
      </w:r>
    </w:p>
    <w:p w14:paraId="4A398DF3" w14:textId="77777777" w:rsidR="00147BB3" w:rsidRDefault="006F5AD1" w:rsidP="000503AB">
      <w:pPr>
        <w:pStyle w:val="Titolo31"/>
        <w:ind w:left="2971"/>
        <w:jc w:val="both"/>
      </w:pPr>
      <w:bookmarkStart w:id="7" w:name="_TOC_250083"/>
      <w:bookmarkEnd w:id="7"/>
      <w:r>
        <w:t xml:space="preserve">Art. </w:t>
      </w:r>
      <w:r w:rsidR="00735102">
        <w:t>4</w:t>
      </w:r>
      <w:r>
        <w:t>- Beni patrimoniali indisponibili</w:t>
      </w:r>
    </w:p>
    <w:p w14:paraId="1D078F8D" w14:textId="77777777" w:rsidR="00147BB3" w:rsidRDefault="00147BB3" w:rsidP="000503AB">
      <w:pPr>
        <w:pStyle w:val="Corpotesto"/>
        <w:spacing w:before="1"/>
        <w:ind w:left="0"/>
        <w:rPr>
          <w:b/>
        </w:rPr>
      </w:pPr>
    </w:p>
    <w:p w14:paraId="461AD9C2" w14:textId="77777777" w:rsidR="00147BB3" w:rsidRPr="006F5AD1" w:rsidRDefault="006F5AD1" w:rsidP="006423CE">
      <w:pPr>
        <w:pStyle w:val="Paragrafoelenco"/>
        <w:numPr>
          <w:ilvl w:val="0"/>
          <w:numId w:val="114"/>
        </w:numPr>
        <w:tabs>
          <w:tab w:val="left" w:pos="545"/>
        </w:tabs>
        <w:spacing w:before="1"/>
        <w:ind w:right="103" w:firstLine="0"/>
        <w:rPr>
          <w:sz w:val="20"/>
          <w:lang w:val="it-IT"/>
        </w:rPr>
      </w:pPr>
      <w:r w:rsidRPr="006F5AD1">
        <w:rPr>
          <w:sz w:val="20"/>
          <w:lang w:val="it-IT"/>
        </w:rPr>
        <w:t xml:space="preserve">Fanno parte del patrimonio indisponibile </w:t>
      </w:r>
      <w:r>
        <w:rPr>
          <w:sz w:val="20"/>
          <w:lang w:val="it-IT"/>
        </w:rPr>
        <w:t>del Comune di Portofino</w:t>
      </w:r>
      <w:r w:rsidRPr="006F5AD1">
        <w:rPr>
          <w:sz w:val="20"/>
          <w:lang w:val="it-IT"/>
        </w:rPr>
        <w:t xml:space="preserve"> i beni d</w:t>
      </w:r>
      <w:r w:rsidR="00735102">
        <w:rPr>
          <w:sz w:val="20"/>
          <w:lang w:val="it-IT"/>
        </w:rPr>
        <w:t>estinati ai fini istituzionali</w:t>
      </w:r>
      <w:r w:rsidRPr="006F5AD1">
        <w:rPr>
          <w:sz w:val="20"/>
          <w:lang w:val="it-IT"/>
        </w:rPr>
        <w:t xml:space="preserve"> ed al soddisfacimento di interessi pubblici, finché permanga tale destinazione, come meglio individuati dall'art. 826 del codice</w:t>
      </w:r>
      <w:r w:rsidRPr="006F5AD1">
        <w:rPr>
          <w:spacing w:val="-7"/>
          <w:sz w:val="20"/>
          <w:lang w:val="it-IT"/>
        </w:rPr>
        <w:t xml:space="preserve"> </w:t>
      </w:r>
      <w:r w:rsidRPr="006F5AD1">
        <w:rPr>
          <w:sz w:val="20"/>
          <w:lang w:val="it-IT"/>
        </w:rPr>
        <w:t>civile.</w:t>
      </w:r>
    </w:p>
    <w:p w14:paraId="0F20B089" w14:textId="77777777" w:rsidR="00147BB3" w:rsidRPr="006F5AD1" w:rsidRDefault="00147BB3" w:rsidP="000503AB">
      <w:pPr>
        <w:pStyle w:val="Corpotesto"/>
        <w:spacing w:before="11"/>
        <w:ind w:left="0"/>
        <w:rPr>
          <w:sz w:val="19"/>
          <w:lang w:val="it-IT"/>
        </w:rPr>
      </w:pPr>
    </w:p>
    <w:p w14:paraId="74212F10" w14:textId="77777777" w:rsidR="00147BB3" w:rsidRPr="006F5AD1" w:rsidRDefault="006F5AD1" w:rsidP="006423CE">
      <w:pPr>
        <w:pStyle w:val="Paragrafoelenco"/>
        <w:numPr>
          <w:ilvl w:val="0"/>
          <w:numId w:val="114"/>
        </w:numPr>
        <w:tabs>
          <w:tab w:val="left" w:pos="612"/>
        </w:tabs>
        <w:ind w:right="106" w:firstLine="0"/>
        <w:rPr>
          <w:sz w:val="20"/>
          <w:lang w:val="it-IT"/>
        </w:rPr>
      </w:pPr>
      <w:r w:rsidRPr="006F5AD1">
        <w:rPr>
          <w:spacing w:val="-3"/>
          <w:sz w:val="20"/>
          <w:lang w:val="it-IT"/>
        </w:rPr>
        <w:t xml:space="preserve">Tra </w:t>
      </w:r>
      <w:r w:rsidRPr="006F5AD1">
        <w:rPr>
          <w:sz w:val="20"/>
          <w:lang w:val="it-IT"/>
        </w:rPr>
        <w:t>i beni che appartengono al patrimonio indisponibile rientrano, a mero titolo esemplificativo, gli immobili adibiti ad uffici e pubblici servizi, quali, in particolare, gli edifici destinati all’esercizio di servizi socio-assistenziali e socio-sanitari, i beni immobili qualificati come beni culturali, le sedi espositive e museali, nonché eventuali immobili ad uso abitativo appartenenti al patrimonio di Edilizia Residenziale Pubblica</w:t>
      </w:r>
      <w:r w:rsidRPr="006F5AD1">
        <w:rPr>
          <w:spacing w:val="-5"/>
          <w:sz w:val="20"/>
          <w:lang w:val="it-IT"/>
        </w:rPr>
        <w:t xml:space="preserve"> </w:t>
      </w:r>
      <w:r w:rsidRPr="006F5AD1">
        <w:rPr>
          <w:sz w:val="20"/>
          <w:lang w:val="it-IT"/>
        </w:rPr>
        <w:t>(ERP).</w:t>
      </w:r>
    </w:p>
    <w:p w14:paraId="38177AF7" w14:textId="77777777" w:rsidR="00147BB3" w:rsidRPr="006F5AD1" w:rsidRDefault="00147BB3" w:rsidP="000503AB">
      <w:pPr>
        <w:pStyle w:val="Corpotesto"/>
        <w:spacing w:before="11"/>
        <w:ind w:left="0"/>
        <w:rPr>
          <w:sz w:val="19"/>
          <w:lang w:val="it-IT"/>
        </w:rPr>
      </w:pPr>
    </w:p>
    <w:p w14:paraId="77D51CD6" w14:textId="77777777" w:rsidR="00147BB3" w:rsidRPr="006F5AD1" w:rsidRDefault="006F5AD1" w:rsidP="006423CE">
      <w:pPr>
        <w:pStyle w:val="Paragrafoelenco"/>
        <w:numPr>
          <w:ilvl w:val="0"/>
          <w:numId w:val="114"/>
        </w:numPr>
        <w:tabs>
          <w:tab w:val="left" w:pos="567"/>
        </w:tabs>
        <w:ind w:right="107" w:firstLine="0"/>
        <w:rPr>
          <w:sz w:val="20"/>
          <w:lang w:val="it-IT"/>
        </w:rPr>
      </w:pPr>
      <w:r w:rsidRPr="006F5AD1">
        <w:rPr>
          <w:sz w:val="20"/>
          <w:lang w:val="it-IT"/>
        </w:rPr>
        <w:t>L'utilizzazione dei beni del patrimonio indisponibile sulla base del codice civile e della specifica</w:t>
      </w:r>
      <w:r w:rsidRPr="006F5AD1">
        <w:rPr>
          <w:spacing w:val="22"/>
          <w:sz w:val="20"/>
          <w:lang w:val="it-IT"/>
        </w:rPr>
        <w:t xml:space="preserve"> </w:t>
      </w:r>
      <w:r w:rsidRPr="006F5AD1">
        <w:rPr>
          <w:sz w:val="20"/>
          <w:lang w:val="it-IT"/>
        </w:rPr>
        <w:t>normativa</w:t>
      </w:r>
      <w:r w:rsidRPr="006F5AD1">
        <w:rPr>
          <w:spacing w:val="23"/>
          <w:sz w:val="20"/>
          <w:lang w:val="it-IT"/>
        </w:rPr>
        <w:t xml:space="preserve"> </w:t>
      </w:r>
      <w:r w:rsidRPr="006F5AD1">
        <w:rPr>
          <w:sz w:val="20"/>
          <w:lang w:val="it-IT"/>
        </w:rPr>
        <w:t>che</w:t>
      </w:r>
      <w:r w:rsidRPr="006F5AD1">
        <w:rPr>
          <w:spacing w:val="24"/>
          <w:sz w:val="20"/>
          <w:lang w:val="it-IT"/>
        </w:rPr>
        <w:t xml:space="preserve"> </w:t>
      </w:r>
      <w:r w:rsidRPr="006F5AD1">
        <w:rPr>
          <w:sz w:val="20"/>
          <w:lang w:val="it-IT"/>
        </w:rPr>
        <w:t>li</w:t>
      </w:r>
      <w:r w:rsidRPr="006F5AD1">
        <w:rPr>
          <w:spacing w:val="24"/>
          <w:sz w:val="20"/>
          <w:lang w:val="it-IT"/>
        </w:rPr>
        <w:t xml:space="preserve"> </w:t>
      </w:r>
      <w:r w:rsidRPr="006F5AD1">
        <w:rPr>
          <w:sz w:val="20"/>
          <w:lang w:val="it-IT"/>
        </w:rPr>
        <w:t>regola</w:t>
      </w:r>
      <w:r w:rsidRPr="006F5AD1">
        <w:rPr>
          <w:spacing w:val="23"/>
          <w:sz w:val="20"/>
          <w:lang w:val="it-IT"/>
        </w:rPr>
        <w:t xml:space="preserve"> </w:t>
      </w:r>
      <w:r w:rsidRPr="006F5AD1">
        <w:rPr>
          <w:sz w:val="20"/>
          <w:lang w:val="it-IT"/>
        </w:rPr>
        <w:t>ed,</w:t>
      </w:r>
      <w:r w:rsidRPr="006F5AD1">
        <w:rPr>
          <w:spacing w:val="24"/>
          <w:sz w:val="20"/>
          <w:lang w:val="it-IT"/>
        </w:rPr>
        <w:t xml:space="preserve"> </w:t>
      </w:r>
      <w:r w:rsidRPr="006F5AD1">
        <w:rPr>
          <w:sz w:val="20"/>
          <w:lang w:val="it-IT"/>
        </w:rPr>
        <w:t>inoltre,</w:t>
      </w:r>
      <w:r w:rsidRPr="006F5AD1">
        <w:rPr>
          <w:spacing w:val="21"/>
          <w:sz w:val="20"/>
          <w:lang w:val="it-IT"/>
        </w:rPr>
        <w:t xml:space="preserve"> </w:t>
      </w:r>
      <w:r w:rsidRPr="006F5AD1">
        <w:rPr>
          <w:sz w:val="20"/>
          <w:lang w:val="it-IT"/>
        </w:rPr>
        <w:t>laddove</w:t>
      </w:r>
      <w:r w:rsidRPr="006F5AD1">
        <w:rPr>
          <w:spacing w:val="24"/>
          <w:sz w:val="20"/>
          <w:lang w:val="it-IT"/>
        </w:rPr>
        <w:t xml:space="preserve"> </w:t>
      </w:r>
      <w:r w:rsidRPr="006F5AD1">
        <w:rPr>
          <w:sz w:val="20"/>
          <w:lang w:val="it-IT"/>
        </w:rPr>
        <w:t>possibile,</w:t>
      </w:r>
      <w:r w:rsidRPr="006F5AD1">
        <w:rPr>
          <w:spacing w:val="22"/>
          <w:sz w:val="20"/>
          <w:lang w:val="it-IT"/>
        </w:rPr>
        <w:t xml:space="preserve"> </w:t>
      </w:r>
      <w:r w:rsidRPr="006F5AD1">
        <w:rPr>
          <w:sz w:val="20"/>
          <w:lang w:val="it-IT"/>
        </w:rPr>
        <w:t>in</w:t>
      </w:r>
      <w:r w:rsidRPr="006F5AD1">
        <w:rPr>
          <w:spacing w:val="24"/>
          <w:sz w:val="20"/>
          <w:lang w:val="it-IT"/>
        </w:rPr>
        <w:t xml:space="preserve"> </w:t>
      </w:r>
      <w:r w:rsidRPr="006F5AD1">
        <w:rPr>
          <w:sz w:val="20"/>
          <w:lang w:val="it-IT"/>
        </w:rPr>
        <w:t>relazione</w:t>
      </w:r>
      <w:r w:rsidRPr="006F5AD1">
        <w:rPr>
          <w:spacing w:val="21"/>
          <w:sz w:val="20"/>
          <w:lang w:val="it-IT"/>
        </w:rPr>
        <w:t xml:space="preserve"> </w:t>
      </w:r>
      <w:r w:rsidRPr="006F5AD1">
        <w:rPr>
          <w:sz w:val="20"/>
          <w:lang w:val="it-IT"/>
        </w:rPr>
        <w:t>alla</w:t>
      </w:r>
      <w:r w:rsidRPr="006F5AD1">
        <w:rPr>
          <w:spacing w:val="23"/>
          <w:sz w:val="20"/>
          <w:lang w:val="it-IT"/>
        </w:rPr>
        <w:t xml:space="preserve"> </w:t>
      </w:r>
      <w:r w:rsidRPr="006F5AD1">
        <w:rPr>
          <w:sz w:val="20"/>
          <w:lang w:val="it-IT"/>
        </w:rPr>
        <w:t>destinazione,</w:t>
      </w:r>
    </w:p>
    <w:p w14:paraId="45C0260B" w14:textId="77777777" w:rsidR="00147BB3" w:rsidRPr="006F5AD1" w:rsidRDefault="00735102" w:rsidP="000503AB">
      <w:pPr>
        <w:pStyle w:val="Corpotesto"/>
        <w:spacing w:before="76"/>
        <w:ind w:right="110"/>
        <w:rPr>
          <w:lang w:val="it-IT"/>
        </w:rPr>
      </w:pPr>
      <w:r>
        <w:rPr>
          <w:lang w:val="it-IT"/>
        </w:rPr>
        <w:t>a</w:t>
      </w:r>
      <w:r w:rsidR="006F5AD1" w:rsidRPr="006F5AD1">
        <w:rPr>
          <w:lang w:val="it-IT"/>
        </w:rPr>
        <w:t>vviene mediante atti di diritto pubblico ed, in particolare, con atti di concessione amministrativa.</w:t>
      </w:r>
    </w:p>
    <w:p w14:paraId="778047D6" w14:textId="77777777" w:rsidR="00147BB3" w:rsidRPr="006F5AD1" w:rsidRDefault="00147BB3" w:rsidP="000503AB">
      <w:pPr>
        <w:pStyle w:val="Corpotesto"/>
        <w:ind w:left="0"/>
        <w:rPr>
          <w:sz w:val="24"/>
          <w:lang w:val="it-IT"/>
        </w:rPr>
      </w:pPr>
    </w:p>
    <w:p w14:paraId="0F50E6C3" w14:textId="77777777" w:rsidR="00147BB3" w:rsidRDefault="006F5AD1" w:rsidP="000503AB">
      <w:pPr>
        <w:pStyle w:val="Titolo31"/>
        <w:spacing w:before="151"/>
        <w:ind w:left="3076"/>
        <w:jc w:val="both"/>
      </w:pPr>
      <w:bookmarkStart w:id="8" w:name="_TOC_250082"/>
      <w:bookmarkEnd w:id="8"/>
      <w:r>
        <w:t xml:space="preserve">Art. </w:t>
      </w:r>
      <w:r w:rsidR="00735102">
        <w:t>5</w:t>
      </w:r>
      <w:r>
        <w:t>- Beni patrimoniali disponibili</w:t>
      </w:r>
    </w:p>
    <w:p w14:paraId="2DB190CC" w14:textId="77777777" w:rsidR="00147BB3" w:rsidRDefault="00147BB3" w:rsidP="000503AB">
      <w:pPr>
        <w:pStyle w:val="Corpotesto"/>
        <w:spacing w:before="1"/>
        <w:ind w:left="0"/>
        <w:rPr>
          <w:b/>
        </w:rPr>
      </w:pPr>
    </w:p>
    <w:p w14:paraId="100CA04E" w14:textId="77777777" w:rsidR="00147BB3" w:rsidRPr="006F5AD1" w:rsidRDefault="006F5AD1" w:rsidP="006423CE">
      <w:pPr>
        <w:pStyle w:val="Paragrafoelenco"/>
        <w:numPr>
          <w:ilvl w:val="0"/>
          <w:numId w:val="113"/>
        </w:numPr>
        <w:tabs>
          <w:tab w:val="left" w:pos="555"/>
        </w:tabs>
        <w:ind w:right="107" w:firstLine="0"/>
        <w:rPr>
          <w:sz w:val="20"/>
          <w:lang w:val="it-IT"/>
        </w:rPr>
      </w:pPr>
      <w:r w:rsidRPr="006F5AD1">
        <w:rPr>
          <w:sz w:val="20"/>
          <w:lang w:val="it-IT"/>
        </w:rPr>
        <w:t>I beni del patrimonio disponibile sono quelli che non rientrano nella categoria dei beni patrimoniali indisponibili e che, pertanto, non sono destinati ai fini istituzionali</w:t>
      </w:r>
      <w:r w:rsidRPr="006F5AD1">
        <w:rPr>
          <w:spacing w:val="-24"/>
          <w:sz w:val="20"/>
          <w:lang w:val="it-IT"/>
        </w:rPr>
        <w:t xml:space="preserve"> </w:t>
      </w:r>
      <w:r w:rsidR="00735102">
        <w:rPr>
          <w:sz w:val="20"/>
          <w:lang w:val="it-IT"/>
        </w:rPr>
        <w:t>del Comune</w:t>
      </w:r>
      <w:r w:rsidRPr="006F5AD1">
        <w:rPr>
          <w:sz w:val="20"/>
          <w:lang w:val="it-IT"/>
        </w:rPr>
        <w:t>.</w:t>
      </w:r>
    </w:p>
    <w:p w14:paraId="4F6E7AAB" w14:textId="77777777" w:rsidR="00147BB3" w:rsidRPr="006F5AD1" w:rsidRDefault="00147BB3" w:rsidP="000503AB">
      <w:pPr>
        <w:pStyle w:val="Corpotesto"/>
        <w:ind w:left="0"/>
        <w:rPr>
          <w:lang w:val="it-IT"/>
        </w:rPr>
      </w:pPr>
    </w:p>
    <w:p w14:paraId="5C64E403" w14:textId="77777777" w:rsidR="00147BB3" w:rsidRPr="006F5AD1" w:rsidRDefault="006F5AD1" w:rsidP="006423CE">
      <w:pPr>
        <w:pStyle w:val="Paragrafoelenco"/>
        <w:numPr>
          <w:ilvl w:val="0"/>
          <w:numId w:val="113"/>
        </w:numPr>
        <w:tabs>
          <w:tab w:val="left" w:pos="519"/>
        </w:tabs>
        <w:spacing w:before="1"/>
        <w:ind w:firstLine="0"/>
        <w:rPr>
          <w:sz w:val="20"/>
          <w:lang w:val="it-IT"/>
        </w:rPr>
      </w:pPr>
      <w:r w:rsidRPr="006F5AD1">
        <w:rPr>
          <w:sz w:val="20"/>
          <w:lang w:val="it-IT"/>
        </w:rPr>
        <w:t>I beni appartenenti al patrimonio disponibile possono essere concessi in uso a terzi tramite contratti di diritto privato e anche alienati, secondo le procedure previste nel presente regolamento.</w:t>
      </w:r>
    </w:p>
    <w:p w14:paraId="258C2487" w14:textId="77777777" w:rsidR="001B3EC8" w:rsidRDefault="001B3EC8" w:rsidP="000503AB">
      <w:pPr>
        <w:pStyle w:val="Titolo31"/>
        <w:ind w:left="1336"/>
        <w:jc w:val="both"/>
        <w:rPr>
          <w:lang w:val="it-IT"/>
        </w:rPr>
      </w:pPr>
      <w:bookmarkStart w:id="9" w:name="_TOC_250081"/>
      <w:bookmarkEnd w:id="9"/>
    </w:p>
    <w:p w14:paraId="0C6215EE" w14:textId="77777777" w:rsidR="00147BB3" w:rsidRPr="006F5AD1" w:rsidRDefault="00AD3FB9" w:rsidP="000503AB">
      <w:pPr>
        <w:pStyle w:val="Titolo31"/>
        <w:ind w:left="1336"/>
        <w:jc w:val="both"/>
        <w:rPr>
          <w:lang w:val="it-IT"/>
        </w:rPr>
      </w:pPr>
      <w:r>
        <w:rPr>
          <w:lang w:val="it-IT"/>
        </w:rPr>
        <w:t>A</w:t>
      </w:r>
      <w:r w:rsidR="006F5AD1" w:rsidRPr="006F5AD1">
        <w:rPr>
          <w:lang w:val="it-IT"/>
        </w:rPr>
        <w:t xml:space="preserve">rt. </w:t>
      </w:r>
      <w:r w:rsidR="00735102">
        <w:rPr>
          <w:lang w:val="it-IT"/>
        </w:rPr>
        <w:t>6</w:t>
      </w:r>
      <w:r w:rsidR="006F5AD1" w:rsidRPr="006F5AD1">
        <w:rPr>
          <w:lang w:val="it-IT"/>
        </w:rPr>
        <w:t>- Assegnazione dei beni per la loro gestione e valorizzazione</w:t>
      </w:r>
    </w:p>
    <w:p w14:paraId="29EFF87F" w14:textId="77777777" w:rsidR="00147BB3" w:rsidRPr="006F5AD1" w:rsidRDefault="00147BB3" w:rsidP="000503AB">
      <w:pPr>
        <w:pStyle w:val="Corpotesto"/>
        <w:ind w:left="0"/>
        <w:rPr>
          <w:lang w:val="it-IT"/>
        </w:rPr>
      </w:pPr>
    </w:p>
    <w:p w14:paraId="761CD9FA" w14:textId="77777777" w:rsidR="00147BB3" w:rsidRPr="00E82EB1" w:rsidRDefault="006F5AD1" w:rsidP="000503AB">
      <w:pPr>
        <w:pStyle w:val="Paragrafoelenco"/>
        <w:numPr>
          <w:ilvl w:val="0"/>
          <w:numId w:val="112"/>
        </w:numPr>
        <w:tabs>
          <w:tab w:val="left" w:pos="509"/>
        </w:tabs>
        <w:ind w:left="0" w:firstLine="0"/>
        <w:rPr>
          <w:lang w:val="it-IT"/>
        </w:rPr>
      </w:pPr>
      <w:r w:rsidRPr="00E82EB1">
        <w:rPr>
          <w:sz w:val="20"/>
          <w:lang w:val="it-IT"/>
        </w:rPr>
        <w:t xml:space="preserve">Il Responsabile del Servizio a cui viene assegnato in gestione il bene, con un formale atto di consegna, diviene consegnatario dello stesso ai sensi e per gli effetti delle vigenti norme di legge, del presente Regolamento e del Regolamento di contabilità </w:t>
      </w:r>
      <w:r w:rsidR="00735102" w:rsidRPr="00E82EB1">
        <w:rPr>
          <w:sz w:val="20"/>
          <w:lang w:val="it-IT"/>
        </w:rPr>
        <w:t>Comune</w:t>
      </w:r>
      <w:r w:rsidRPr="00E82EB1">
        <w:rPr>
          <w:sz w:val="20"/>
          <w:lang w:val="it-IT"/>
        </w:rPr>
        <w:t xml:space="preserve">. Ogni Ufficio che utilizzi, per qualsiasi motivo, un bene immobile in carenza di un formale atto di consegna dovrà tempestivamente comunicarlo </w:t>
      </w:r>
      <w:r w:rsidR="00735102" w:rsidRPr="00E82EB1">
        <w:rPr>
          <w:sz w:val="20"/>
          <w:lang w:val="it-IT"/>
        </w:rPr>
        <w:t>all’Ufficio</w:t>
      </w:r>
      <w:r w:rsidRPr="00E82EB1">
        <w:rPr>
          <w:sz w:val="20"/>
          <w:lang w:val="it-IT"/>
        </w:rPr>
        <w:t xml:space="preserve"> competente in materia di Patrimonio</w:t>
      </w:r>
      <w:r w:rsidR="00E82EB1">
        <w:rPr>
          <w:sz w:val="20"/>
          <w:lang w:val="it-IT"/>
        </w:rPr>
        <w:t>.</w:t>
      </w:r>
      <w:r w:rsidRPr="00E82EB1">
        <w:rPr>
          <w:sz w:val="20"/>
          <w:lang w:val="it-IT"/>
        </w:rPr>
        <w:t xml:space="preserve"> </w:t>
      </w:r>
    </w:p>
    <w:p w14:paraId="4BE354B7" w14:textId="77777777" w:rsidR="00E82EB1" w:rsidRPr="00E82EB1" w:rsidRDefault="00E82EB1" w:rsidP="00E82EB1">
      <w:pPr>
        <w:pStyle w:val="Paragrafoelenco"/>
        <w:tabs>
          <w:tab w:val="left" w:pos="509"/>
        </w:tabs>
        <w:ind w:left="0"/>
        <w:rPr>
          <w:lang w:val="it-IT"/>
        </w:rPr>
      </w:pPr>
    </w:p>
    <w:p w14:paraId="6B35C4EC" w14:textId="77777777" w:rsidR="00147BB3" w:rsidRPr="006F5AD1" w:rsidRDefault="006F5AD1" w:rsidP="006423CE">
      <w:pPr>
        <w:pStyle w:val="Paragrafoelenco"/>
        <w:numPr>
          <w:ilvl w:val="0"/>
          <w:numId w:val="112"/>
        </w:numPr>
        <w:tabs>
          <w:tab w:val="left" w:pos="507"/>
        </w:tabs>
        <w:ind w:right="107" w:firstLine="0"/>
        <w:rPr>
          <w:sz w:val="20"/>
          <w:lang w:val="it-IT"/>
        </w:rPr>
      </w:pPr>
      <w:r w:rsidRPr="006F5AD1">
        <w:rPr>
          <w:sz w:val="20"/>
          <w:lang w:val="it-IT"/>
        </w:rPr>
        <w:t xml:space="preserve">Al di fuori della formale assegnazione, sono vietati l’utilizzo e la gestione, anche di fatto, del patrimonio </w:t>
      </w:r>
      <w:r w:rsidR="00735102">
        <w:rPr>
          <w:sz w:val="20"/>
          <w:lang w:val="it-IT"/>
        </w:rPr>
        <w:t>del Comune</w:t>
      </w:r>
      <w:r w:rsidRPr="006F5AD1">
        <w:rPr>
          <w:sz w:val="20"/>
          <w:lang w:val="it-IT"/>
        </w:rPr>
        <w:t xml:space="preserve"> da parte di</w:t>
      </w:r>
      <w:r w:rsidRPr="006F5AD1">
        <w:rPr>
          <w:spacing w:val="-5"/>
          <w:sz w:val="20"/>
          <w:lang w:val="it-IT"/>
        </w:rPr>
        <w:t xml:space="preserve"> </w:t>
      </w:r>
      <w:r w:rsidRPr="006F5AD1">
        <w:rPr>
          <w:sz w:val="20"/>
          <w:lang w:val="it-IT"/>
        </w:rPr>
        <w:t>chiunque.</w:t>
      </w:r>
    </w:p>
    <w:p w14:paraId="08D086C7" w14:textId="77777777" w:rsidR="00147BB3" w:rsidRPr="006F5AD1" w:rsidRDefault="00147BB3" w:rsidP="000503AB">
      <w:pPr>
        <w:pStyle w:val="Corpotesto"/>
        <w:ind w:left="0"/>
        <w:rPr>
          <w:lang w:val="it-IT"/>
        </w:rPr>
      </w:pPr>
    </w:p>
    <w:p w14:paraId="42CF2947" w14:textId="77777777" w:rsidR="00147BB3" w:rsidRPr="006F5AD1" w:rsidRDefault="006F5AD1" w:rsidP="006423CE">
      <w:pPr>
        <w:pStyle w:val="Paragrafoelenco"/>
        <w:numPr>
          <w:ilvl w:val="0"/>
          <w:numId w:val="112"/>
        </w:numPr>
        <w:tabs>
          <w:tab w:val="left" w:pos="507"/>
        </w:tabs>
        <w:ind w:right="103" w:firstLine="0"/>
        <w:rPr>
          <w:sz w:val="20"/>
          <w:lang w:val="it-IT"/>
        </w:rPr>
      </w:pPr>
      <w:r w:rsidRPr="006F5AD1">
        <w:rPr>
          <w:sz w:val="20"/>
          <w:lang w:val="it-IT"/>
        </w:rPr>
        <w:t>I consegnatari di beni immobili, per ragioni di servizio ed in relazione all’ubicazione dei beni, possono affidare gli stessi a subconsegnatari, attraverso un formale atto di consegna sottoscritto da entrambi i soggetti.</w:t>
      </w:r>
    </w:p>
    <w:p w14:paraId="206F7059" w14:textId="77777777" w:rsidR="00147BB3" w:rsidRPr="006F5AD1" w:rsidRDefault="00147BB3" w:rsidP="000503AB">
      <w:pPr>
        <w:pStyle w:val="Corpotesto"/>
        <w:ind w:left="0"/>
        <w:rPr>
          <w:lang w:val="it-IT"/>
        </w:rPr>
      </w:pPr>
    </w:p>
    <w:p w14:paraId="6E35BADB" w14:textId="77777777" w:rsidR="00147BB3" w:rsidRPr="006F5AD1" w:rsidRDefault="006F5AD1" w:rsidP="006423CE">
      <w:pPr>
        <w:pStyle w:val="Paragrafoelenco"/>
        <w:numPr>
          <w:ilvl w:val="0"/>
          <w:numId w:val="112"/>
        </w:numPr>
        <w:tabs>
          <w:tab w:val="left" w:pos="540"/>
        </w:tabs>
        <w:ind w:right="107" w:firstLine="0"/>
        <w:rPr>
          <w:sz w:val="20"/>
          <w:lang w:val="it-IT"/>
        </w:rPr>
      </w:pPr>
      <w:r w:rsidRPr="006F5AD1">
        <w:rPr>
          <w:sz w:val="20"/>
          <w:lang w:val="it-IT"/>
        </w:rPr>
        <w:t>I consegnatari ed i subconsegnatari sono tenuti alla custodia ed al corretto utilizzo degli immobili a loro consegnati, nonché alla vigilanza sulla buona conservazione e sul regolare uso dei medesimi. I consegnatari e i subconsegnatari devono, inoltre, comunicare agli uffici competenti eventuali problemi emergenti relativamente all’immobile ed al suo</w:t>
      </w:r>
      <w:r w:rsidRPr="006F5AD1">
        <w:rPr>
          <w:spacing w:val="-9"/>
          <w:sz w:val="20"/>
          <w:lang w:val="it-IT"/>
        </w:rPr>
        <w:t xml:space="preserve"> </w:t>
      </w:r>
      <w:r w:rsidRPr="006F5AD1">
        <w:rPr>
          <w:sz w:val="20"/>
          <w:lang w:val="it-IT"/>
        </w:rPr>
        <w:t>uso.</w:t>
      </w:r>
    </w:p>
    <w:p w14:paraId="1E4E4A10" w14:textId="77777777" w:rsidR="00147BB3" w:rsidRPr="006F5AD1" w:rsidRDefault="00147BB3" w:rsidP="000503AB">
      <w:pPr>
        <w:pStyle w:val="Corpotesto"/>
        <w:spacing w:before="11"/>
        <w:ind w:left="0"/>
        <w:rPr>
          <w:sz w:val="19"/>
          <w:lang w:val="it-IT"/>
        </w:rPr>
      </w:pPr>
    </w:p>
    <w:p w14:paraId="3C7C0DDF" w14:textId="77777777" w:rsidR="00147BB3" w:rsidRPr="006F5AD1" w:rsidRDefault="006F5AD1" w:rsidP="006423CE">
      <w:pPr>
        <w:pStyle w:val="Paragrafoelenco"/>
        <w:numPr>
          <w:ilvl w:val="0"/>
          <w:numId w:val="112"/>
        </w:numPr>
        <w:tabs>
          <w:tab w:val="left" w:pos="504"/>
        </w:tabs>
        <w:ind w:left="504" w:right="0" w:hanging="272"/>
        <w:rPr>
          <w:sz w:val="20"/>
          <w:lang w:val="it-IT"/>
        </w:rPr>
      </w:pPr>
      <w:r w:rsidRPr="006F5AD1">
        <w:rPr>
          <w:sz w:val="20"/>
          <w:lang w:val="it-IT"/>
        </w:rPr>
        <w:t>In particolare, ai consegnatari ed ai subconsegnatari degli immobili</w:t>
      </w:r>
      <w:r w:rsidRPr="006F5AD1">
        <w:rPr>
          <w:spacing w:val="-10"/>
          <w:sz w:val="20"/>
          <w:lang w:val="it-IT"/>
        </w:rPr>
        <w:t xml:space="preserve"> </w:t>
      </w:r>
      <w:r w:rsidRPr="006F5AD1">
        <w:rPr>
          <w:sz w:val="20"/>
          <w:lang w:val="it-IT"/>
        </w:rPr>
        <w:t>compete:</w:t>
      </w:r>
    </w:p>
    <w:p w14:paraId="7E2CF77A" w14:textId="77777777" w:rsidR="00147BB3" w:rsidRPr="006F5AD1" w:rsidRDefault="006F5AD1" w:rsidP="006423CE">
      <w:pPr>
        <w:pStyle w:val="Paragrafoelenco"/>
        <w:numPr>
          <w:ilvl w:val="0"/>
          <w:numId w:val="111"/>
        </w:numPr>
        <w:tabs>
          <w:tab w:val="left" w:pos="514"/>
        </w:tabs>
        <w:spacing w:before="2" w:line="243" w:lineRule="exact"/>
        <w:ind w:right="0" w:firstLine="0"/>
        <w:rPr>
          <w:sz w:val="20"/>
          <w:lang w:val="it-IT"/>
        </w:rPr>
      </w:pPr>
      <w:r w:rsidRPr="006F5AD1">
        <w:rPr>
          <w:sz w:val="20"/>
          <w:lang w:val="it-IT"/>
        </w:rPr>
        <w:t>sovrintendere alla custodia ed allo stato di conservazione degli</w:t>
      </w:r>
      <w:r w:rsidRPr="006F5AD1">
        <w:rPr>
          <w:spacing w:val="-17"/>
          <w:sz w:val="20"/>
          <w:lang w:val="it-IT"/>
        </w:rPr>
        <w:t xml:space="preserve"> </w:t>
      </w:r>
      <w:r w:rsidRPr="006F5AD1">
        <w:rPr>
          <w:sz w:val="20"/>
          <w:lang w:val="it-IT"/>
        </w:rPr>
        <w:t>stessi;</w:t>
      </w:r>
    </w:p>
    <w:p w14:paraId="1E1F10DD" w14:textId="77777777" w:rsidR="00147BB3" w:rsidRPr="006F5AD1" w:rsidRDefault="006F5AD1" w:rsidP="006423CE">
      <w:pPr>
        <w:pStyle w:val="Paragrafoelenco"/>
        <w:numPr>
          <w:ilvl w:val="0"/>
          <w:numId w:val="111"/>
        </w:numPr>
        <w:tabs>
          <w:tab w:val="left" w:pos="519"/>
        </w:tabs>
        <w:spacing w:line="242" w:lineRule="exact"/>
        <w:ind w:left="518" w:right="0" w:hanging="286"/>
        <w:rPr>
          <w:sz w:val="20"/>
          <w:lang w:val="it-IT"/>
        </w:rPr>
      </w:pPr>
      <w:r w:rsidRPr="006F5AD1">
        <w:rPr>
          <w:sz w:val="20"/>
          <w:lang w:val="it-IT"/>
        </w:rPr>
        <w:t>sovrintendere all'apertura ed alla chiusura degli edifici secondo le esigenze</w:t>
      </w:r>
      <w:r w:rsidRPr="006F5AD1">
        <w:rPr>
          <w:spacing w:val="-24"/>
          <w:sz w:val="20"/>
          <w:lang w:val="it-IT"/>
        </w:rPr>
        <w:t xml:space="preserve"> </w:t>
      </w:r>
      <w:r w:rsidRPr="006F5AD1">
        <w:rPr>
          <w:sz w:val="20"/>
          <w:lang w:val="it-IT"/>
        </w:rPr>
        <w:t>dell’uso;</w:t>
      </w:r>
    </w:p>
    <w:p w14:paraId="28D6A668" w14:textId="77777777" w:rsidR="00147BB3" w:rsidRPr="006F5AD1" w:rsidRDefault="006F5AD1" w:rsidP="006423CE">
      <w:pPr>
        <w:pStyle w:val="Paragrafoelenco"/>
        <w:numPr>
          <w:ilvl w:val="0"/>
          <w:numId w:val="111"/>
        </w:numPr>
        <w:tabs>
          <w:tab w:val="left" w:pos="567"/>
        </w:tabs>
        <w:ind w:firstLine="0"/>
        <w:rPr>
          <w:sz w:val="20"/>
          <w:lang w:val="it-IT"/>
        </w:rPr>
      </w:pPr>
      <w:r w:rsidRPr="006F5AD1">
        <w:rPr>
          <w:sz w:val="20"/>
          <w:lang w:val="it-IT"/>
        </w:rPr>
        <w:t xml:space="preserve">richiedere direttamente l'intervento dei competenti uffici tecnici in caso di emergenza nonché per l'effettuazione di lavori di riparazione o di manutenzione quando questi competano </w:t>
      </w:r>
      <w:r w:rsidR="00735102">
        <w:rPr>
          <w:sz w:val="20"/>
          <w:lang w:val="it-IT"/>
        </w:rPr>
        <w:t>al Comune</w:t>
      </w:r>
      <w:r w:rsidRPr="006F5AD1">
        <w:rPr>
          <w:sz w:val="20"/>
          <w:lang w:val="it-IT"/>
        </w:rPr>
        <w:t>;</w:t>
      </w:r>
    </w:p>
    <w:p w14:paraId="4DBABF7E" w14:textId="77777777" w:rsidR="00147BB3" w:rsidRPr="006F5AD1" w:rsidRDefault="006F5AD1" w:rsidP="006423CE">
      <w:pPr>
        <w:pStyle w:val="Paragrafoelenco"/>
        <w:numPr>
          <w:ilvl w:val="0"/>
          <w:numId w:val="111"/>
        </w:numPr>
        <w:tabs>
          <w:tab w:val="left" w:pos="598"/>
        </w:tabs>
        <w:ind w:right="107" w:firstLine="0"/>
        <w:rPr>
          <w:sz w:val="20"/>
          <w:lang w:val="it-IT"/>
        </w:rPr>
      </w:pPr>
      <w:r w:rsidRPr="006F5AD1">
        <w:rPr>
          <w:sz w:val="20"/>
          <w:lang w:val="it-IT"/>
        </w:rPr>
        <w:t>vigilare sull'uso corretto dei beni rispetto alla loro destinazione ed alle finalità degli utilizzatori ed, in generale, rispetto ai contratti in</w:t>
      </w:r>
      <w:r w:rsidRPr="006F5AD1">
        <w:rPr>
          <w:spacing w:val="-6"/>
          <w:sz w:val="20"/>
          <w:lang w:val="it-IT"/>
        </w:rPr>
        <w:t xml:space="preserve"> </w:t>
      </w:r>
      <w:r w:rsidRPr="006F5AD1">
        <w:rPr>
          <w:sz w:val="20"/>
          <w:lang w:val="it-IT"/>
        </w:rPr>
        <w:t>essere;</w:t>
      </w:r>
    </w:p>
    <w:p w14:paraId="10512B34" w14:textId="77777777" w:rsidR="00147BB3" w:rsidRPr="006F5AD1" w:rsidRDefault="006F5AD1" w:rsidP="006423CE">
      <w:pPr>
        <w:pStyle w:val="Paragrafoelenco"/>
        <w:numPr>
          <w:ilvl w:val="0"/>
          <w:numId w:val="111"/>
        </w:numPr>
        <w:tabs>
          <w:tab w:val="left" w:pos="519"/>
        </w:tabs>
        <w:spacing w:before="1"/>
        <w:ind w:right="103" w:firstLine="0"/>
        <w:rPr>
          <w:sz w:val="20"/>
          <w:lang w:val="it-IT"/>
        </w:rPr>
      </w:pPr>
      <w:r w:rsidRPr="006F5AD1">
        <w:rPr>
          <w:sz w:val="20"/>
          <w:lang w:val="it-IT"/>
        </w:rPr>
        <w:t xml:space="preserve">comunicare </w:t>
      </w:r>
      <w:r w:rsidR="00735102">
        <w:rPr>
          <w:sz w:val="20"/>
          <w:lang w:val="it-IT"/>
        </w:rPr>
        <w:t>all’Ufficio</w:t>
      </w:r>
      <w:r w:rsidRPr="006F5AD1">
        <w:rPr>
          <w:sz w:val="20"/>
          <w:lang w:val="it-IT"/>
        </w:rPr>
        <w:t xml:space="preserve"> competente in materia di Patrimonio ogni variazione e modifica dello stato dei beni immobili ai fini dell’aggiornamento dei relativi inventari, ivi compresa la comunicazione dei collaudi e dei conti finali relativi agli</w:t>
      </w:r>
      <w:r w:rsidRPr="006F5AD1">
        <w:rPr>
          <w:spacing w:val="1"/>
          <w:sz w:val="20"/>
          <w:lang w:val="it-IT"/>
        </w:rPr>
        <w:t xml:space="preserve"> </w:t>
      </w:r>
      <w:r w:rsidRPr="006F5AD1">
        <w:rPr>
          <w:sz w:val="20"/>
          <w:lang w:val="it-IT"/>
        </w:rPr>
        <w:t>interventi;</w:t>
      </w:r>
    </w:p>
    <w:p w14:paraId="14F328FC" w14:textId="77777777" w:rsidR="00147BB3" w:rsidRPr="006F5AD1" w:rsidRDefault="00735102" w:rsidP="006423CE">
      <w:pPr>
        <w:pStyle w:val="Paragrafoelenco"/>
        <w:numPr>
          <w:ilvl w:val="0"/>
          <w:numId w:val="111"/>
        </w:numPr>
        <w:tabs>
          <w:tab w:val="left" w:pos="509"/>
        </w:tabs>
        <w:ind w:firstLine="0"/>
        <w:rPr>
          <w:sz w:val="20"/>
          <w:lang w:val="it-IT"/>
        </w:rPr>
      </w:pPr>
      <w:r>
        <w:rPr>
          <w:sz w:val="20"/>
          <w:lang w:val="it-IT"/>
        </w:rPr>
        <w:t xml:space="preserve">coinvolgere preventivamente l’Ufficio </w:t>
      </w:r>
      <w:r w:rsidR="006F5AD1" w:rsidRPr="006F5AD1">
        <w:rPr>
          <w:sz w:val="20"/>
          <w:lang w:val="it-IT"/>
        </w:rPr>
        <w:t>competente in materia di Patrimonio in qualsiasi procedimento relativo ad un utilizzo dell’immobile diverso da quello per il quale lo stesso è stato</w:t>
      </w:r>
      <w:r w:rsidR="006F5AD1" w:rsidRPr="006F5AD1">
        <w:rPr>
          <w:spacing w:val="-10"/>
          <w:sz w:val="20"/>
          <w:lang w:val="it-IT"/>
        </w:rPr>
        <w:t xml:space="preserve"> </w:t>
      </w:r>
      <w:r w:rsidR="006F5AD1" w:rsidRPr="006F5AD1">
        <w:rPr>
          <w:sz w:val="20"/>
          <w:lang w:val="it-IT"/>
        </w:rPr>
        <w:t>consegnato.</w:t>
      </w:r>
    </w:p>
    <w:p w14:paraId="4F77FCC6" w14:textId="77777777" w:rsidR="00147BB3" w:rsidRPr="006F5AD1" w:rsidRDefault="00147BB3" w:rsidP="000503AB">
      <w:pPr>
        <w:pStyle w:val="Corpotesto"/>
        <w:ind w:left="0"/>
        <w:rPr>
          <w:lang w:val="it-IT"/>
        </w:rPr>
      </w:pPr>
    </w:p>
    <w:p w14:paraId="49291EBB" w14:textId="77777777" w:rsidR="00147BB3" w:rsidRPr="00A41565" w:rsidRDefault="006F5AD1" w:rsidP="006423CE">
      <w:pPr>
        <w:pStyle w:val="Paragrafoelenco"/>
        <w:numPr>
          <w:ilvl w:val="0"/>
          <w:numId w:val="112"/>
        </w:numPr>
        <w:tabs>
          <w:tab w:val="left" w:pos="536"/>
        </w:tabs>
        <w:spacing w:before="76"/>
        <w:ind w:left="0" w:right="103" w:firstLine="0"/>
        <w:rPr>
          <w:sz w:val="20"/>
          <w:szCs w:val="20"/>
          <w:lang w:val="it-IT"/>
        </w:rPr>
      </w:pPr>
      <w:r w:rsidRPr="00A41565">
        <w:rPr>
          <w:sz w:val="20"/>
          <w:lang w:val="it-IT"/>
        </w:rPr>
        <w:t xml:space="preserve">Qualora si intenda procedere all’espletamento di una procedura ad evidenza pubblica per l’alienazione, la locazione o la concessione in uso di un immobile </w:t>
      </w:r>
      <w:r w:rsidR="00735102" w:rsidRPr="00A41565">
        <w:rPr>
          <w:sz w:val="20"/>
          <w:lang w:val="it-IT"/>
        </w:rPr>
        <w:t>l’Ufficio Patrimonio provvederà attraverso tecnici esterni o tramite l’Ufficio Tecnico Comunale</w:t>
      </w:r>
      <w:r w:rsidRPr="00A41565">
        <w:rPr>
          <w:sz w:val="20"/>
          <w:lang w:val="it-IT"/>
        </w:rPr>
        <w:t xml:space="preserve"> a stimare il prezzo di vendita o il canone di locazione o di concessione in uso. </w:t>
      </w:r>
      <w:r w:rsidRPr="00A41565">
        <w:rPr>
          <w:spacing w:val="-4"/>
          <w:sz w:val="20"/>
          <w:lang w:val="it-IT"/>
        </w:rPr>
        <w:t xml:space="preserve">Tale </w:t>
      </w:r>
      <w:r w:rsidRPr="00A41565">
        <w:rPr>
          <w:sz w:val="20"/>
          <w:lang w:val="it-IT"/>
        </w:rPr>
        <w:t>stima costituirà parte integrante del provvedimento</w:t>
      </w:r>
      <w:r w:rsidRPr="00A41565">
        <w:rPr>
          <w:spacing w:val="40"/>
          <w:sz w:val="20"/>
          <w:lang w:val="it-IT"/>
        </w:rPr>
        <w:t xml:space="preserve"> </w:t>
      </w:r>
      <w:r w:rsidRPr="00A41565">
        <w:rPr>
          <w:sz w:val="20"/>
          <w:szCs w:val="20"/>
          <w:lang w:val="it-IT"/>
        </w:rPr>
        <w:t>con</w:t>
      </w:r>
      <w:r w:rsidR="00A41565" w:rsidRPr="00A41565">
        <w:rPr>
          <w:sz w:val="20"/>
          <w:szCs w:val="20"/>
          <w:lang w:val="it-IT"/>
        </w:rPr>
        <w:t xml:space="preserve"> </w:t>
      </w:r>
      <w:r w:rsidRPr="00A41565">
        <w:rPr>
          <w:sz w:val="20"/>
          <w:szCs w:val="20"/>
          <w:lang w:val="it-IT"/>
        </w:rPr>
        <w:t>il quale si dispone l’alienazione, la locazione o la concessione in uso del bene.</w:t>
      </w:r>
    </w:p>
    <w:p w14:paraId="498CCDDD" w14:textId="77777777" w:rsidR="00147BB3" w:rsidRPr="00A41565" w:rsidRDefault="00147BB3" w:rsidP="000503AB">
      <w:pPr>
        <w:pStyle w:val="Corpotesto"/>
        <w:ind w:left="0"/>
        <w:rPr>
          <w:sz w:val="22"/>
          <w:szCs w:val="22"/>
          <w:lang w:val="it-IT"/>
        </w:rPr>
      </w:pPr>
    </w:p>
    <w:p w14:paraId="39C280A3" w14:textId="77777777" w:rsidR="00147BB3" w:rsidRPr="00A41565" w:rsidRDefault="006F5AD1" w:rsidP="000503AB">
      <w:pPr>
        <w:pStyle w:val="Titolo31"/>
        <w:spacing w:before="152"/>
        <w:ind w:left="3059"/>
        <w:jc w:val="both"/>
        <w:rPr>
          <w:lang w:val="it-IT"/>
        </w:rPr>
      </w:pPr>
      <w:bookmarkStart w:id="10" w:name="_TOC_250080"/>
      <w:bookmarkEnd w:id="10"/>
      <w:r w:rsidRPr="00A41565">
        <w:rPr>
          <w:lang w:val="it-IT"/>
        </w:rPr>
        <w:t xml:space="preserve">Art. </w:t>
      </w:r>
      <w:r w:rsidR="00A41565" w:rsidRPr="00A41565">
        <w:rPr>
          <w:lang w:val="it-IT"/>
        </w:rPr>
        <w:t>7</w:t>
      </w:r>
      <w:r w:rsidRPr="00A41565">
        <w:rPr>
          <w:lang w:val="it-IT"/>
        </w:rPr>
        <w:t>- Inventario dei beni immobili</w:t>
      </w:r>
    </w:p>
    <w:p w14:paraId="75CDAF86" w14:textId="77777777" w:rsidR="00147BB3" w:rsidRPr="00A41565" w:rsidRDefault="00147BB3" w:rsidP="000503AB">
      <w:pPr>
        <w:pStyle w:val="Corpotesto"/>
        <w:spacing w:before="1"/>
        <w:ind w:left="0"/>
        <w:rPr>
          <w:b/>
          <w:lang w:val="it-IT"/>
        </w:rPr>
      </w:pPr>
    </w:p>
    <w:p w14:paraId="6ED39E5D" w14:textId="77777777" w:rsidR="00147BB3" w:rsidRPr="006F5AD1" w:rsidRDefault="006F5AD1" w:rsidP="006423CE">
      <w:pPr>
        <w:pStyle w:val="Paragrafoelenco"/>
        <w:numPr>
          <w:ilvl w:val="0"/>
          <w:numId w:val="110"/>
        </w:numPr>
        <w:tabs>
          <w:tab w:val="left" w:pos="504"/>
        </w:tabs>
        <w:ind w:right="0" w:firstLine="0"/>
        <w:rPr>
          <w:sz w:val="20"/>
          <w:lang w:val="it-IT"/>
        </w:rPr>
      </w:pPr>
      <w:r w:rsidRPr="006F5AD1">
        <w:rPr>
          <w:sz w:val="20"/>
          <w:lang w:val="it-IT"/>
        </w:rPr>
        <w:t xml:space="preserve">I beni immobili di proprietà </w:t>
      </w:r>
      <w:r w:rsidR="00A41565">
        <w:rPr>
          <w:sz w:val="20"/>
          <w:lang w:val="it-IT"/>
        </w:rPr>
        <w:t xml:space="preserve">dell’Ente </w:t>
      </w:r>
      <w:r w:rsidRPr="006F5AD1">
        <w:rPr>
          <w:sz w:val="20"/>
          <w:lang w:val="it-IT"/>
        </w:rPr>
        <w:t>sono inseriti nel registro di</w:t>
      </w:r>
      <w:r w:rsidRPr="006F5AD1">
        <w:rPr>
          <w:spacing w:val="-35"/>
          <w:sz w:val="20"/>
          <w:lang w:val="it-IT"/>
        </w:rPr>
        <w:t xml:space="preserve"> </w:t>
      </w:r>
      <w:r w:rsidRPr="006F5AD1">
        <w:rPr>
          <w:sz w:val="20"/>
          <w:lang w:val="it-IT"/>
        </w:rPr>
        <w:t>inventario.</w:t>
      </w:r>
    </w:p>
    <w:p w14:paraId="476F4B33" w14:textId="77777777" w:rsidR="00147BB3" w:rsidRPr="006F5AD1" w:rsidRDefault="00147BB3" w:rsidP="000503AB">
      <w:pPr>
        <w:pStyle w:val="Corpotesto"/>
        <w:spacing w:before="11"/>
        <w:ind w:left="0"/>
        <w:rPr>
          <w:sz w:val="19"/>
          <w:lang w:val="it-IT"/>
        </w:rPr>
      </w:pPr>
    </w:p>
    <w:p w14:paraId="13A4AF48" w14:textId="77777777" w:rsidR="00147BB3" w:rsidRPr="006F5AD1" w:rsidRDefault="006F5AD1" w:rsidP="006423CE">
      <w:pPr>
        <w:pStyle w:val="Paragrafoelenco"/>
        <w:numPr>
          <w:ilvl w:val="0"/>
          <w:numId w:val="110"/>
        </w:numPr>
        <w:tabs>
          <w:tab w:val="left" w:pos="519"/>
        </w:tabs>
        <w:ind w:firstLine="0"/>
        <w:rPr>
          <w:sz w:val="20"/>
          <w:lang w:val="it-IT"/>
        </w:rPr>
      </w:pPr>
      <w:r w:rsidRPr="006F5AD1">
        <w:rPr>
          <w:sz w:val="20"/>
          <w:lang w:val="it-IT"/>
        </w:rPr>
        <w:t>L'inventario dei beni immobili, patrimoniali indisponibili e patrimoniali disponibili consiste in uno stato descrittivo, documentale e valutativo del bene, comprendente le seguenti  indicazioni:</w:t>
      </w:r>
    </w:p>
    <w:p w14:paraId="2FE52923" w14:textId="77777777" w:rsidR="00147BB3" w:rsidRPr="006F5AD1" w:rsidRDefault="006F5AD1" w:rsidP="006423CE">
      <w:pPr>
        <w:pStyle w:val="Paragrafoelenco"/>
        <w:numPr>
          <w:ilvl w:val="0"/>
          <w:numId w:val="109"/>
        </w:numPr>
        <w:tabs>
          <w:tab w:val="left" w:pos="514"/>
        </w:tabs>
        <w:ind w:right="0" w:firstLine="0"/>
        <w:rPr>
          <w:sz w:val="20"/>
          <w:lang w:val="it-IT"/>
        </w:rPr>
      </w:pPr>
      <w:r w:rsidRPr="006F5AD1">
        <w:rPr>
          <w:sz w:val="20"/>
          <w:lang w:val="it-IT"/>
        </w:rPr>
        <w:t>il luogo esatto di ubicazione, il codice identificativo ed una breve</w:t>
      </w:r>
      <w:r w:rsidRPr="006F5AD1">
        <w:rPr>
          <w:spacing w:val="-24"/>
          <w:sz w:val="20"/>
          <w:lang w:val="it-IT"/>
        </w:rPr>
        <w:t xml:space="preserve"> </w:t>
      </w:r>
      <w:r w:rsidRPr="006F5AD1">
        <w:rPr>
          <w:sz w:val="20"/>
          <w:lang w:val="it-IT"/>
        </w:rPr>
        <w:t>descrizione;</w:t>
      </w:r>
    </w:p>
    <w:p w14:paraId="0567DE3D" w14:textId="77777777" w:rsidR="00147BB3" w:rsidRDefault="006F5AD1" w:rsidP="006423CE">
      <w:pPr>
        <w:pStyle w:val="Paragrafoelenco"/>
        <w:numPr>
          <w:ilvl w:val="0"/>
          <w:numId w:val="109"/>
        </w:numPr>
        <w:tabs>
          <w:tab w:val="left" w:pos="519"/>
        </w:tabs>
        <w:spacing w:before="2" w:line="243" w:lineRule="exact"/>
        <w:ind w:left="518" w:right="0" w:hanging="286"/>
        <w:rPr>
          <w:sz w:val="20"/>
        </w:rPr>
      </w:pPr>
      <w:r>
        <w:rPr>
          <w:sz w:val="20"/>
        </w:rPr>
        <w:t>i riferimenti</w:t>
      </w:r>
      <w:r>
        <w:rPr>
          <w:spacing w:val="1"/>
          <w:sz w:val="20"/>
        </w:rPr>
        <w:t xml:space="preserve"> </w:t>
      </w:r>
      <w:r>
        <w:rPr>
          <w:sz w:val="20"/>
        </w:rPr>
        <w:t>catastali;</w:t>
      </w:r>
    </w:p>
    <w:p w14:paraId="7CC57850" w14:textId="77777777" w:rsidR="00147BB3" w:rsidRDefault="006F5AD1" w:rsidP="006423CE">
      <w:pPr>
        <w:pStyle w:val="Paragrafoelenco"/>
        <w:numPr>
          <w:ilvl w:val="0"/>
          <w:numId w:val="109"/>
        </w:numPr>
        <w:tabs>
          <w:tab w:val="left" w:pos="497"/>
        </w:tabs>
        <w:spacing w:line="242" w:lineRule="exact"/>
        <w:ind w:left="496" w:right="0" w:hanging="264"/>
        <w:rPr>
          <w:sz w:val="20"/>
        </w:rPr>
      </w:pPr>
      <w:r>
        <w:rPr>
          <w:sz w:val="20"/>
        </w:rPr>
        <w:t>la rendita</w:t>
      </w:r>
      <w:r>
        <w:rPr>
          <w:spacing w:val="-9"/>
          <w:sz w:val="20"/>
        </w:rPr>
        <w:t xml:space="preserve"> </w:t>
      </w:r>
      <w:r>
        <w:rPr>
          <w:sz w:val="20"/>
        </w:rPr>
        <w:t>catastale;</w:t>
      </w:r>
    </w:p>
    <w:p w14:paraId="3EA59112" w14:textId="77777777" w:rsidR="00147BB3" w:rsidRDefault="006F5AD1" w:rsidP="006423CE">
      <w:pPr>
        <w:pStyle w:val="Paragrafoelenco"/>
        <w:numPr>
          <w:ilvl w:val="0"/>
          <w:numId w:val="109"/>
        </w:numPr>
        <w:tabs>
          <w:tab w:val="left" w:pos="519"/>
        </w:tabs>
        <w:spacing w:line="242" w:lineRule="exact"/>
        <w:ind w:left="518" w:right="0" w:hanging="286"/>
        <w:rPr>
          <w:sz w:val="20"/>
        </w:rPr>
      </w:pPr>
      <w:r>
        <w:rPr>
          <w:sz w:val="20"/>
        </w:rPr>
        <w:t>i titoli di</w:t>
      </w:r>
      <w:r>
        <w:rPr>
          <w:spacing w:val="-1"/>
          <w:sz w:val="20"/>
        </w:rPr>
        <w:t xml:space="preserve"> </w:t>
      </w:r>
      <w:r>
        <w:rPr>
          <w:sz w:val="20"/>
        </w:rPr>
        <w:t>proprietà;</w:t>
      </w:r>
    </w:p>
    <w:p w14:paraId="70BB2AB1" w14:textId="77777777" w:rsidR="00147BB3" w:rsidRDefault="006F5AD1" w:rsidP="006423CE">
      <w:pPr>
        <w:pStyle w:val="Paragrafoelenco"/>
        <w:numPr>
          <w:ilvl w:val="0"/>
          <w:numId w:val="109"/>
        </w:numPr>
        <w:tabs>
          <w:tab w:val="left" w:pos="512"/>
        </w:tabs>
        <w:spacing w:line="243" w:lineRule="exact"/>
        <w:ind w:left="511" w:right="0" w:hanging="279"/>
        <w:rPr>
          <w:sz w:val="20"/>
        </w:rPr>
      </w:pPr>
      <w:r>
        <w:rPr>
          <w:sz w:val="20"/>
        </w:rPr>
        <w:t>la</w:t>
      </w:r>
      <w:r>
        <w:rPr>
          <w:spacing w:val="-4"/>
          <w:sz w:val="20"/>
        </w:rPr>
        <w:t xml:space="preserve"> </w:t>
      </w:r>
      <w:r>
        <w:rPr>
          <w:sz w:val="20"/>
        </w:rPr>
        <w:t>consistenza;</w:t>
      </w:r>
    </w:p>
    <w:p w14:paraId="5761A942" w14:textId="77777777" w:rsidR="00147BB3" w:rsidRPr="006F5AD1" w:rsidRDefault="006F5AD1" w:rsidP="006423CE">
      <w:pPr>
        <w:pStyle w:val="Paragrafoelenco"/>
        <w:numPr>
          <w:ilvl w:val="0"/>
          <w:numId w:val="109"/>
        </w:numPr>
        <w:tabs>
          <w:tab w:val="left" w:pos="464"/>
        </w:tabs>
        <w:spacing w:before="2" w:line="243" w:lineRule="exact"/>
        <w:ind w:left="463" w:right="0" w:hanging="231"/>
        <w:rPr>
          <w:sz w:val="20"/>
          <w:lang w:val="it-IT"/>
        </w:rPr>
      </w:pPr>
      <w:r w:rsidRPr="006F5AD1">
        <w:rPr>
          <w:sz w:val="20"/>
          <w:lang w:val="it-IT"/>
        </w:rPr>
        <w:t>l'uso o il servizio speciale a cui è</w:t>
      </w:r>
      <w:r w:rsidRPr="006F5AD1">
        <w:rPr>
          <w:spacing w:val="-14"/>
          <w:sz w:val="20"/>
          <w:lang w:val="it-IT"/>
        </w:rPr>
        <w:t xml:space="preserve"> </w:t>
      </w:r>
      <w:r w:rsidRPr="006F5AD1">
        <w:rPr>
          <w:sz w:val="20"/>
          <w:lang w:val="it-IT"/>
        </w:rPr>
        <w:t>destinato;</w:t>
      </w:r>
    </w:p>
    <w:p w14:paraId="58A7249D" w14:textId="77777777" w:rsidR="00147BB3" w:rsidRPr="006F5AD1" w:rsidRDefault="006F5AD1" w:rsidP="006423CE">
      <w:pPr>
        <w:pStyle w:val="Paragrafoelenco"/>
        <w:numPr>
          <w:ilvl w:val="0"/>
          <w:numId w:val="109"/>
        </w:numPr>
        <w:tabs>
          <w:tab w:val="left" w:pos="519"/>
        </w:tabs>
        <w:spacing w:line="242" w:lineRule="exact"/>
        <w:ind w:left="518" w:right="0" w:hanging="286"/>
        <w:rPr>
          <w:sz w:val="20"/>
          <w:lang w:val="it-IT"/>
        </w:rPr>
      </w:pPr>
      <w:r w:rsidRPr="006F5AD1">
        <w:rPr>
          <w:sz w:val="20"/>
          <w:lang w:val="it-IT"/>
        </w:rPr>
        <w:t>l'eventuale vincolo di bene di interesse</w:t>
      </w:r>
      <w:r w:rsidRPr="006F5AD1">
        <w:rPr>
          <w:spacing w:val="-10"/>
          <w:sz w:val="20"/>
          <w:lang w:val="it-IT"/>
        </w:rPr>
        <w:t xml:space="preserve"> </w:t>
      </w:r>
      <w:r w:rsidRPr="006F5AD1">
        <w:rPr>
          <w:sz w:val="20"/>
          <w:lang w:val="it-IT"/>
        </w:rPr>
        <w:t>storico-artistico;</w:t>
      </w:r>
    </w:p>
    <w:p w14:paraId="1F347A7F" w14:textId="77777777" w:rsidR="00147BB3" w:rsidRPr="006F5AD1" w:rsidRDefault="006F5AD1" w:rsidP="006423CE">
      <w:pPr>
        <w:pStyle w:val="Paragrafoelenco"/>
        <w:numPr>
          <w:ilvl w:val="0"/>
          <w:numId w:val="109"/>
        </w:numPr>
        <w:tabs>
          <w:tab w:val="left" w:pos="603"/>
        </w:tabs>
        <w:ind w:right="103" w:firstLine="0"/>
        <w:rPr>
          <w:sz w:val="20"/>
          <w:lang w:val="it-IT"/>
        </w:rPr>
      </w:pPr>
      <w:r w:rsidRPr="006F5AD1">
        <w:rPr>
          <w:sz w:val="20"/>
          <w:lang w:val="it-IT"/>
        </w:rPr>
        <w:t>la cronologia degli interventi manutentivi realizzati, con indicazione della tipologia e dell’importo degli</w:t>
      </w:r>
      <w:r w:rsidRPr="006F5AD1">
        <w:rPr>
          <w:spacing w:val="-1"/>
          <w:sz w:val="20"/>
          <w:lang w:val="it-IT"/>
        </w:rPr>
        <w:t xml:space="preserve"> </w:t>
      </w:r>
      <w:r w:rsidRPr="006F5AD1">
        <w:rPr>
          <w:sz w:val="20"/>
          <w:lang w:val="it-IT"/>
        </w:rPr>
        <w:t>stessi;</w:t>
      </w:r>
    </w:p>
    <w:p w14:paraId="3B4C1D59" w14:textId="77777777" w:rsidR="00147BB3" w:rsidRPr="006F5AD1" w:rsidRDefault="006F5AD1" w:rsidP="006423CE">
      <w:pPr>
        <w:pStyle w:val="Paragrafoelenco"/>
        <w:numPr>
          <w:ilvl w:val="0"/>
          <w:numId w:val="109"/>
        </w:numPr>
        <w:tabs>
          <w:tab w:val="left" w:pos="449"/>
        </w:tabs>
        <w:spacing w:line="243" w:lineRule="exact"/>
        <w:ind w:left="448" w:right="0" w:hanging="216"/>
        <w:rPr>
          <w:sz w:val="20"/>
          <w:lang w:val="it-IT"/>
        </w:rPr>
      </w:pPr>
      <w:r w:rsidRPr="006F5AD1">
        <w:rPr>
          <w:sz w:val="20"/>
          <w:lang w:val="it-IT"/>
        </w:rPr>
        <w:t>l'ammontare delle quote di ammortamento</w:t>
      </w:r>
      <w:r w:rsidRPr="006F5AD1">
        <w:rPr>
          <w:spacing w:val="-9"/>
          <w:sz w:val="20"/>
          <w:lang w:val="it-IT"/>
        </w:rPr>
        <w:t xml:space="preserve"> </w:t>
      </w:r>
      <w:r w:rsidRPr="006F5AD1">
        <w:rPr>
          <w:sz w:val="20"/>
          <w:lang w:val="it-IT"/>
        </w:rPr>
        <w:t>applicate;</w:t>
      </w:r>
    </w:p>
    <w:p w14:paraId="720EB68C" w14:textId="77777777" w:rsidR="00147BB3" w:rsidRDefault="006F5AD1" w:rsidP="006423CE">
      <w:pPr>
        <w:pStyle w:val="Paragrafoelenco"/>
        <w:numPr>
          <w:ilvl w:val="0"/>
          <w:numId w:val="108"/>
        </w:numPr>
        <w:tabs>
          <w:tab w:val="left" w:pos="452"/>
        </w:tabs>
        <w:spacing w:line="242" w:lineRule="exact"/>
        <w:ind w:right="0" w:firstLine="0"/>
        <w:rPr>
          <w:sz w:val="20"/>
        </w:rPr>
      </w:pPr>
      <w:r>
        <w:rPr>
          <w:sz w:val="20"/>
        </w:rPr>
        <w:t>gli eventuali</w:t>
      </w:r>
      <w:r>
        <w:rPr>
          <w:spacing w:val="1"/>
          <w:sz w:val="20"/>
        </w:rPr>
        <w:t xml:space="preserve"> </w:t>
      </w:r>
      <w:r>
        <w:rPr>
          <w:sz w:val="20"/>
        </w:rPr>
        <w:t>redditi;</w:t>
      </w:r>
    </w:p>
    <w:p w14:paraId="397E032F" w14:textId="77777777" w:rsidR="00147BB3" w:rsidRPr="006F5AD1" w:rsidRDefault="006F5AD1" w:rsidP="006423CE">
      <w:pPr>
        <w:pStyle w:val="Paragrafoelenco"/>
        <w:numPr>
          <w:ilvl w:val="0"/>
          <w:numId w:val="108"/>
        </w:numPr>
        <w:tabs>
          <w:tab w:val="left" w:pos="588"/>
        </w:tabs>
        <w:spacing w:line="243" w:lineRule="exact"/>
        <w:ind w:left="588" w:right="0" w:hanging="356"/>
        <w:rPr>
          <w:sz w:val="20"/>
          <w:lang w:val="it-IT"/>
        </w:rPr>
      </w:pPr>
      <w:r w:rsidRPr="006F5AD1">
        <w:rPr>
          <w:sz w:val="20"/>
          <w:lang w:val="it-IT"/>
        </w:rPr>
        <w:t>il centro di responsabilità a cui il bene è</w:t>
      </w:r>
      <w:r w:rsidRPr="006F5AD1">
        <w:rPr>
          <w:spacing w:val="-8"/>
          <w:sz w:val="20"/>
          <w:lang w:val="it-IT"/>
        </w:rPr>
        <w:t xml:space="preserve"> </w:t>
      </w:r>
      <w:r w:rsidRPr="006F5AD1">
        <w:rPr>
          <w:sz w:val="20"/>
          <w:lang w:val="it-IT"/>
        </w:rPr>
        <w:t>assegnato;</w:t>
      </w:r>
    </w:p>
    <w:p w14:paraId="324CF253" w14:textId="77777777" w:rsidR="00147BB3" w:rsidRPr="006F5AD1" w:rsidRDefault="006F5AD1" w:rsidP="006423CE">
      <w:pPr>
        <w:pStyle w:val="Paragrafoelenco"/>
        <w:numPr>
          <w:ilvl w:val="0"/>
          <w:numId w:val="108"/>
        </w:numPr>
        <w:tabs>
          <w:tab w:val="left" w:pos="540"/>
        </w:tabs>
        <w:spacing w:before="2"/>
        <w:ind w:firstLine="0"/>
        <w:rPr>
          <w:sz w:val="20"/>
          <w:lang w:val="it-IT"/>
        </w:rPr>
      </w:pPr>
      <w:r w:rsidRPr="006F5AD1">
        <w:rPr>
          <w:sz w:val="20"/>
          <w:lang w:val="it-IT"/>
        </w:rPr>
        <w:t>il valore economico, costituito dal prezzo di acquisto o di prima valutazione (costo storico) aumentato degli investimenti effettuati per le manutenzioni straordinarie e diminuito delle quote annue di</w:t>
      </w:r>
      <w:r w:rsidRPr="006F5AD1">
        <w:rPr>
          <w:spacing w:val="-6"/>
          <w:sz w:val="20"/>
          <w:lang w:val="it-IT"/>
        </w:rPr>
        <w:t xml:space="preserve"> </w:t>
      </w:r>
      <w:r w:rsidRPr="006F5AD1">
        <w:rPr>
          <w:sz w:val="20"/>
          <w:lang w:val="it-IT"/>
        </w:rPr>
        <w:t>ammortamento;</w:t>
      </w:r>
    </w:p>
    <w:p w14:paraId="4CF9223C" w14:textId="77777777" w:rsidR="00147BB3" w:rsidRPr="006F5AD1" w:rsidRDefault="006F5AD1" w:rsidP="006423CE">
      <w:pPr>
        <w:pStyle w:val="Paragrafoelenco"/>
        <w:numPr>
          <w:ilvl w:val="0"/>
          <w:numId w:val="108"/>
        </w:numPr>
        <w:tabs>
          <w:tab w:val="left" w:pos="514"/>
        </w:tabs>
        <w:spacing w:line="241" w:lineRule="exact"/>
        <w:ind w:left="513" w:right="0" w:hanging="281"/>
        <w:rPr>
          <w:sz w:val="20"/>
          <w:lang w:val="it-IT"/>
        </w:rPr>
      </w:pPr>
      <w:r w:rsidRPr="006F5AD1">
        <w:rPr>
          <w:sz w:val="20"/>
          <w:lang w:val="it-IT"/>
        </w:rPr>
        <w:t>altre voci comunque utili per la classificazione, l'inventariazione e la valorizzazione del</w:t>
      </w:r>
      <w:r w:rsidRPr="006F5AD1">
        <w:rPr>
          <w:spacing w:val="-33"/>
          <w:sz w:val="20"/>
          <w:lang w:val="it-IT"/>
        </w:rPr>
        <w:t xml:space="preserve"> </w:t>
      </w:r>
      <w:r w:rsidRPr="006F5AD1">
        <w:rPr>
          <w:sz w:val="20"/>
          <w:lang w:val="it-IT"/>
        </w:rPr>
        <w:t>bene.</w:t>
      </w:r>
    </w:p>
    <w:p w14:paraId="0CA32799" w14:textId="77777777" w:rsidR="00147BB3" w:rsidRPr="006F5AD1" w:rsidRDefault="00147BB3" w:rsidP="000503AB">
      <w:pPr>
        <w:pStyle w:val="Corpotesto"/>
        <w:spacing w:before="1"/>
        <w:ind w:left="0"/>
        <w:rPr>
          <w:lang w:val="it-IT"/>
        </w:rPr>
      </w:pPr>
    </w:p>
    <w:p w14:paraId="6A32DD37" w14:textId="77777777" w:rsidR="00147BB3" w:rsidRPr="006F5AD1" w:rsidRDefault="006F5AD1" w:rsidP="006423CE">
      <w:pPr>
        <w:pStyle w:val="Paragrafoelenco"/>
        <w:numPr>
          <w:ilvl w:val="0"/>
          <w:numId w:val="110"/>
        </w:numPr>
        <w:tabs>
          <w:tab w:val="left" w:pos="528"/>
        </w:tabs>
        <w:ind w:firstLine="0"/>
        <w:rPr>
          <w:sz w:val="20"/>
          <w:lang w:val="it-IT"/>
        </w:rPr>
      </w:pPr>
      <w:r w:rsidRPr="006F5AD1">
        <w:rPr>
          <w:sz w:val="20"/>
          <w:lang w:val="it-IT"/>
        </w:rPr>
        <w:t>L’inventario è periodicamente aggiornato, anche tenendo conto dei parametri definiti dalle disposizioni in materia di</w:t>
      </w:r>
      <w:r w:rsidRPr="006F5AD1">
        <w:rPr>
          <w:spacing w:val="-1"/>
          <w:sz w:val="20"/>
          <w:lang w:val="it-IT"/>
        </w:rPr>
        <w:t xml:space="preserve"> </w:t>
      </w:r>
      <w:r w:rsidRPr="006F5AD1">
        <w:rPr>
          <w:sz w:val="20"/>
          <w:lang w:val="it-IT"/>
        </w:rPr>
        <w:t>contabilità.</w:t>
      </w:r>
    </w:p>
    <w:p w14:paraId="3C5D6F82" w14:textId="77777777" w:rsidR="00147BB3" w:rsidRPr="006F5AD1" w:rsidRDefault="00147BB3" w:rsidP="000503AB">
      <w:pPr>
        <w:pStyle w:val="Corpotesto"/>
        <w:ind w:left="0"/>
        <w:rPr>
          <w:sz w:val="24"/>
          <w:lang w:val="it-IT"/>
        </w:rPr>
      </w:pPr>
    </w:p>
    <w:p w14:paraId="678B909C" w14:textId="77777777" w:rsidR="00B50947" w:rsidRDefault="00B50947" w:rsidP="000503AB">
      <w:pPr>
        <w:pStyle w:val="Titolo31"/>
        <w:spacing w:before="151"/>
        <w:ind w:left="1427"/>
        <w:jc w:val="both"/>
        <w:rPr>
          <w:lang w:val="it-IT"/>
        </w:rPr>
      </w:pPr>
      <w:bookmarkStart w:id="11" w:name="_TOC_250079"/>
      <w:bookmarkEnd w:id="11"/>
    </w:p>
    <w:p w14:paraId="7037AE53" w14:textId="77777777" w:rsidR="00147BB3" w:rsidRPr="006F5AD1" w:rsidRDefault="006F5AD1" w:rsidP="000503AB">
      <w:pPr>
        <w:pStyle w:val="Titolo31"/>
        <w:spacing w:before="151"/>
        <w:ind w:left="1427"/>
        <w:jc w:val="both"/>
        <w:rPr>
          <w:lang w:val="it-IT"/>
        </w:rPr>
      </w:pPr>
      <w:r w:rsidRPr="006F5AD1">
        <w:rPr>
          <w:lang w:val="it-IT"/>
        </w:rPr>
        <w:t xml:space="preserve">Art. </w:t>
      </w:r>
      <w:r w:rsidR="00A41565">
        <w:rPr>
          <w:lang w:val="it-IT"/>
        </w:rPr>
        <w:t>8</w:t>
      </w:r>
      <w:r w:rsidRPr="006F5AD1">
        <w:rPr>
          <w:lang w:val="it-IT"/>
        </w:rPr>
        <w:t>- Tenuta e aggiornamento dell’inventario dei beni immobili</w:t>
      </w:r>
    </w:p>
    <w:p w14:paraId="23279772" w14:textId="77777777" w:rsidR="00147BB3" w:rsidRPr="006F5AD1" w:rsidRDefault="00147BB3" w:rsidP="000503AB">
      <w:pPr>
        <w:pStyle w:val="Corpotesto"/>
        <w:spacing w:before="1"/>
        <w:ind w:left="0"/>
        <w:rPr>
          <w:b/>
          <w:lang w:val="it-IT"/>
        </w:rPr>
      </w:pPr>
    </w:p>
    <w:p w14:paraId="40E9BC77" w14:textId="77777777" w:rsidR="00147BB3" w:rsidRPr="006F5AD1" w:rsidRDefault="00A41565" w:rsidP="006423CE">
      <w:pPr>
        <w:pStyle w:val="Paragrafoelenco"/>
        <w:numPr>
          <w:ilvl w:val="0"/>
          <w:numId w:val="107"/>
        </w:numPr>
        <w:tabs>
          <w:tab w:val="left" w:pos="504"/>
        </w:tabs>
        <w:ind w:right="107" w:firstLine="0"/>
        <w:rPr>
          <w:sz w:val="20"/>
          <w:lang w:val="it-IT"/>
        </w:rPr>
      </w:pPr>
      <w:r>
        <w:rPr>
          <w:sz w:val="20"/>
          <w:lang w:val="it-IT"/>
        </w:rPr>
        <w:t>L’Ufficio</w:t>
      </w:r>
      <w:r w:rsidR="006F5AD1" w:rsidRPr="006F5AD1">
        <w:rPr>
          <w:sz w:val="20"/>
          <w:lang w:val="it-IT"/>
        </w:rPr>
        <w:t xml:space="preserve"> competente in materia di Patrimonio cura, in relazione ai beni immobili di proprietà</w:t>
      </w:r>
      <w:r w:rsidR="006F5AD1" w:rsidRPr="006F5AD1">
        <w:rPr>
          <w:spacing w:val="1"/>
          <w:sz w:val="20"/>
          <w:lang w:val="it-IT"/>
        </w:rPr>
        <w:t xml:space="preserve"> </w:t>
      </w:r>
      <w:r w:rsidR="006F5AD1" w:rsidRPr="006F5AD1">
        <w:rPr>
          <w:sz w:val="20"/>
          <w:lang w:val="it-IT"/>
        </w:rPr>
        <w:t>del</w:t>
      </w:r>
      <w:r>
        <w:rPr>
          <w:sz w:val="20"/>
          <w:lang w:val="it-IT"/>
        </w:rPr>
        <w:t>l’Ente</w:t>
      </w:r>
      <w:r w:rsidR="006F5AD1" w:rsidRPr="006F5AD1">
        <w:rPr>
          <w:sz w:val="20"/>
          <w:lang w:val="it-IT"/>
        </w:rPr>
        <w:t>:</w:t>
      </w:r>
    </w:p>
    <w:p w14:paraId="61F00914" w14:textId="77777777" w:rsidR="00147BB3" w:rsidRPr="006F5AD1" w:rsidRDefault="006F5AD1" w:rsidP="006423CE">
      <w:pPr>
        <w:pStyle w:val="Paragrafoelenco"/>
        <w:numPr>
          <w:ilvl w:val="0"/>
          <w:numId w:val="106"/>
        </w:numPr>
        <w:tabs>
          <w:tab w:val="left" w:pos="514"/>
        </w:tabs>
        <w:spacing w:line="242" w:lineRule="exact"/>
        <w:ind w:right="0" w:firstLine="0"/>
        <w:rPr>
          <w:sz w:val="20"/>
          <w:lang w:val="it-IT"/>
        </w:rPr>
      </w:pPr>
      <w:r w:rsidRPr="006F5AD1">
        <w:rPr>
          <w:sz w:val="20"/>
          <w:lang w:val="it-IT"/>
        </w:rPr>
        <w:t>la tenuta del registro inventariale dei beni</w:t>
      </w:r>
      <w:r w:rsidRPr="006F5AD1">
        <w:rPr>
          <w:spacing w:val="-2"/>
          <w:sz w:val="20"/>
          <w:lang w:val="it-IT"/>
        </w:rPr>
        <w:t xml:space="preserve"> </w:t>
      </w:r>
      <w:r w:rsidRPr="006F5AD1">
        <w:rPr>
          <w:sz w:val="20"/>
          <w:lang w:val="it-IT"/>
        </w:rPr>
        <w:t>immobili;</w:t>
      </w:r>
    </w:p>
    <w:p w14:paraId="50993B07" w14:textId="77777777" w:rsidR="00147BB3" w:rsidRPr="006F5AD1" w:rsidRDefault="006F5AD1" w:rsidP="006423CE">
      <w:pPr>
        <w:pStyle w:val="Paragrafoelenco"/>
        <w:numPr>
          <w:ilvl w:val="0"/>
          <w:numId w:val="106"/>
        </w:numPr>
        <w:tabs>
          <w:tab w:val="left" w:pos="557"/>
        </w:tabs>
        <w:spacing w:before="2"/>
        <w:ind w:firstLine="0"/>
        <w:rPr>
          <w:sz w:val="20"/>
          <w:lang w:val="it-IT"/>
        </w:rPr>
      </w:pPr>
      <w:r w:rsidRPr="006F5AD1">
        <w:rPr>
          <w:sz w:val="20"/>
          <w:lang w:val="it-IT"/>
        </w:rPr>
        <w:t>la registrazione delle variazioni derivanti da nuove acquisizioni, alienazioni e/o modifiche della consistenza del patrimonio</w:t>
      </w:r>
      <w:r w:rsidRPr="006F5AD1">
        <w:rPr>
          <w:spacing w:val="-3"/>
          <w:sz w:val="20"/>
          <w:lang w:val="it-IT"/>
        </w:rPr>
        <w:t xml:space="preserve"> </w:t>
      </w:r>
      <w:r w:rsidRPr="006F5AD1">
        <w:rPr>
          <w:sz w:val="20"/>
          <w:lang w:val="it-IT"/>
        </w:rPr>
        <w:t>immobiliare;</w:t>
      </w:r>
    </w:p>
    <w:p w14:paraId="217A5190" w14:textId="77777777" w:rsidR="00147BB3" w:rsidRPr="006F5AD1" w:rsidRDefault="006F5AD1" w:rsidP="006423CE">
      <w:pPr>
        <w:pStyle w:val="Paragrafoelenco"/>
        <w:numPr>
          <w:ilvl w:val="0"/>
          <w:numId w:val="106"/>
        </w:numPr>
        <w:tabs>
          <w:tab w:val="left" w:pos="550"/>
        </w:tabs>
        <w:ind w:right="107" w:firstLine="0"/>
        <w:rPr>
          <w:sz w:val="20"/>
          <w:lang w:val="it-IT"/>
        </w:rPr>
      </w:pPr>
      <w:r w:rsidRPr="006F5AD1">
        <w:rPr>
          <w:sz w:val="20"/>
          <w:lang w:val="it-IT"/>
        </w:rPr>
        <w:t>la tenuta ed aggiornamento dei fascicoli immobiliari relativi alla situazione giuridica dei fabbricati e dei</w:t>
      </w:r>
      <w:r w:rsidRPr="006F5AD1">
        <w:rPr>
          <w:spacing w:val="-2"/>
          <w:sz w:val="20"/>
          <w:lang w:val="it-IT"/>
        </w:rPr>
        <w:t xml:space="preserve"> </w:t>
      </w:r>
      <w:r w:rsidRPr="006F5AD1">
        <w:rPr>
          <w:sz w:val="20"/>
          <w:lang w:val="it-IT"/>
        </w:rPr>
        <w:t>terreni;</w:t>
      </w:r>
    </w:p>
    <w:p w14:paraId="6C97C8DE" w14:textId="77777777" w:rsidR="00147BB3" w:rsidRPr="006F5AD1" w:rsidRDefault="006F5AD1" w:rsidP="006423CE">
      <w:pPr>
        <w:pStyle w:val="Paragrafoelenco"/>
        <w:numPr>
          <w:ilvl w:val="0"/>
          <w:numId w:val="106"/>
        </w:numPr>
        <w:tabs>
          <w:tab w:val="left" w:pos="519"/>
        </w:tabs>
        <w:spacing w:line="243" w:lineRule="exact"/>
        <w:ind w:left="518" w:right="0" w:hanging="286"/>
        <w:rPr>
          <w:sz w:val="20"/>
          <w:lang w:val="it-IT"/>
        </w:rPr>
      </w:pPr>
      <w:r w:rsidRPr="006F5AD1">
        <w:rPr>
          <w:sz w:val="20"/>
          <w:lang w:val="it-IT"/>
        </w:rPr>
        <w:t>la valorizzazione dei beni</w:t>
      </w:r>
      <w:r w:rsidRPr="006F5AD1">
        <w:rPr>
          <w:spacing w:val="-2"/>
          <w:sz w:val="20"/>
          <w:lang w:val="it-IT"/>
        </w:rPr>
        <w:t xml:space="preserve"> </w:t>
      </w:r>
      <w:r w:rsidRPr="006F5AD1">
        <w:rPr>
          <w:sz w:val="20"/>
          <w:lang w:val="it-IT"/>
        </w:rPr>
        <w:t>immobili;</w:t>
      </w:r>
    </w:p>
    <w:p w14:paraId="1601D866" w14:textId="77777777" w:rsidR="00147BB3" w:rsidRPr="006F5AD1" w:rsidRDefault="006F5AD1" w:rsidP="006423CE">
      <w:pPr>
        <w:pStyle w:val="Paragrafoelenco"/>
        <w:numPr>
          <w:ilvl w:val="0"/>
          <w:numId w:val="106"/>
        </w:numPr>
        <w:tabs>
          <w:tab w:val="left" w:pos="512"/>
        </w:tabs>
        <w:spacing w:line="242" w:lineRule="exact"/>
        <w:ind w:left="511" w:right="0" w:hanging="279"/>
        <w:rPr>
          <w:sz w:val="20"/>
          <w:lang w:val="it-IT"/>
        </w:rPr>
      </w:pPr>
      <w:r w:rsidRPr="006F5AD1">
        <w:rPr>
          <w:sz w:val="20"/>
          <w:lang w:val="it-IT"/>
        </w:rPr>
        <w:t>la classificazione e declassificazione giuridica dei beni immobili e dei diritti</w:t>
      </w:r>
      <w:r w:rsidRPr="006F5AD1">
        <w:rPr>
          <w:spacing w:val="-29"/>
          <w:sz w:val="20"/>
          <w:lang w:val="it-IT"/>
        </w:rPr>
        <w:t xml:space="preserve"> </w:t>
      </w:r>
      <w:r w:rsidRPr="006F5AD1">
        <w:rPr>
          <w:sz w:val="20"/>
          <w:lang w:val="it-IT"/>
        </w:rPr>
        <w:t>reali;</w:t>
      </w:r>
    </w:p>
    <w:p w14:paraId="5FD77C52" w14:textId="77777777" w:rsidR="00147BB3" w:rsidRPr="006F5AD1" w:rsidRDefault="006F5AD1" w:rsidP="006423CE">
      <w:pPr>
        <w:pStyle w:val="Paragrafoelenco"/>
        <w:numPr>
          <w:ilvl w:val="0"/>
          <w:numId w:val="106"/>
        </w:numPr>
        <w:tabs>
          <w:tab w:val="left" w:pos="464"/>
        </w:tabs>
        <w:spacing w:line="242" w:lineRule="exact"/>
        <w:ind w:left="463" w:right="0" w:hanging="231"/>
        <w:rPr>
          <w:sz w:val="20"/>
          <w:lang w:val="it-IT"/>
        </w:rPr>
      </w:pPr>
      <w:r w:rsidRPr="006F5AD1">
        <w:rPr>
          <w:sz w:val="20"/>
          <w:lang w:val="it-IT"/>
        </w:rPr>
        <w:t>l’accertamento del titolo di proprietà degli</w:t>
      </w:r>
      <w:r w:rsidRPr="006F5AD1">
        <w:rPr>
          <w:spacing w:val="-4"/>
          <w:sz w:val="20"/>
          <w:lang w:val="it-IT"/>
        </w:rPr>
        <w:t xml:space="preserve"> </w:t>
      </w:r>
      <w:r w:rsidRPr="006F5AD1">
        <w:rPr>
          <w:sz w:val="20"/>
          <w:lang w:val="it-IT"/>
        </w:rPr>
        <w:t>immobili;</w:t>
      </w:r>
    </w:p>
    <w:p w14:paraId="68C949A0" w14:textId="77777777" w:rsidR="00147BB3" w:rsidRPr="006F5AD1" w:rsidRDefault="006F5AD1" w:rsidP="006423CE">
      <w:pPr>
        <w:pStyle w:val="Paragrafoelenco"/>
        <w:numPr>
          <w:ilvl w:val="0"/>
          <w:numId w:val="106"/>
        </w:numPr>
        <w:tabs>
          <w:tab w:val="left" w:pos="519"/>
        </w:tabs>
        <w:spacing w:line="243" w:lineRule="exact"/>
        <w:ind w:left="518" w:right="0" w:hanging="286"/>
        <w:rPr>
          <w:sz w:val="20"/>
          <w:lang w:val="it-IT"/>
        </w:rPr>
      </w:pPr>
      <w:r w:rsidRPr="006F5AD1">
        <w:rPr>
          <w:sz w:val="20"/>
          <w:lang w:val="it-IT"/>
        </w:rPr>
        <w:t>gli accertamenti catastali relativi agli</w:t>
      </w:r>
      <w:r w:rsidRPr="006F5AD1">
        <w:rPr>
          <w:spacing w:val="1"/>
          <w:sz w:val="20"/>
          <w:lang w:val="it-IT"/>
        </w:rPr>
        <w:t xml:space="preserve"> </w:t>
      </w:r>
      <w:r w:rsidRPr="006F5AD1">
        <w:rPr>
          <w:sz w:val="20"/>
          <w:lang w:val="it-IT"/>
        </w:rPr>
        <w:t>immobili;</w:t>
      </w:r>
    </w:p>
    <w:p w14:paraId="0D1A784A" w14:textId="77777777" w:rsidR="00147BB3" w:rsidRPr="006F5AD1" w:rsidRDefault="006F5AD1" w:rsidP="006423CE">
      <w:pPr>
        <w:pStyle w:val="Paragrafoelenco"/>
        <w:numPr>
          <w:ilvl w:val="0"/>
          <w:numId w:val="106"/>
        </w:numPr>
        <w:tabs>
          <w:tab w:val="left" w:pos="521"/>
        </w:tabs>
        <w:spacing w:before="1"/>
        <w:ind w:left="520" w:right="0" w:hanging="288"/>
        <w:rPr>
          <w:sz w:val="20"/>
          <w:lang w:val="it-IT"/>
        </w:rPr>
      </w:pPr>
      <w:r w:rsidRPr="006F5AD1">
        <w:rPr>
          <w:sz w:val="20"/>
          <w:lang w:val="it-IT"/>
        </w:rPr>
        <w:t>la gestione dell’archivio delle chiavi dei fabbricati di proprietà del</w:t>
      </w:r>
      <w:r w:rsidR="00A41565">
        <w:rPr>
          <w:sz w:val="20"/>
          <w:lang w:val="it-IT"/>
        </w:rPr>
        <w:t xml:space="preserve"> Comune</w:t>
      </w:r>
      <w:r w:rsidRPr="006F5AD1">
        <w:rPr>
          <w:sz w:val="20"/>
          <w:lang w:val="it-IT"/>
        </w:rPr>
        <w:t xml:space="preserve"> non</w:t>
      </w:r>
      <w:r w:rsidRPr="006F5AD1">
        <w:rPr>
          <w:spacing w:val="-38"/>
          <w:sz w:val="20"/>
          <w:lang w:val="it-IT"/>
        </w:rPr>
        <w:t xml:space="preserve"> </w:t>
      </w:r>
      <w:r w:rsidRPr="006F5AD1">
        <w:rPr>
          <w:sz w:val="20"/>
          <w:lang w:val="it-IT"/>
        </w:rPr>
        <w:t>utilizzati.</w:t>
      </w:r>
    </w:p>
    <w:p w14:paraId="4B855758" w14:textId="77777777" w:rsidR="00147BB3" w:rsidRPr="006F5AD1" w:rsidRDefault="00147BB3" w:rsidP="000503AB">
      <w:pPr>
        <w:pStyle w:val="Corpotesto"/>
        <w:spacing w:before="11"/>
        <w:ind w:left="0"/>
        <w:rPr>
          <w:sz w:val="19"/>
          <w:lang w:val="it-IT"/>
        </w:rPr>
      </w:pPr>
    </w:p>
    <w:p w14:paraId="5574A81B" w14:textId="77777777" w:rsidR="00147BB3" w:rsidRPr="006F5AD1" w:rsidRDefault="006F5AD1" w:rsidP="006423CE">
      <w:pPr>
        <w:pStyle w:val="Paragrafoelenco"/>
        <w:numPr>
          <w:ilvl w:val="0"/>
          <w:numId w:val="107"/>
        </w:numPr>
        <w:tabs>
          <w:tab w:val="left" w:pos="555"/>
        </w:tabs>
        <w:ind w:firstLine="0"/>
        <w:rPr>
          <w:sz w:val="20"/>
          <w:lang w:val="it-IT"/>
        </w:rPr>
      </w:pPr>
      <w:r w:rsidRPr="006F5AD1">
        <w:rPr>
          <w:sz w:val="20"/>
          <w:lang w:val="it-IT"/>
        </w:rPr>
        <w:t xml:space="preserve">Tutti gli atti ed i provvedimenti comportanti variazioni e modifiche dello stato dei beni immobili, compresi il collaudo ed i conti finali degli interventi effettuati, devono essere trasmessi </w:t>
      </w:r>
      <w:r w:rsidR="00A41565">
        <w:rPr>
          <w:sz w:val="20"/>
          <w:lang w:val="it-IT"/>
        </w:rPr>
        <w:t>all’Ufficio</w:t>
      </w:r>
      <w:r w:rsidRPr="006F5AD1">
        <w:rPr>
          <w:sz w:val="20"/>
          <w:lang w:val="it-IT"/>
        </w:rPr>
        <w:t xml:space="preserve"> competente in materia di Patrimonio per il conseguente aggiornamento degli</w:t>
      </w:r>
      <w:r w:rsidRPr="006F5AD1">
        <w:rPr>
          <w:spacing w:val="-6"/>
          <w:sz w:val="20"/>
          <w:lang w:val="it-IT"/>
        </w:rPr>
        <w:t xml:space="preserve"> </w:t>
      </w:r>
      <w:r w:rsidRPr="006F5AD1">
        <w:rPr>
          <w:sz w:val="20"/>
          <w:lang w:val="it-IT"/>
        </w:rPr>
        <w:t>inventari.</w:t>
      </w:r>
    </w:p>
    <w:p w14:paraId="7761E52D" w14:textId="77777777" w:rsidR="00147BB3" w:rsidRPr="006F5AD1" w:rsidRDefault="00147BB3" w:rsidP="000503AB">
      <w:pPr>
        <w:pStyle w:val="Corpotesto"/>
        <w:ind w:left="0"/>
        <w:rPr>
          <w:sz w:val="24"/>
          <w:lang w:val="it-IT"/>
        </w:rPr>
      </w:pPr>
      <w:bookmarkStart w:id="12" w:name="_TOC_250078"/>
      <w:bookmarkEnd w:id="12"/>
    </w:p>
    <w:p w14:paraId="01A1F998" w14:textId="77777777" w:rsidR="00147BB3" w:rsidRPr="006F5AD1" w:rsidRDefault="006F5AD1" w:rsidP="000503AB">
      <w:pPr>
        <w:pStyle w:val="Titolo11"/>
        <w:spacing w:before="190"/>
        <w:ind w:left="324" w:right="201"/>
        <w:rPr>
          <w:lang w:val="it-IT"/>
        </w:rPr>
      </w:pPr>
      <w:bookmarkStart w:id="13" w:name="_TOC_250077"/>
      <w:bookmarkEnd w:id="13"/>
      <w:r w:rsidRPr="006F5AD1">
        <w:rPr>
          <w:lang w:val="it-IT"/>
        </w:rPr>
        <w:t xml:space="preserve">Titolo II- Procedure per l’alienazione di beni immobili di proprietà </w:t>
      </w:r>
      <w:r>
        <w:rPr>
          <w:lang w:val="it-IT"/>
        </w:rPr>
        <w:t>del Comune di Portofino</w:t>
      </w:r>
    </w:p>
    <w:p w14:paraId="3DF0F4A4" w14:textId="77777777" w:rsidR="00147BB3" w:rsidRPr="006F5AD1" w:rsidRDefault="006F5AD1" w:rsidP="000503AB">
      <w:pPr>
        <w:pStyle w:val="Titolo31"/>
        <w:spacing w:before="202"/>
        <w:ind w:left="325" w:right="201"/>
        <w:jc w:val="both"/>
        <w:rPr>
          <w:lang w:val="it-IT"/>
        </w:rPr>
      </w:pPr>
      <w:bookmarkStart w:id="14" w:name="_TOC_250076"/>
      <w:bookmarkEnd w:id="14"/>
      <w:r w:rsidRPr="006F5AD1">
        <w:rPr>
          <w:lang w:val="it-IT"/>
        </w:rPr>
        <w:t xml:space="preserve">Art. </w:t>
      </w:r>
      <w:r w:rsidR="000503AB">
        <w:rPr>
          <w:lang w:val="it-IT"/>
        </w:rPr>
        <w:t>9</w:t>
      </w:r>
      <w:r w:rsidRPr="006F5AD1">
        <w:rPr>
          <w:lang w:val="it-IT"/>
        </w:rPr>
        <w:t>- Beni alienabili, operazioni escluse e condizioni particolari per alcune tipologie di beni</w:t>
      </w:r>
    </w:p>
    <w:p w14:paraId="5FE608CD" w14:textId="77777777" w:rsidR="00147BB3" w:rsidRPr="006F5AD1" w:rsidRDefault="00147BB3" w:rsidP="000503AB">
      <w:pPr>
        <w:pStyle w:val="Corpotesto"/>
        <w:ind w:left="0"/>
        <w:rPr>
          <w:b/>
          <w:lang w:val="it-IT"/>
        </w:rPr>
      </w:pPr>
    </w:p>
    <w:p w14:paraId="16EC81E2" w14:textId="77777777" w:rsidR="00147BB3" w:rsidRPr="00CF3EF3" w:rsidRDefault="006F5AD1" w:rsidP="006423CE">
      <w:pPr>
        <w:pStyle w:val="Paragrafoelenco"/>
        <w:numPr>
          <w:ilvl w:val="0"/>
          <w:numId w:val="105"/>
        </w:numPr>
        <w:tabs>
          <w:tab w:val="left" w:pos="569"/>
          <w:tab w:val="left" w:pos="615"/>
        </w:tabs>
        <w:ind w:right="107" w:firstLine="0"/>
        <w:rPr>
          <w:sz w:val="20"/>
          <w:lang w:val="it-IT"/>
        </w:rPr>
      </w:pPr>
      <w:r w:rsidRPr="00CF3EF3">
        <w:rPr>
          <w:sz w:val="20"/>
          <w:lang w:val="it-IT"/>
        </w:rPr>
        <w:t xml:space="preserve">Sono alienabili secondo le procedure disciplinate dal presente </w:t>
      </w:r>
      <w:r w:rsidR="00CF3EF3" w:rsidRPr="00CF3EF3">
        <w:rPr>
          <w:sz w:val="20"/>
          <w:lang w:val="it-IT"/>
        </w:rPr>
        <w:t>regolamento i beni appartenenti al patrimonio disponibile e</w:t>
      </w:r>
      <w:r w:rsidR="00CF3EF3">
        <w:rPr>
          <w:sz w:val="20"/>
          <w:lang w:val="it-IT"/>
        </w:rPr>
        <w:t xml:space="preserve"> </w:t>
      </w:r>
      <w:r w:rsidR="00CF3EF3" w:rsidRPr="00CF3EF3">
        <w:rPr>
          <w:sz w:val="20"/>
          <w:lang w:val="it-IT"/>
        </w:rPr>
        <w:t>a</w:t>
      </w:r>
      <w:r w:rsidRPr="00CF3EF3">
        <w:rPr>
          <w:sz w:val="20"/>
          <w:lang w:val="it-IT"/>
        </w:rPr>
        <w:t>l patrimonio indisponibile di cui all’art. 826 del codice civile, previa approvazione dell’atto dichiarativo di dismissione di natura che accerti la cessazione della destinazione a pubblico</w:t>
      </w:r>
      <w:r w:rsidRPr="00CF3EF3">
        <w:rPr>
          <w:spacing w:val="-8"/>
          <w:sz w:val="20"/>
          <w:lang w:val="it-IT"/>
        </w:rPr>
        <w:t xml:space="preserve"> </w:t>
      </w:r>
      <w:r w:rsidRPr="00CF3EF3">
        <w:rPr>
          <w:sz w:val="20"/>
          <w:lang w:val="it-IT"/>
        </w:rPr>
        <w:t>servizio.</w:t>
      </w:r>
    </w:p>
    <w:p w14:paraId="0A3F73AD" w14:textId="77777777" w:rsidR="00147BB3" w:rsidRPr="006F5AD1" w:rsidRDefault="00147BB3" w:rsidP="000503AB">
      <w:pPr>
        <w:pStyle w:val="Corpotesto"/>
        <w:ind w:left="0"/>
        <w:rPr>
          <w:lang w:val="it-IT"/>
        </w:rPr>
      </w:pPr>
    </w:p>
    <w:p w14:paraId="3F456CA5" w14:textId="77777777" w:rsidR="00147BB3" w:rsidRPr="006F5AD1" w:rsidRDefault="006F5AD1" w:rsidP="006423CE">
      <w:pPr>
        <w:pStyle w:val="Paragrafoelenco"/>
        <w:numPr>
          <w:ilvl w:val="0"/>
          <w:numId w:val="105"/>
        </w:numPr>
        <w:tabs>
          <w:tab w:val="left" w:pos="588"/>
        </w:tabs>
        <w:ind w:right="106" w:firstLine="0"/>
        <w:rPr>
          <w:sz w:val="20"/>
          <w:lang w:val="it-IT"/>
        </w:rPr>
      </w:pPr>
      <w:r w:rsidRPr="006F5AD1">
        <w:rPr>
          <w:sz w:val="20"/>
          <w:lang w:val="it-IT"/>
        </w:rPr>
        <w:t xml:space="preserve">Sono alienabili con le procedure disciplinate dal presente regolamento anche i beni patrimoniali pervenuti </w:t>
      </w:r>
      <w:r w:rsidR="00CF3EF3">
        <w:rPr>
          <w:sz w:val="20"/>
          <w:lang w:val="it-IT"/>
        </w:rPr>
        <w:t>all’Ente</w:t>
      </w:r>
      <w:r w:rsidRPr="006F5AD1">
        <w:rPr>
          <w:sz w:val="20"/>
          <w:lang w:val="it-IT"/>
        </w:rPr>
        <w:t xml:space="preserve"> da lasciti testamentari, conferimento o donazioni nel rispetto dei vincoli imposti e compatibilmente al regime giuridico</w:t>
      </w:r>
      <w:r w:rsidRPr="006F5AD1">
        <w:rPr>
          <w:spacing w:val="-28"/>
          <w:sz w:val="20"/>
          <w:lang w:val="it-IT"/>
        </w:rPr>
        <w:t xml:space="preserve"> </w:t>
      </w:r>
      <w:r w:rsidRPr="006F5AD1">
        <w:rPr>
          <w:sz w:val="20"/>
          <w:lang w:val="it-IT"/>
        </w:rPr>
        <w:t>vigente.</w:t>
      </w:r>
    </w:p>
    <w:p w14:paraId="6565C3A4" w14:textId="77777777" w:rsidR="00147BB3" w:rsidRPr="006F5AD1" w:rsidRDefault="00147BB3" w:rsidP="000503AB">
      <w:pPr>
        <w:pStyle w:val="Corpotesto"/>
        <w:ind w:left="0"/>
        <w:rPr>
          <w:lang w:val="it-IT"/>
        </w:rPr>
      </w:pPr>
    </w:p>
    <w:p w14:paraId="0C0F5248" w14:textId="77777777" w:rsidR="00147BB3" w:rsidRPr="006F5AD1" w:rsidRDefault="006F5AD1" w:rsidP="006423CE">
      <w:pPr>
        <w:pStyle w:val="Paragrafoelenco"/>
        <w:numPr>
          <w:ilvl w:val="0"/>
          <w:numId w:val="105"/>
        </w:numPr>
        <w:tabs>
          <w:tab w:val="left" w:pos="526"/>
        </w:tabs>
        <w:ind w:right="107" w:firstLine="0"/>
        <w:rPr>
          <w:sz w:val="20"/>
          <w:lang w:val="it-IT"/>
        </w:rPr>
      </w:pPr>
      <w:r w:rsidRPr="006F5AD1">
        <w:rPr>
          <w:sz w:val="20"/>
          <w:lang w:val="it-IT"/>
        </w:rPr>
        <w:t>Sono escluse dall’applicazione del presente regolamento le alienazioni disciplinate da leggi specifiche ed in</w:t>
      </w:r>
      <w:r w:rsidRPr="006F5AD1">
        <w:rPr>
          <w:spacing w:val="-4"/>
          <w:sz w:val="20"/>
          <w:lang w:val="it-IT"/>
        </w:rPr>
        <w:t xml:space="preserve"> </w:t>
      </w:r>
      <w:r w:rsidRPr="006F5AD1">
        <w:rPr>
          <w:sz w:val="20"/>
          <w:lang w:val="it-IT"/>
        </w:rPr>
        <w:t>particolare:</w:t>
      </w:r>
    </w:p>
    <w:p w14:paraId="42D4569E" w14:textId="77777777" w:rsidR="00147BB3" w:rsidRPr="006F5AD1" w:rsidRDefault="006F5AD1" w:rsidP="00A60117">
      <w:pPr>
        <w:pStyle w:val="Paragrafoelenco"/>
        <w:numPr>
          <w:ilvl w:val="0"/>
          <w:numId w:val="104"/>
        </w:numPr>
        <w:tabs>
          <w:tab w:val="left" w:pos="557"/>
        </w:tabs>
        <w:ind w:left="993" w:right="104" w:hanging="426"/>
        <w:rPr>
          <w:sz w:val="20"/>
          <w:lang w:val="it-IT"/>
        </w:rPr>
      </w:pPr>
      <w:r w:rsidRPr="006F5AD1">
        <w:rPr>
          <w:sz w:val="20"/>
          <w:lang w:val="it-IT"/>
        </w:rPr>
        <w:t>la dismissione di eventuali immobili di Edilizia Residenziale Pubblica (ERP) ai sensi della legge n. 560/1993 e delle vigenti disposizioni normative regionali in</w:t>
      </w:r>
      <w:r w:rsidRPr="006F5AD1">
        <w:rPr>
          <w:spacing w:val="-10"/>
          <w:sz w:val="20"/>
          <w:lang w:val="it-IT"/>
        </w:rPr>
        <w:t xml:space="preserve"> </w:t>
      </w:r>
      <w:r w:rsidRPr="006F5AD1">
        <w:rPr>
          <w:sz w:val="20"/>
          <w:lang w:val="it-IT"/>
        </w:rPr>
        <w:t>materia;</w:t>
      </w:r>
    </w:p>
    <w:p w14:paraId="670BC9A8" w14:textId="77777777" w:rsidR="00147BB3" w:rsidRPr="006F5AD1" w:rsidRDefault="006F5AD1" w:rsidP="00A60117">
      <w:pPr>
        <w:pStyle w:val="Paragrafoelenco"/>
        <w:numPr>
          <w:ilvl w:val="0"/>
          <w:numId w:val="104"/>
        </w:numPr>
        <w:tabs>
          <w:tab w:val="left" w:pos="581"/>
        </w:tabs>
        <w:ind w:left="993" w:right="107" w:hanging="426"/>
        <w:rPr>
          <w:sz w:val="20"/>
          <w:lang w:val="it-IT"/>
        </w:rPr>
      </w:pPr>
      <w:r w:rsidRPr="006F5AD1">
        <w:rPr>
          <w:sz w:val="20"/>
          <w:lang w:val="it-IT"/>
        </w:rPr>
        <w:t>il conferimento a società o ad altri organismi partecipati in controllo pubblico di beni immobili destinati all’esercizio di servizi di interesse generale o di servizi strumentali di interesse</w:t>
      </w:r>
      <w:r w:rsidRPr="006F5AD1">
        <w:rPr>
          <w:spacing w:val="-3"/>
          <w:sz w:val="20"/>
          <w:lang w:val="it-IT"/>
        </w:rPr>
        <w:t xml:space="preserve"> </w:t>
      </w:r>
      <w:r w:rsidRPr="006F5AD1">
        <w:rPr>
          <w:sz w:val="20"/>
          <w:lang w:val="it-IT"/>
        </w:rPr>
        <w:t>dell’</w:t>
      </w:r>
      <w:r w:rsidR="000503AB">
        <w:rPr>
          <w:sz w:val="20"/>
          <w:lang w:val="it-IT"/>
        </w:rPr>
        <w:t>Ente</w:t>
      </w:r>
      <w:r w:rsidRPr="006F5AD1">
        <w:rPr>
          <w:sz w:val="20"/>
          <w:lang w:val="it-IT"/>
        </w:rPr>
        <w:t>;</w:t>
      </w:r>
    </w:p>
    <w:p w14:paraId="4A441F34" w14:textId="77777777" w:rsidR="00147BB3" w:rsidRPr="006F5AD1" w:rsidRDefault="006F5AD1" w:rsidP="00A60117">
      <w:pPr>
        <w:pStyle w:val="Paragrafoelenco"/>
        <w:numPr>
          <w:ilvl w:val="0"/>
          <w:numId w:val="104"/>
        </w:numPr>
        <w:tabs>
          <w:tab w:val="left" w:pos="540"/>
        </w:tabs>
        <w:ind w:left="993" w:right="107" w:hanging="426"/>
        <w:rPr>
          <w:sz w:val="20"/>
          <w:lang w:val="it-IT"/>
        </w:rPr>
      </w:pPr>
      <w:r w:rsidRPr="006F5AD1">
        <w:rPr>
          <w:sz w:val="20"/>
          <w:lang w:val="it-IT"/>
        </w:rPr>
        <w:t xml:space="preserve">il conferimento a società in controllo pubblico costituite per la </w:t>
      </w:r>
      <w:r w:rsidR="000503AB">
        <w:rPr>
          <w:sz w:val="20"/>
          <w:lang w:val="it-IT"/>
        </w:rPr>
        <w:t>gestione di beni immobili dell’Ente</w:t>
      </w:r>
      <w:r w:rsidRPr="006F5AD1">
        <w:rPr>
          <w:sz w:val="20"/>
          <w:lang w:val="it-IT"/>
        </w:rPr>
        <w:t>;</w:t>
      </w:r>
    </w:p>
    <w:p w14:paraId="326DDA52" w14:textId="77777777" w:rsidR="00147BB3" w:rsidRPr="006F5AD1" w:rsidRDefault="006F5AD1" w:rsidP="00A60117">
      <w:pPr>
        <w:pStyle w:val="Paragrafoelenco"/>
        <w:numPr>
          <w:ilvl w:val="0"/>
          <w:numId w:val="104"/>
        </w:numPr>
        <w:tabs>
          <w:tab w:val="left" w:pos="524"/>
        </w:tabs>
        <w:ind w:left="993" w:right="107" w:hanging="426"/>
        <w:rPr>
          <w:sz w:val="20"/>
          <w:lang w:val="it-IT"/>
        </w:rPr>
      </w:pPr>
      <w:r w:rsidRPr="006F5AD1">
        <w:rPr>
          <w:sz w:val="20"/>
          <w:lang w:val="it-IT"/>
        </w:rPr>
        <w:t>il trasferimento di beni immobili ad altre amministrazioni pubbliche sulla base di disposizioni di legge o di atti amministrativi generali o di accordi di</w:t>
      </w:r>
      <w:r w:rsidRPr="006F5AD1">
        <w:rPr>
          <w:spacing w:val="-4"/>
          <w:sz w:val="20"/>
          <w:lang w:val="it-IT"/>
        </w:rPr>
        <w:t xml:space="preserve"> </w:t>
      </w:r>
      <w:r w:rsidRPr="006F5AD1">
        <w:rPr>
          <w:sz w:val="20"/>
          <w:lang w:val="it-IT"/>
        </w:rPr>
        <w:t>programma.</w:t>
      </w:r>
    </w:p>
    <w:p w14:paraId="3B5D39C1" w14:textId="77777777" w:rsidR="00147BB3" w:rsidRPr="006F5AD1" w:rsidRDefault="00147BB3" w:rsidP="00A60117">
      <w:pPr>
        <w:pStyle w:val="Corpotesto"/>
        <w:spacing w:before="11"/>
        <w:ind w:left="993" w:hanging="426"/>
        <w:rPr>
          <w:sz w:val="19"/>
          <w:lang w:val="it-IT"/>
        </w:rPr>
      </w:pPr>
    </w:p>
    <w:p w14:paraId="027D8346" w14:textId="77777777" w:rsidR="00147BB3" w:rsidRPr="006F5AD1" w:rsidRDefault="006F5AD1" w:rsidP="006423CE">
      <w:pPr>
        <w:pStyle w:val="Paragrafoelenco"/>
        <w:numPr>
          <w:ilvl w:val="0"/>
          <w:numId w:val="105"/>
        </w:numPr>
        <w:tabs>
          <w:tab w:val="left" w:pos="512"/>
        </w:tabs>
        <w:ind w:right="106" w:firstLine="0"/>
        <w:rPr>
          <w:sz w:val="20"/>
          <w:lang w:val="it-IT"/>
        </w:rPr>
      </w:pPr>
      <w:r w:rsidRPr="006F5AD1">
        <w:rPr>
          <w:sz w:val="20"/>
          <w:lang w:val="it-IT"/>
        </w:rPr>
        <w:t>La vendita di beni vincolati da leggi speciali o realizzati con il contributo dello Stato a fondo perduto è preceduta dall’espletamento della formalità liberatoria dal</w:t>
      </w:r>
      <w:r w:rsidRPr="006F5AD1">
        <w:rPr>
          <w:spacing w:val="-34"/>
          <w:sz w:val="20"/>
          <w:lang w:val="it-IT"/>
        </w:rPr>
        <w:t xml:space="preserve"> </w:t>
      </w:r>
      <w:r w:rsidRPr="006F5AD1">
        <w:rPr>
          <w:sz w:val="20"/>
          <w:lang w:val="it-IT"/>
        </w:rPr>
        <w:t>vincolo.</w:t>
      </w:r>
    </w:p>
    <w:p w14:paraId="2421C5F6" w14:textId="77777777" w:rsidR="00147BB3" w:rsidRPr="006F5AD1" w:rsidRDefault="00147BB3" w:rsidP="000503AB">
      <w:pPr>
        <w:pStyle w:val="Corpotesto"/>
        <w:ind w:left="0"/>
        <w:rPr>
          <w:lang w:val="it-IT"/>
        </w:rPr>
      </w:pPr>
    </w:p>
    <w:p w14:paraId="3EB42451" w14:textId="77777777" w:rsidR="00147BB3" w:rsidRPr="006F5AD1" w:rsidRDefault="006F5AD1" w:rsidP="006423CE">
      <w:pPr>
        <w:pStyle w:val="Paragrafoelenco"/>
        <w:numPr>
          <w:ilvl w:val="0"/>
          <w:numId w:val="105"/>
        </w:numPr>
        <w:tabs>
          <w:tab w:val="left" w:pos="641"/>
        </w:tabs>
        <w:spacing w:before="1"/>
        <w:ind w:right="107" w:firstLine="0"/>
        <w:rPr>
          <w:sz w:val="20"/>
          <w:lang w:val="it-IT"/>
        </w:rPr>
      </w:pPr>
      <w:r w:rsidRPr="006F5AD1">
        <w:rPr>
          <w:sz w:val="20"/>
          <w:lang w:val="it-IT"/>
        </w:rPr>
        <w:t>Per i beni sottoposti ai vincoli d’interesse storico ed artistico debbono essere preliminarmente osservate le vigenti disposizioni in tema di verifica dell’interesse culturale e di autorizzazione alla vendita ai sensi del d.lgs. n.</w:t>
      </w:r>
      <w:r w:rsidRPr="006F5AD1">
        <w:rPr>
          <w:spacing w:val="-2"/>
          <w:sz w:val="20"/>
          <w:lang w:val="it-IT"/>
        </w:rPr>
        <w:t xml:space="preserve"> </w:t>
      </w:r>
      <w:r w:rsidRPr="006F5AD1">
        <w:rPr>
          <w:sz w:val="20"/>
          <w:lang w:val="it-IT"/>
        </w:rPr>
        <w:t>42/2004.</w:t>
      </w:r>
    </w:p>
    <w:p w14:paraId="1FE21FE1" w14:textId="77777777" w:rsidR="00147BB3" w:rsidRPr="006F5AD1" w:rsidRDefault="009F5B43" w:rsidP="000503AB">
      <w:pPr>
        <w:pStyle w:val="Titolo31"/>
        <w:ind w:left="873"/>
        <w:jc w:val="both"/>
        <w:rPr>
          <w:lang w:val="it-IT"/>
        </w:rPr>
      </w:pPr>
      <w:bookmarkStart w:id="15" w:name="_TOC_250075"/>
      <w:bookmarkEnd w:id="15"/>
      <w:r>
        <w:rPr>
          <w:lang w:val="it-IT"/>
        </w:rPr>
        <w:t>A</w:t>
      </w:r>
      <w:r w:rsidR="006F5AD1" w:rsidRPr="006F5AD1">
        <w:rPr>
          <w:lang w:val="it-IT"/>
        </w:rPr>
        <w:t xml:space="preserve">rt. </w:t>
      </w:r>
      <w:r w:rsidR="000503AB">
        <w:rPr>
          <w:lang w:val="it-IT"/>
        </w:rPr>
        <w:t>10</w:t>
      </w:r>
      <w:r w:rsidR="006F5AD1" w:rsidRPr="006F5AD1">
        <w:rPr>
          <w:lang w:val="it-IT"/>
        </w:rPr>
        <w:t>- Programmazione e criteri per l’individuazione dei beni da alienare</w:t>
      </w:r>
    </w:p>
    <w:p w14:paraId="40EDB628" w14:textId="77777777" w:rsidR="00147BB3" w:rsidRPr="006F5AD1" w:rsidRDefault="00147BB3" w:rsidP="000503AB">
      <w:pPr>
        <w:pStyle w:val="Corpotesto"/>
        <w:spacing w:before="1"/>
        <w:ind w:left="0"/>
        <w:rPr>
          <w:b/>
          <w:lang w:val="it-IT"/>
        </w:rPr>
      </w:pPr>
    </w:p>
    <w:p w14:paraId="7A71F7F1" w14:textId="77777777" w:rsidR="00E82EB1" w:rsidRDefault="000503AB" w:rsidP="006423CE">
      <w:pPr>
        <w:pStyle w:val="Paragrafoelenco"/>
        <w:numPr>
          <w:ilvl w:val="0"/>
          <w:numId w:val="103"/>
        </w:numPr>
        <w:tabs>
          <w:tab w:val="left" w:pos="516"/>
        </w:tabs>
        <w:ind w:firstLine="0"/>
        <w:rPr>
          <w:sz w:val="20"/>
          <w:lang w:val="it-IT"/>
        </w:rPr>
      </w:pPr>
      <w:r>
        <w:rPr>
          <w:sz w:val="20"/>
          <w:lang w:val="it-IT"/>
        </w:rPr>
        <w:t xml:space="preserve">Il </w:t>
      </w:r>
      <w:r w:rsidR="006F5AD1">
        <w:rPr>
          <w:sz w:val="20"/>
          <w:lang w:val="it-IT"/>
        </w:rPr>
        <w:t>Comune di Portofino</w:t>
      </w:r>
      <w:r w:rsidR="006F5AD1" w:rsidRPr="006F5AD1">
        <w:rPr>
          <w:sz w:val="20"/>
          <w:lang w:val="it-IT"/>
        </w:rPr>
        <w:t xml:space="preserve"> approva il Piano delle alienazioni e delle valorizzazioni immobiliari in base a quanto previsto dall’art. 58 del d.l. n. 112/2008 conv. in legge n. 133/2008, , nel quale </w:t>
      </w:r>
    </w:p>
    <w:p w14:paraId="0141C979" w14:textId="77777777" w:rsidR="00E82EB1" w:rsidRDefault="00E82EB1" w:rsidP="00E82EB1">
      <w:pPr>
        <w:pStyle w:val="Paragrafoelenco"/>
        <w:tabs>
          <w:tab w:val="left" w:pos="516"/>
        </w:tabs>
        <w:rPr>
          <w:sz w:val="20"/>
          <w:lang w:val="it-IT"/>
        </w:rPr>
      </w:pPr>
    </w:p>
    <w:p w14:paraId="53DAD03E" w14:textId="77777777" w:rsidR="00147BB3" w:rsidRPr="006F5AD1" w:rsidRDefault="006F5AD1" w:rsidP="00E82EB1">
      <w:pPr>
        <w:pStyle w:val="Paragrafoelenco"/>
        <w:tabs>
          <w:tab w:val="left" w:pos="516"/>
        </w:tabs>
        <w:rPr>
          <w:sz w:val="20"/>
          <w:lang w:val="it-IT"/>
        </w:rPr>
      </w:pPr>
      <w:r w:rsidRPr="006F5AD1">
        <w:rPr>
          <w:sz w:val="20"/>
          <w:lang w:val="it-IT"/>
        </w:rPr>
        <w:lastRenderedPageBreak/>
        <w:t>sono indicati i beni immobili non strumentali all’esercizio delle funzioni istituzionali e suscettibili di dismissione.</w:t>
      </w:r>
    </w:p>
    <w:p w14:paraId="0C73B797" w14:textId="77777777" w:rsidR="00147BB3" w:rsidRPr="006F5AD1" w:rsidRDefault="00147BB3" w:rsidP="000503AB">
      <w:pPr>
        <w:pStyle w:val="Corpotesto"/>
        <w:spacing w:before="1"/>
        <w:ind w:left="0"/>
        <w:rPr>
          <w:lang w:val="it-IT"/>
        </w:rPr>
      </w:pPr>
    </w:p>
    <w:p w14:paraId="4E56CB5C" w14:textId="77777777" w:rsidR="00147BB3" w:rsidRPr="006F5AD1" w:rsidRDefault="006F5AD1" w:rsidP="006423CE">
      <w:pPr>
        <w:pStyle w:val="Paragrafoelenco"/>
        <w:numPr>
          <w:ilvl w:val="0"/>
          <w:numId w:val="103"/>
        </w:numPr>
        <w:tabs>
          <w:tab w:val="left" w:pos="581"/>
        </w:tabs>
        <w:ind w:right="107" w:firstLine="0"/>
        <w:rPr>
          <w:sz w:val="20"/>
          <w:lang w:val="it-IT"/>
        </w:rPr>
      </w:pPr>
      <w:r w:rsidRPr="006F5AD1">
        <w:rPr>
          <w:sz w:val="20"/>
          <w:lang w:val="it-IT"/>
        </w:rPr>
        <w:t>La classificazione come patrimonio disponibile dei beni inseriti nel Piano ha efficacia dall’inizio dell’esercizio finanziario in cui ne è stata prevista la</w:t>
      </w:r>
      <w:r w:rsidRPr="006F5AD1">
        <w:rPr>
          <w:spacing w:val="-37"/>
          <w:sz w:val="20"/>
          <w:lang w:val="it-IT"/>
        </w:rPr>
        <w:t xml:space="preserve"> </w:t>
      </w:r>
      <w:r w:rsidRPr="006F5AD1">
        <w:rPr>
          <w:sz w:val="20"/>
          <w:lang w:val="it-IT"/>
        </w:rPr>
        <w:t>alienazione.</w:t>
      </w:r>
    </w:p>
    <w:p w14:paraId="72C46867" w14:textId="77777777" w:rsidR="00147BB3" w:rsidRPr="006F5AD1" w:rsidRDefault="00147BB3" w:rsidP="000503AB">
      <w:pPr>
        <w:pStyle w:val="Corpotesto"/>
        <w:ind w:left="0"/>
        <w:rPr>
          <w:lang w:val="it-IT"/>
        </w:rPr>
      </w:pPr>
    </w:p>
    <w:p w14:paraId="73E62B67" w14:textId="77777777" w:rsidR="00147BB3" w:rsidRPr="006F5AD1" w:rsidRDefault="006F5AD1" w:rsidP="006423CE">
      <w:pPr>
        <w:pStyle w:val="Paragrafoelenco"/>
        <w:numPr>
          <w:ilvl w:val="0"/>
          <w:numId w:val="103"/>
        </w:numPr>
        <w:tabs>
          <w:tab w:val="left" w:pos="577"/>
        </w:tabs>
        <w:ind w:right="107" w:firstLine="0"/>
        <w:rPr>
          <w:sz w:val="20"/>
          <w:lang w:val="it-IT"/>
        </w:rPr>
      </w:pPr>
      <w:r w:rsidRPr="006F5AD1">
        <w:rPr>
          <w:sz w:val="20"/>
          <w:lang w:val="it-IT"/>
        </w:rPr>
        <w:t>Il Piano delle alienazioni e delle valorizzazioni immobiliari è approvato unitamente al Bilancio, di cui costituisce</w:t>
      </w:r>
      <w:r w:rsidRPr="006F5AD1">
        <w:rPr>
          <w:spacing w:val="-2"/>
          <w:sz w:val="20"/>
          <w:lang w:val="it-IT"/>
        </w:rPr>
        <w:t xml:space="preserve"> </w:t>
      </w:r>
      <w:r w:rsidRPr="006F5AD1">
        <w:rPr>
          <w:sz w:val="20"/>
          <w:lang w:val="it-IT"/>
        </w:rPr>
        <w:t>allegato.</w:t>
      </w:r>
    </w:p>
    <w:p w14:paraId="601C1583" w14:textId="77777777" w:rsidR="00147BB3" w:rsidRDefault="006F5AD1" w:rsidP="006423CE">
      <w:pPr>
        <w:pStyle w:val="Paragrafoelenco"/>
        <w:numPr>
          <w:ilvl w:val="0"/>
          <w:numId w:val="103"/>
        </w:numPr>
        <w:tabs>
          <w:tab w:val="left" w:pos="502"/>
        </w:tabs>
        <w:spacing w:before="81" w:line="243" w:lineRule="exact"/>
        <w:ind w:left="501" w:right="0" w:hanging="269"/>
        <w:rPr>
          <w:sz w:val="20"/>
        </w:rPr>
      </w:pPr>
      <w:r>
        <w:rPr>
          <w:sz w:val="20"/>
        </w:rPr>
        <w:t>Nel Piano sono</w:t>
      </w:r>
      <w:r>
        <w:rPr>
          <w:spacing w:val="-6"/>
          <w:sz w:val="20"/>
        </w:rPr>
        <w:t xml:space="preserve"> </w:t>
      </w:r>
      <w:r>
        <w:rPr>
          <w:sz w:val="20"/>
        </w:rPr>
        <w:t>indicati:</w:t>
      </w:r>
    </w:p>
    <w:p w14:paraId="30722F9D" w14:textId="77777777" w:rsidR="00147BB3" w:rsidRPr="006F5AD1" w:rsidRDefault="006F5AD1" w:rsidP="00A60117">
      <w:pPr>
        <w:pStyle w:val="Paragrafoelenco"/>
        <w:numPr>
          <w:ilvl w:val="0"/>
          <w:numId w:val="102"/>
        </w:numPr>
        <w:tabs>
          <w:tab w:val="left" w:pos="519"/>
        </w:tabs>
        <w:ind w:left="993" w:right="107" w:hanging="426"/>
        <w:rPr>
          <w:sz w:val="20"/>
          <w:lang w:val="it-IT"/>
        </w:rPr>
      </w:pPr>
      <w:r w:rsidRPr="006F5AD1">
        <w:rPr>
          <w:sz w:val="20"/>
          <w:lang w:val="it-IT"/>
        </w:rPr>
        <w:t>i beni immobili, le categorie di beni immobili e/o i diritti reali di godimento che si prevede di alienare;</w:t>
      </w:r>
    </w:p>
    <w:p w14:paraId="27995887" w14:textId="77777777" w:rsidR="00147BB3" w:rsidRPr="006F5AD1" w:rsidRDefault="006F5AD1" w:rsidP="00A60117">
      <w:pPr>
        <w:pStyle w:val="Paragrafoelenco"/>
        <w:numPr>
          <w:ilvl w:val="0"/>
          <w:numId w:val="102"/>
        </w:numPr>
        <w:tabs>
          <w:tab w:val="left" w:pos="593"/>
        </w:tabs>
        <w:spacing w:before="1"/>
        <w:ind w:left="993" w:right="107" w:hanging="426"/>
        <w:rPr>
          <w:sz w:val="20"/>
          <w:lang w:val="it-IT"/>
        </w:rPr>
      </w:pPr>
      <w:r w:rsidRPr="006F5AD1">
        <w:rPr>
          <w:sz w:val="20"/>
          <w:lang w:val="it-IT"/>
        </w:rPr>
        <w:t>una descrizione delle loro caratteristiche principali (ubicazione, dati catastali, ed altri eventuali elementi rilevanti per</w:t>
      </w:r>
      <w:r w:rsidRPr="006F5AD1">
        <w:rPr>
          <w:spacing w:val="-1"/>
          <w:sz w:val="20"/>
          <w:lang w:val="it-IT"/>
        </w:rPr>
        <w:t xml:space="preserve"> </w:t>
      </w:r>
      <w:r w:rsidRPr="006F5AD1">
        <w:rPr>
          <w:sz w:val="20"/>
          <w:lang w:val="it-IT"/>
        </w:rPr>
        <w:t>l'alienazione);</w:t>
      </w:r>
    </w:p>
    <w:p w14:paraId="40E5F940" w14:textId="77777777" w:rsidR="00147BB3" w:rsidRPr="006F5AD1" w:rsidRDefault="006F5AD1" w:rsidP="00A60117">
      <w:pPr>
        <w:pStyle w:val="Paragrafoelenco"/>
        <w:numPr>
          <w:ilvl w:val="0"/>
          <w:numId w:val="102"/>
        </w:numPr>
        <w:tabs>
          <w:tab w:val="left" w:pos="497"/>
        </w:tabs>
        <w:spacing w:line="242" w:lineRule="exact"/>
        <w:ind w:left="993" w:right="0" w:hanging="426"/>
        <w:rPr>
          <w:sz w:val="20"/>
          <w:lang w:val="it-IT"/>
        </w:rPr>
      </w:pPr>
      <w:r w:rsidRPr="006F5AD1">
        <w:rPr>
          <w:sz w:val="20"/>
          <w:lang w:val="it-IT"/>
        </w:rPr>
        <w:t>l'indicazione del valore presunto di</w:t>
      </w:r>
      <w:r w:rsidRPr="006F5AD1">
        <w:rPr>
          <w:spacing w:val="-17"/>
          <w:sz w:val="20"/>
          <w:lang w:val="it-IT"/>
        </w:rPr>
        <w:t xml:space="preserve"> </w:t>
      </w:r>
      <w:r w:rsidRPr="006F5AD1">
        <w:rPr>
          <w:sz w:val="20"/>
          <w:lang w:val="it-IT"/>
        </w:rPr>
        <w:t>stima.</w:t>
      </w:r>
    </w:p>
    <w:p w14:paraId="5197EDA8" w14:textId="77777777" w:rsidR="00147BB3" w:rsidRPr="006F5AD1" w:rsidRDefault="00147BB3" w:rsidP="00A60117">
      <w:pPr>
        <w:pStyle w:val="Corpotesto"/>
        <w:spacing w:before="1"/>
        <w:ind w:left="993" w:hanging="426"/>
        <w:rPr>
          <w:lang w:val="it-IT"/>
        </w:rPr>
      </w:pPr>
    </w:p>
    <w:p w14:paraId="4C8524F7" w14:textId="77777777" w:rsidR="00147BB3" w:rsidRPr="006F5AD1" w:rsidRDefault="006F5AD1" w:rsidP="006423CE">
      <w:pPr>
        <w:pStyle w:val="Paragrafoelenco"/>
        <w:numPr>
          <w:ilvl w:val="0"/>
          <w:numId w:val="103"/>
        </w:numPr>
        <w:tabs>
          <w:tab w:val="left" w:pos="600"/>
        </w:tabs>
        <w:ind w:right="104" w:firstLine="0"/>
        <w:rPr>
          <w:sz w:val="20"/>
          <w:lang w:val="it-IT"/>
        </w:rPr>
      </w:pPr>
      <w:r w:rsidRPr="006F5AD1">
        <w:rPr>
          <w:sz w:val="20"/>
          <w:lang w:val="it-IT"/>
        </w:rPr>
        <w:t xml:space="preserve">Fermo restando quanto previsto dai commi precedenti, il Piano delle alienazioni e valorizzazioni immobiliari può essere modificato o integrato all’occorrenza anche prima della sua scadenza. In particolare, </w:t>
      </w:r>
      <w:r w:rsidR="000503AB">
        <w:rPr>
          <w:sz w:val="20"/>
          <w:lang w:val="it-IT"/>
        </w:rPr>
        <w:t>l’Amministrazione</w:t>
      </w:r>
      <w:r w:rsidRPr="006F5AD1">
        <w:rPr>
          <w:sz w:val="20"/>
          <w:lang w:val="it-IT"/>
        </w:rPr>
        <w:t xml:space="preserve"> può stabilire, anche in via puntuale ed in qualsiasi momento, di procedere all'alienazione di un determinato bene ancorché non compreso in detto Piano, mediante contestuale aggiornamento dello</w:t>
      </w:r>
      <w:r w:rsidRPr="006F5AD1">
        <w:rPr>
          <w:spacing w:val="-15"/>
          <w:sz w:val="20"/>
          <w:lang w:val="it-IT"/>
        </w:rPr>
        <w:t xml:space="preserve"> </w:t>
      </w:r>
      <w:r w:rsidRPr="006F5AD1">
        <w:rPr>
          <w:sz w:val="20"/>
          <w:lang w:val="it-IT"/>
        </w:rPr>
        <w:t>stesso.</w:t>
      </w:r>
    </w:p>
    <w:p w14:paraId="2AE7F6E4" w14:textId="77777777" w:rsidR="00147BB3" w:rsidRPr="006F5AD1" w:rsidRDefault="00147BB3" w:rsidP="000503AB">
      <w:pPr>
        <w:pStyle w:val="Corpotesto"/>
        <w:spacing w:before="10"/>
        <w:ind w:left="0"/>
        <w:rPr>
          <w:sz w:val="19"/>
          <w:lang w:val="it-IT"/>
        </w:rPr>
      </w:pPr>
    </w:p>
    <w:p w14:paraId="1FF75688" w14:textId="77777777" w:rsidR="00147BB3" w:rsidRDefault="006F5AD1" w:rsidP="000503AB">
      <w:pPr>
        <w:pStyle w:val="Titolo31"/>
        <w:spacing w:before="149"/>
        <w:ind w:left="3441"/>
        <w:jc w:val="both"/>
      </w:pPr>
      <w:bookmarkStart w:id="16" w:name="_TOC_250074"/>
      <w:r>
        <w:t xml:space="preserve">Art. </w:t>
      </w:r>
      <w:r w:rsidR="0010033F">
        <w:t>11-</w:t>
      </w:r>
      <w:r>
        <w:t xml:space="preserve"> Valutazione dei</w:t>
      </w:r>
      <w:r>
        <w:rPr>
          <w:spacing w:val="-11"/>
        </w:rPr>
        <w:t xml:space="preserve"> </w:t>
      </w:r>
      <w:bookmarkEnd w:id="16"/>
      <w:r>
        <w:t>beni</w:t>
      </w:r>
    </w:p>
    <w:p w14:paraId="6EBF60BE" w14:textId="77777777" w:rsidR="00147BB3" w:rsidRDefault="00147BB3" w:rsidP="000503AB">
      <w:pPr>
        <w:pStyle w:val="Corpotesto"/>
        <w:spacing w:before="1"/>
        <w:ind w:left="0"/>
        <w:rPr>
          <w:b/>
        </w:rPr>
      </w:pPr>
    </w:p>
    <w:p w14:paraId="3EEF41D9" w14:textId="77777777" w:rsidR="00147BB3" w:rsidRPr="006F5AD1" w:rsidRDefault="006F5AD1" w:rsidP="006423CE">
      <w:pPr>
        <w:pStyle w:val="Paragrafoelenco"/>
        <w:numPr>
          <w:ilvl w:val="0"/>
          <w:numId w:val="101"/>
        </w:numPr>
        <w:tabs>
          <w:tab w:val="left" w:pos="603"/>
        </w:tabs>
        <w:ind w:right="103" w:firstLine="0"/>
        <w:rPr>
          <w:sz w:val="20"/>
          <w:lang w:val="it-IT"/>
        </w:rPr>
      </w:pPr>
      <w:r w:rsidRPr="006F5AD1">
        <w:rPr>
          <w:sz w:val="20"/>
          <w:lang w:val="it-IT"/>
        </w:rPr>
        <w:t xml:space="preserve">I beni immobili di cui </w:t>
      </w:r>
      <w:r w:rsidR="000503AB">
        <w:rPr>
          <w:sz w:val="20"/>
          <w:lang w:val="it-IT"/>
        </w:rPr>
        <w:t xml:space="preserve">il </w:t>
      </w:r>
      <w:r>
        <w:rPr>
          <w:sz w:val="20"/>
          <w:lang w:val="it-IT"/>
        </w:rPr>
        <w:t>Comune di Portofino</w:t>
      </w:r>
      <w:r w:rsidRPr="006F5AD1">
        <w:rPr>
          <w:sz w:val="20"/>
          <w:lang w:val="it-IT"/>
        </w:rPr>
        <w:t xml:space="preserve"> abbia deciso l’alienazione attraverso l’approvazione del Piano delle alienazioni e valorizzazioni immobiliari, ovvero attraverso apposito atto deliberativo, sono valutati mediante perizia, e, ove occorra, ripartirti in</w:t>
      </w:r>
      <w:r w:rsidRPr="006F5AD1">
        <w:rPr>
          <w:spacing w:val="-26"/>
          <w:sz w:val="20"/>
          <w:lang w:val="it-IT"/>
        </w:rPr>
        <w:t xml:space="preserve"> </w:t>
      </w:r>
      <w:r w:rsidRPr="006F5AD1">
        <w:rPr>
          <w:sz w:val="20"/>
          <w:lang w:val="it-IT"/>
        </w:rPr>
        <w:t>lotti.</w:t>
      </w:r>
    </w:p>
    <w:p w14:paraId="7BBE002A" w14:textId="77777777" w:rsidR="00147BB3" w:rsidRPr="006F5AD1" w:rsidRDefault="00147BB3" w:rsidP="000503AB">
      <w:pPr>
        <w:pStyle w:val="Corpotesto"/>
        <w:ind w:left="0"/>
        <w:rPr>
          <w:lang w:val="it-IT"/>
        </w:rPr>
      </w:pPr>
    </w:p>
    <w:p w14:paraId="43193F66" w14:textId="77777777" w:rsidR="00147BB3" w:rsidRPr="006F5AD1" w:rsidRDefault="006F5AD1" w:rsidP="006423CE">
      <w:pPr>
        <w:pStyle w:val="Paragrafoelenco"/>
        <w:numPr>
          <w:ilvl w:val="0"/>
          <w:numId w:val="101"/>
        </w:numPr>
        <w:tabs>
          <w:tab w:val="left" w:pos="519"/>
        </w:tabs>
        <w:ind w:firstLine="0"/>
        <w:rPr>
          <w:sz w:val="20"/>
          <w:lang w:val="it-IT"/>
        </w:rPr>
      </w:pPr>
      <w:r w:rsidRPr="006F5AD1">
        <w:rPr>
          <w:sz w:val="20"/>
          <w:lang w:val="it-IT"/>
        </w:rPr>
        <w:t>Il valore del bene da porre a base dell’effettiva procedura di alienazione è determinato con perizi</w:t>
      </w:r>
      <w:r w:rsidR="000503AB">
        <w:rPr>
          <w:sz w:val="20"/>
          <w:lang w:val="it-IT"/>
        </w:rPr>
        <w:t>a di stima redatta dai tecnici</w:t>
      </w:r>
      <w:r w:rsidRPr="006F5AD1">
        <w:rPr>
          <w:sz w:val="20"/>
          <w:lang w:val="it-IT"/>
        </w:rPr>
        <w:t>, nei limiti della documentazione esistente presso gli archivi e gli uffici della stessa, sulla base del valore di mercato del bene, principalmente in rapporto all’ubicazione, alla consistenza, alla destinazione urbanistica, all’appetibilità commerciale, nonché ad ogni altra circostanza particolare concerne</w:t>
      </w:r>
      <w:r w:rsidR="00E82EB1">
        <w:rPr>
          <w:sz w:val="20"/>
          <w:lang w:val="it-IT"/>
        </w:rPr>
        <w:t>n</w:t>
      </w:r>
      <w:r w:rsidRPr="006F5AD1">
        <w:rPr>
          <w:sz w:val="20"/>
          <w:lang w:val="it-IT"/>
        </w:rPr>
        <w:t>te il bene da alienare rilevante ai fini estimativi, e considerato anche il probabile mercato potenzialmente interessato</w:t>
      </w:r>
      <w:r w:rsidRPr="006F5AD1">
        <w:rPr>
          <w:spacing w:val="-5"/>
          <w:sz w:val="20"/>
          <w:lang w:val="it-IT"/>
        </w:rPr>
        <w:t xml:space="preserve"> </w:t>
      </w:r>
      <w:r w:rsidRPr="006F5AD1">
        <w:rPr>
          <w:sz w:val="20"/>
          <w:lang w:val="it-IT"/>
        </w:rPr>
        <w:t>all’acquisto.</w:t>
      </w:r>
    </w:p>
    <w:p w14:paraId="3AA1F483" w14:textId="77777777" w:rsidR="00147BB3" w:rsidRPr="006F5AD1" w:rsidRDefault="00147BB3" w:rsidP="000503AB">
      <w:pPr>
        <w:pStyle w:val="Corpotesto"/>
        <w:spacing w:before="11"/>
        <w:ind w:left="0"/>
        <w:rPr>
          <w:sz w:val="19"/>
          <w:lang w:val="it-IT"/>
        </w:rPr>
      </w:pPr>
    </w:p>
    <w:p w14:paraId="722E11DD" w14:textId="77777777" w:rsidR="00147BB3" w:rsidRPr="006F5AD1" w:rsidRDefault="006F5AD1" w:rsidP="006423CE">
      <w:pPr>
        <w:pStyle w:val="Paragrafoelenco"/>
        <w:numPr>
          <w:ilvl w:val="0"/>
          <w:numId w:val="101"/>
        </w:numPr>
        <w:tabs>
          <w:tab w:val="left" w:pos="524"/>
        </w:tabs>
        <w:ind w:firstLine="0"/>
        <w:rPr>
          <w:sz w:val="20"/>
          <w:lang w:val="it-IT"/>
        </w:rPr>
      </w:pPr>
      <w:r w:rsidRPr="006F5AD1">
        <w:rPr>
          <w:sz w:val="20"/>
          <w:lang w:val="it-IT"/>
        </w:rPr>
        <w:t>La perizia è redatta in riferimento ai valori correnti di mercato per beni con caratteristiche analoghe ovvero sulla base delle metodologie estimative più coerenti con la natura del bene da valutare.</w:t>
      </w:r>
    </w:p>
    <w:p w14:paraId="6C70480A" w14:textId="77777777" w:rsidR="00147BB3" w:rsidRPr="006F5AD1" w:rsidRDefault="00147BB3" w:rsidP="000503AB">
      <w:pPr>
        <w:pStyle w:val="Corpotesto"/>
        <w:spacing w:before="2"/>
        <w:ind w:left="0"/>
        <w:rPr>
          <w:lang w:val="it-IT"/>
        </w:rPr>
      </w:pPr>
    </w:p>
    <w:p w14:paraId="2A88921C" w14:textId="77777777" w:rsidR="00147BB3" w:rsidRPr="006F5AD1" w:rsidRDefault="006F5AD1" w:rsidP="006423CE">
      <w:pPr>
        <w:pStyle w:val="Paragrafoelenco"/>
        <w:numPr>
          <w:ilvl w:val="0"/>
          <w:numId w:val="101"/>
        </w:numPr>
        <w:tabs>
          <w:tab w:val="left" w:pos="560"/>
        </w:tabs>
        <w:ind w:right="108" w:firstLine="0"/>
        <w:rPr>
          <w:sz w:val="20"/>
          <w:lang w:val="it-IT"/>
        </w:rPr>
      </w:pPr>
      <w:r w:rsidRPr="006F5AD1">
        <w:rPr>
          <w:sz w:val="20"/>
          <w:lang w:val="it-IT"/>
        </w:rPr>
        <w:t>La determinazione del valore tiene conto di particolari criteri definiti da leggi statali o regionali o da provvedimenti attuativi delle stesse in relazione alla particolare natura del</w:t>
      </w:r>
      <w:r w:rsidRPr="006F5AD1">
        <w:rPr>
          <w:spacing w:val="-36"/>
          <w:sz w:val="20"/>
          <w:lang w:val="it-IT"/>
        </w:rPr>
        <w:t xml:space="preserve"> </w:t>
      </w:r>
      <w:r w:rsidRPr="006F5AD1">
        <w:rPr>
          <w:sz w:val="20"/>
          <w:lang w:val="it-IT"/>
        </w:rPr>
        <w:t>bene.</w:t>
      </w:r>
    </w:p>
    <w:p w14:paraId="5459F3FE" w14:textId="77777777" w:rsidR="00147BB3" w:rsidRPr="006F5AD1" w:rsidRDefault="00147BB3" w:rsidP="000503AB">
      <w:pPr>
        <w:pStyle w:val="Corpotesto"/>
        <w:spacing w:before="10"/>
        <w:ind w:left="0"/>
        <w:rPr>
          <w:sz w:val="19"/>
          <w:lang w:val="it-IT"/>
        </w:rPr>
      </w:pPr>
    </w:p>
    <w:p w14:paraId="19F23D7A" w14:textId="77777777" w:rsidR="00147BB3" w:rsidRPr="006F5AD1" w:rsidRDefault="006F5AD1" w:rsidP="006423CE">
      <w:pPr>
        <w:pStyle w:val="Paragrafoelenco"/>
        <w:numPr>
          <w:ilvl w:val="0"/>
          <w:numId w:val="101"/>
        </w:numPr>
        <w:tabs>
          <w:tab w:val="left" w:pos="519"/>
        </w:tabs>
        <w:spacing w:before="1"/>
        <w:ind w:right="107" w:firstLine="0"/>
        <w:rPr>
          <w:sz w:val="20"/>
          <w:lang w:val="it-IT"/>
        </w:rPr>
      </w:pPr>
      <w:r w:rsidRPr="006F5AD1">
        <w:rPr>
          <w:sz w:val="20"/>
          <w:lang w:val="it-IT"/>
        </w:rPr>
        <w:t>Per la redazione della perizia di stima di particolari immobili può essere conferito apposito incarico a professionisti esterni ovvero a società specializzate in materia ovvero all’Agenzia delle</w:t>
      </w:r>
      <w:r w:rsidRPr="006F5AD1">
        <w:rPr>
          <w:spacing w:val="-3"/>
          <w:sz w:val="20"/>
          <w:lang w:val="it-IT"/>
        </w:rPr>
        <w:t xml:space="preserve"> </w:t>
      </w:r>
      <w:r w:rsidRPr="006F5AD1">
        <w:rPr>
          <w:sz w:val="20"/>
          <w:lang w:val="it-IT"/>
        </w:rPr>
        <w:t>Entrate.</w:t>
      </w:r>
    </w:p>
    <w:p w14:paraId="7D2D41DD" w14:textId="77777777" w:rsidR="00147BB3" w:rsidRPr="006F5AD1" w:rsidRDefault="00147BB3" w:rsidP="000503AB">
      <w:pPr>
        <w:pStyle w:val="Corpotesto"/>
        <w:spacing w:before="11"/>
        <w:ind w:left="0"/>
        <w:rPr>
          <w:sz w:val="19"/>
          <w:lang w:val="it-IT"/>
        </w:rPr>
      </w:pPr>
    </w:p>
    <w:p w14:paraId="4C44C59A" w14:textId="77777777" w:rsidR="00147BB3" w:rsidRDefault="006F5AD1" w:rsidP="006423CE">
      <w:pPr>
        <w:pStyle w:val="Paragrafoelenco"/>
        <w:numPr>
          <w:ilvl w:val="0"/>
          <w:numId w:val="101"/>
        </w:numPr>
        <w:tabs>
          <w:tab w:val="left" w:pos="526"/>
        </w:tabs>
        <w:spacing w:before="1"/>
        <w:ind w:right="107" w:firstLine="0"/>
        <w:rPr>
          <w:sz w:val="20"/>
          <w:lang w:val="it-IT"/>
        </w:rPr>
      </w:pPr>
      <w:r w:rsidRPr="006F5AD1">
        <w:rPr>
          <w:sz w:val="20"/>
          <w:lang w:val="it-IT"/>
        </w:rPr>
        <w:t>In sede di programmazione annuale, per i beni immobili da vendere può essere indicato il valore che risulta dall’inventario, qualora non si riesca ad effettuare la valutazione in base ai precedenti</w:t>
      </w:r>
      <w:r w:rsidRPr="006F5AD1">
        <w:rPr>
          <w:spacing w:val="1"/>
          <w:sz w:val="20"/>
          <w:lang w:val="it-IT"/>
        </w:rPr>
        <w:t xml:space="preserve"> </w:t>
      </w:r>
      <w:r w:rsidRPr="006F5AD1">
        <w:rPr>
          <w:sz w:val="20"/>
          <w:lang w:val="it-IT"/>
        </w:rPr>
        <w:t>commi.</w:t>
      </w:r>
    </w:p>
    <w:p w14:paraId="055D8AC7" w14:textId="77777777" w:rsidR="0010033F" w:rsidRPr="0010033F" w:rsidRDefault="0010033F" w:rsidP="0010033F">
      <w:pPr>
        <w:pStyle w:val="Paragrafoelenco"/>
        <w:rPr>
          <w:sz w:val="20"/>
          <w:lang w:val="it-IT"/>
        </w:rPr>
      </w:pPr>
    </w:p>
    <w:p w14:paraId="70A1A1FF" w14:textId="77777777" w:rsidR="00147BB3" w:rsidRPr="0010033F" w:rsidRDefault="006F5AD1" w:rsidP="006423CE">
      <w:pPr>
        <w:pStyle w:val="Paragrafoelenco"/>
        <w:numPr>
          <w:ilvl w:val="0"/>
          <w:numId w:val="101"/>
        </w:numPr>
        <w:tabs>
          <w:tab w:val="left" w:pos="531"/>
        </w:tabs>
        <w:spacing w:before="76"/>
        <w:ind w:right="103" w:firstLine="0"/>
        <w:rPr>
          <w:sz w:val="20"/>
          <w:lang w:val="it-IT"/>
        </w:rPr>
      </w:pPr>
      <w:r w:rsidRPr="006F5AD1">
        <w:rPr>
          <w:sz w:val="20"/>
          <w:lang w:val="it-IT"/>
        </w:rPr>
        <w:t>Il valore stimato costituisce il prezzo di vendita</w:t>
      </w:r>
      <w:r w:rsidR="0010033F">
        <w:rPr>
          <w:sz w:val="20"/>
          <w:lang w:val="it-IT"/>
        </w:rPr>
        <w:t xml:space="preserve"> minimo</w:t>
      </w:r>
      <w:r w:rsidRPr="006F5AD1">
        <w:rPr>
          <w:sz w:val="20"/>
          <w:lang w:val="it-IT"/>
        </w:rPr>
        <w:t>, al netto dell’imposta sul valore aggiunto, per la procedura di</w:t>
      </w:r>
      <w:r w:rsidRPr="006F5AD1">
        <w:rPr>
          <w:spacing w:val="-2"/>
          <w:sz w:val="20"/>
          <w:lang w:val="it-IT"/>
        </w:rPr>
        <w:t xml:space="preserve"> </w:t>
      </w:r>
      <w:r w:rsidRPr="006F5AD1">
        <w:rPr>
          <w:sz w:val="20"/>
          <w:lang w:val="it-IT"/>
        </w:rPr>
        <w:t>alienazione.</w:t>
      </w:r>
      <w:r w:rsidR="0010033F" w:rsidRPr="0010033F">
        <w:rPr>
          <w:sz w:val="20"/>
          <w:lang w:val="it-IT"/>
        </w:rPr>
        <w:t>L’Ufficio Patrimonio può decidere di alienare il bene a un prezzo superiore a quello di perizia.</w:t>
      </w:r>
      <w:r w:rsidRPr="0010033F">
        <w:rPr>
          <w:sz w:val="20"/>
          <w:lang w:val="it-IT"/>
        </w:rPr>
        <w:t>.</w:t>
      </w:r>
    </w:p>
    <w:p w14:paraId="03D0AC33" w14:textId="77777777" w:rsidR="00147BB3" w:rsidRPr="006F5AD1" w:rsidRDefault="00147BB3" w:rsidP="000503AB">
      <w:pPr>
        <w:pStyle w:val="Corpotesto"/>
        <w:spacing w:before="1"/>
        <w:ind w:left="0"/>
        <w:rPr>
          <w:lang w:val="it-IT"/>
        </w:rPr>
      </w:pPr>
    </w:p>
    <w:p w14:paraId="776ADE0A" w14:textId="77777777" w:rsidR="00147BB3" w:rsidRPr="006F5AD1" w:rsidRDefault="006F5AD1" w:rsidP="006423CE">
      <w:pPr>
        <w:pStyle w:val="Paragrafoelenco"/>
        <w:numPr>
          <w:ilvl w:val="0"/>
          <w:numId w:val="101"/>
        </w:numPr>
        <w:tabs>
          <w:tab w:val="left" w:pos="502"/>
        </w:tabs>
        <w:ind w:left="501" w:right="0" w:hanging="269"/>
        <w:rPr>
          <w:sz w:val="20"/>
          <w:lang w:val="it-IT"/>
        </w:rPr>
      </w:pPr>
      <w:r w:rsidRPr="006F5AD1">
        <w:rPr>
          <w:sz w:val="20"/>
          <w:lang w:val="it-IT"/>
        </w:rPr>
        <w:t>Le permute sono accompagnate da perizia di stima</w:t>
      </w:r>
      <w:r w:rsidRPr="006F5AD1">
        <w:rPr>
          <w:spacing w:val="-11"/>
          <w:sz w:val="20"/>
          <w:lang w:val="it-IT"/>
        </w:rPr>
        <w:t xml:space="preserve"> </w:t>
      </w:r>
      <w:r w:rsidRPr="006F5AD1">
        <w:rPr>
          <w:sz w:val="20"/>
          <w:lang w:val="it-IT"/>
        </w:rPr>
        <w:t>comparativa.</w:t>
      </w:r>
    </w:p>
    <w:p w14:paraId="59D52AB4" w14:textId="77777777" w:rsidR="00147BB3" w:rsidRPr="006F5AD1" w:rsidRDefault="00147BB3" w:rsidP="000503AB">
      <w:pPr>
        <w:pStyle w:val="Corpotesto"/>
        <w:spacing w:before="10"/>
        <w:ind w:left="0"/>
        <w:rPr>
          <w:sz w:val="19"/>
          <w:lang w:val="it-IT"/>
        </w:rPr>
      </w:pPr>
    </w:p>
    <w:p w14:paraId="61D42C02" w14:textId="77777777" w:rsidR="00147BB3" w:rsidRPr="006F5AD1" w:rsidRDefault="006F5AD1" w:rsidP="006423CE">
      <w:pPr>
        <w:pStyle w:val="Paragrafoelenco"/>
        <w:numPr>
          <w:ilvl w:val="0"/>
          <w:numId w:val="101"/>
        </w:numPr>
        <w:tabs>
          <w:tab w:val="left" w:pos="713"/>
        </w:tabs>
        <w:spacing w:before="1"/>
        <w:ind w:firstLine="0"/>
        <w:rPr>
          <w:sz w:val="20"/>
          <w:lang w:val="it-IT"/>
        </w:rPr>
      </w:pPr>
      <w:r w:rsidRPr="006F5AD1">
        <w:rPr>
          <w:sz w:val="20"/>
          <w:lang w:val="it-IT"/>
        </w:rPr>
        <w:t>La perizia di stima deve contenere una descrizione dell’immobile nella quale siano evidenziati, in</w:t>
      </w:r>
      <w:r w:rsidRPr="006F5AD1">
        <w:rPr>
          <w:spacing w:val="-5"/>
          <w:sz w:val="20"/>
          <w:lang w:val="it-IT"/>
        </w:rPr>
        <w:t xml:space="preserve"> </w:t>
      </w:r>
      <w:r w:rsidRPr="006F5AD1">
        <w:rPr>
          <w:sz w:val="20"/>
          <w:lang w:val="it-IT"/>
        </w:rPr>
        <w:t>particolare:</w:t>
      </w:r>
    </w:p>
    <w:p w14:paraId="23A922CB" w14:textId="77777777" w:rsidR="00147BB3" w:rsidRDefault="006F5AD1" w:rsidP="00A60117">
      <w:pPr>
        <w:pStyle w:val="Paragrafoelenco"/>
        <w:numPr>
          <w:ilvl w:val="0"/>
          <w:numId w:val="100"/>
        </w:numPr>
        <w:tabs>
          <w:tab w:val="left" w:pos="514"/>
        </w:tabs>
        <w:spacing w:before="1" w:line="243" w:lineRule="exact"/>
        <w:ind w:left="993" w:right="0" w:hanging="426"/>
        <w:rPr>
          <w:sz w:val="20"/>
        </w:rPr>
      </w:pPr>
      <w:r>
        <w:rPr>
          <w:sz w:val="20"/>
        </w:rPr>
        <w:t>lo stato di</w:t>
      </w:r>
      <w:r>
        <w:rPr>
          <w:spacing w:val="55"/>
          <w:sz w:val="20"/>
        </w:rPr>
        <w:t xml:space="preserve"> </w:t>
      </w:r>
      <w:r>
        <w:rPr>
          <w:sz w:val="20"/>
        </w:rPr>
        <w:t>conservazione;</w:t>
      </w:r>
    </w:p>
    <w:p w14:paraId="2AA885F6" w14:textId="77777777" w:rsidR="00147BB3" w:rsidRPr="006F5AD1" w:rsidRDefault="006F5AD1" w:rsidP="00A60117">
      <w:pPr>
        <w:pStyle w:val="Paragrafoelenco"/>
        <w:numPr>
          <w:ilvl w:val="0"/>
          <w:numId w:val="100"/>
        </w:numPr>
        <w:tabs>
          <w:tab w:val="left" w:pos="519"/>
        </w:tabs>
        <w:spacing w:line="242" w:lineRule="exact"/>
        <w:ind w:left="993" w:right="0" w:hanging="426"/>
        <w:rPr>
          <w:sz w:val="20"/>
          <w:lang w:val="it-IT"/>
        </w:rPr>
      </w:pPr>
      <w:r w:rsidRPr="006F5AD1">
        <w:rPr>
          <w:sz w:val="20"/>
          <w:lang w:val="it-IT"/>
        </w:rPr>
        <w:t>gli eventuali pesi e vincoli reali gravanti sulle</w:t>
      </w:r>
      <w:r w:rsidRPr="006F5AD1">
        <w:rPr>
          <w:spacing w:val="-3"/>
          <w:sz w:val="20"/>
          <w:lang w:val="it-IT"/>
        </w:rPr>
        <w:t xml:space="preserve"> </w:t>
      </w:r>
      <w:r w:rsidRPr="006F5AD1">
        <w:rPr>
          <w:sz w:val="20"/>
          <w:lang w:val="it-IT"/>
        </w:rPr>
        <w:t>stesso;</w:t>
      </w:r>
    </w:p>
    <w:p w14:paraId="1E27FB65" w14:textId="77777777" w:rsidR="00147BB3" w:rsidRPr="006F5AD1" w:rsidRDefault="006F5AD1" w:rsidP="00A60117">
      <w:pPr>
        <w:pStyle w:val="Paragrafoelenco"/>
        <w:numPr>
          <w:ilvl w:val="0"/>
          <w:numId w:val="100"/>
        </w:numPr>
        <w:tabs>
          <w:tab w:val="left" w:pos="497"/>
        </w:tabs>
        <w:spacing w:line="243" w:lineRule="exact"/>
        <w:ind w:left="993" w:right="0" w:hanging="426"/>
        <w:rPr>
          <w:sz w:val="20"/>
          <w:lang w:val="it-IT"/>
        </w:rPr>
      </w:pPr>
      <w:r w:rsidRPr="006F5AD1">
        <w:rPr>
          <w:sz w:val="20"/>
          <w:lang w:val="it-IT"/>
        </w:rPr>
        <w:t>gli estremi catastali, dei confini e della consistenza</w:t>
      </w:r>
      <w:r w:rsidRPr="006F5AD1">
        <w:rPr>
          <w:spacing w:val="-11"/>
          <w:sz w:val="20"/>
          <w:lang w:val="it-IT"/>
        </w:rPr>
        <w:t xml:space="preserve"> </w:t>
      </w:r>
      <w:r w:rsidRPr="006F5AD1">
        <w:rPr>
          <w:sz w:val="20"/>
          <w:lang w:val="it-IT"/>
        </w:rPr>
        <w:t>dell’immobile;</w:t>
      </w:r>
    </w:p>
    <w:p w14:paraId="7EE42109" w14:textId="77777777" w:rsidR="00147BB3" w:rsidRPr="006F5AD1" w:rsidRDefault="006F5AD1" w:rsidP="00A60117">
      <w:pPr>
        <w:pStyle w:val="Paragrafoelenco"/>
        <w:numPr>
          <w:ilvl w:val="0"/>
          <w:numId w:val="100"/>
        </w:numPr>
        <w:tabs>
          <w:tab w:val="left" w:pos="562"/>
        </w:tabs>
        <w:spacing w:before="1"/>
        <w:ind w:left="993" w:hanging="426"/>
        <w:rPr>
          <w:sz w:val="20"/>
          <w:lang w:val="it-IT"/>
        </w:rPr>
      </w:pPr>
      <w:r w:rsidRPr="006F5AD1">
        <w:rPr>
          <w:sz w:val="20"/>
          <w:lang w:val="it-IT"/>
        </w:rPr>
        <w:t xml:space="preserve">la destinazione urbanistica ovvero la destinazione d’uso dello stesso come risultante dai </w:t>
      </w:r>
      <w:r w:rsidRPr="006F5AD1">
        <w:rPr>
          <w:sz w:val="20"/>
          <w:lang w:val="it-IT"/>
        </w:rPr>
        <w:lastRenderedPageBreak/>
        <w:t xml:space="preserve">titoli edilizi abilitativi ovvero dagli atti in possesso </w:t>
      </w:r>
      <w:r w:rsidR="0010033F">
        <w:rPr>
          <w:sz w:val="20"/>
          <w:lang w:val="it-IT"/>
        </w:rPr>
        <w:t>dell’Ufficio</w:t>
      </w:r>
      <w:r w:rsidRPr="006F5AD1">
        <w:rPr>
          <w:sz w:val="20"/>
          <w:lang w:val="it-IT"/>
        </w:rPr>
        <w:t xml:space="preserve"> competente in materia di</w:t>
      </w:r>
      <w:r w:rsidRPr="006F5AD1">
        <w:rPr>
          <w:spacing w:val="1"/>
          <w:sz w:val="20"/>
          <w:lang w:val="it-IT"/>
        </w:rPr>
        <w:t xml:space="preserve"> </w:t>
      </w:r>
      <w:r w:rsidRPr="006F5AD1">
        <w:rPr>
          <w:sz w:val="20"/>
          <w:lang w:val="it-IT"/>
        </w:rPr>
        <w:t>Patrimonio;</w:t>
      </w:r>
    </w:p>
    <w:p w14:paraId="10D46430" w14:textId="77777777" w:rsidR="00147BB3" w:rsidRPr="006F5AD1" w:rsidRDefault="006F5AD1" w:rsidP="00A60117">
      <w:pPr>
        <w:pStyle w:val="Paragrafoelenco"/>
        <w:numPr>
          <w:ilvl w:val="0"/>
          <w:numId w:val="100"/>
        </w:numPr>
        <w:tabs>
          <w:tab w:val="left" w:pos="572"/>
        </w:tabs>
        <w:spacing w:before="1"/>
        <w:ind w:left="993" w:right="103" w:hanging="426"/>
        <w:rPr>
          <w:sz w:val="20"/>
          <w:lang w:val="it-IT"/>
        </w:rPr>
      </w:pPr>
      <w:r w:rsidRPr="006F5AD1">
        <w:rPr>
          <w:sz w:val="20"/>
          <w:lang w:val="it-IT"/>
        </w:rPr>
        <w:t>l’atto di provenienza (titolo di acquisto, ecc.) laddove il bene non appartenga a titolo originario al patrimonio</w:t>
      </w:r>
      <w:r w:rsidRPr="006F5AD1">
        <w:rPr>
          <w:spacing w:val="-4"/>
          <w:sz w:val="20"/>
          <w:lang w:val="it-IT"/>
        </w:rPr>
        <w:t xml:space="preserve"> </w:t>
      </w:r>
      <w:r w:rsidRPr="006F5AD1">
        <w:rPr>
          <w:sz w:val="20"/>
          <w:lang w:val="it-IT"/>
        </w:rPr>
        <w:t>dell’</w:t>
      </w:r>
      <w:r w:rsidR="0010033F">
        <w:rPr>
          <w:sz w:val="20"/>
          <w:lang w:val="it-IT"/>
        </w:rPr>
        <w:t>Ente</w:t>
      </w:r>
      <w:r w:rsidRPr="006F5AD1">
        <w:rPr>
          <w:sz w:val="20"/>
          <w:lang w:val="it-IT"/>
        </w:rPr>
        <w:t>;</w:t>
      </w:r>
    </w:p>
    <w:p w14:paraId="3F143A1D" w14:textId="77777777" w:rsidR="00147BB3" w:rsidRPr="006F5AD1" w:rsidRDefault="006F5AD1" w:rsidP="00A60117">
      <w:pPr>
        <w:pStyle w:val="Paragrafoelenco"/>
        <w:numPr>
          <w:ilvl w:val="0"/>
          <w:numId w:val="100"/>
        </w:numPr>
        <w:tabs>
          <w:tab w:val="left" w:pos="464"/>
        </w:tabs>
        <w:spacing w:line="241" w:lineRule="exact"/>
        <w:ind w:left="993" w:right="0" w:hanging="426"/>
        <w:rPr>
          <w:sz w:val="20"/>
          <w:lang w:val="it-IT"/>
        </w:rPr>
      </w:pPr>
      <w:r w:rsidRPr="006F5AD1">
        <w:rPr>
          <w:sz w:val="20"/>
          <w:lang w:val="it-IT"/>
        </w:rPr>
        <w:t>il valore attribuito all’immobile con l’indicazione dei criteri seguiti per la sua</w:t>
      </w:r>
      <w:r w:rsidRPr="006F5AD1">
        <w:rPr>
          <w:spacing w:val="-36"/>
          <w:sz w:val="20"/>
          <w:lang w:val="it-IT"/>
        </w:rPr>
        <w:t xml:space="preserve"> </w:t>
      </w:r>
      <w:r w:rsidRPr="006F5AD1">
        <w:rPr>
          <w:sz w:val="20"/>
          <w:lang w:val="it-IT"/>
        </w:rPr>
        <w:t>quantificazione;</w:t>
      </w:r>
    </w:p>
    <w:p w14:paraId="0606389D" w14:textId="77777777" w:rsidR="00147BB3" w:rsidRPr="006F5AD1" w:rsidRDefault="006F5AD1" w:rsidP="00A60117">
      <w:pPr>
        <w:pStyle w:val="Paragrafoelenco"/>
        <w:numPr>
          <w:ilvl w:val="0"/>
          <w:numId w:val="100"/>
        </w:numPr>
        <w:tabs>
          <w:tab w:val="left" w:pos="519"/>
        </w:tabs>
        <w:spacing w:line="243" w:lineRule="exact"/>
        <w:ind w:left="993" w:right="0" w:hanging="426"/>
        <w:rPr>
          <w:sz w:val="20"/>
          <w:lang w:val="it-IT"/>
        </w:rPr>
      </w:pPr>
      <w:r w:rsidRPr="006F5AD1">
        <w:rPr>
          <w:sz w:val="20"/>
          <w:lang w:val="it-IT"/>
        </w:rPr>
        <w:t xml:space="preserve">l’Attestazione di </w:t>
      </w:r>
      <w:r w:rsidR="0010033F">
        <w:rPr>
          <w:sz w:val="20"/>
          <w:lang w:val="it-IT"/>
        </w:rPr>
        <w:t>Prestazione</w:t>
      </w:r>
      <w:r w:rsidRPr="006F5AD1">
        <w:rPr>
          <w:sz w:val="20"/>
          <w:lang w:val="it-IT"/>
        </w:rPr>
        <w:t xml:space="preserve"> Energetica</w:t>
      </w:r>
      <w:r w:rsidRPr="006F5AD1">
        <w:rPr>
          <w:spacing w:val="-5"/>
          <w:sz w:val="20"/>
          <w:lang w:val="it-IT"/>
        </w:rPr>
        <w:t xml:space="preserve"> </w:t>
      </w:r>
      <w:r w:rsidRPr="006F5AD1">
        <w:rPr>
          <w:sz w:val="20"/>
          <w:lang w:val="it-IT"/>
        </w:rPr>
        <w:t>(A.</w:t>
      </w:r>
      <w:r w:rsidR="0010033F">
        <w:rPr>
          <w:sz w:val="20"/>
          <w:lang w:val="it-IT"/>
        </w:rPr>
        <w:t>P</w:t>
      </w:r>
      <w:r w:rsidRPr="006F5AD1">
        <w:rPr>
          <w:sz w:val="20"/>
          <w:lang w:val="it-IT"/>
        </w:rPr>
        <w:t>.E.).</w:t>
      </w:r>
    </w:p>
    <w:p w14:paraId="37B69CDA" w14:textId="77777777" w:rsidR="00147BB3" w:rsidRPr="006F5AD1" w:rsidRDefault="00147BB3" w:rsidP="000503AB">
      <w:pPr>
        <w:pStyle w:val="Corpotesto"/>
        <w:ind w:left="0"/>
        <w:rPr>
          <w:sz w:val="24"/>
          <w:lang w:val="it-IT"/>
        </w:rPr>
      </w:pPr>
    </w:p>
    <w:p w14:paraId="73AC2B69" w14:textId="77777777" w:rsidR="00147BB3" w:rsidRPr="006F5AD1" w:rsidRDefault="006F5AD1" w:rsidP="000503AB">
      <w:pPr>
        <w:pStyle w:val="Titolo31"/>
        <w:spacing w:before="151"/>
        <w:ind w:left="1199"/>
        <w:jc w:val="both"/>
        <w:rPr>
          <w:lang w:val="it-IT"/>
        </w:rPr>
      </w:pPr>
      <w:bookmarkStart w:id="17" w:name="_TOC_250073"/>
      <w:bookmarkEnd w:id="17"/>
      <w:r w:rsidRPr="006F5AD1">
        <w:rPr>
          <w:lang w:val="it-IT"/>
        </w:rPr>
        <w:t>Art. 1</w:t>
      </w:r>
      <w:r w:rsidR="0010033F">
        <w:rPr>
          <w:lang w:val="it-IT"/>
        </w:rPr>
        <w:t>2</w:t>
      </w:r>
      <w:r w:rsidRPr="006F5AD1">
        <w:rPr>
          <w:lang w:val="it-IT"/>
        </w:rPr>
        <w:t>- Condizioni generali relative all’alienazione dei beni immobili</w:t>
      </w:r>
    </w:p>
    <w:p w14:paraId="2F0A61A4" w14:textId="77777777" w:rsidR="00147BB3" w:rsidRPr="006F5AD1" w:rsidRDefault="00147BB3" w:rsidP="000503AB">
      <w:pPr>
        <w:pStyle w:val="Corpotesto"/>
        <w:spacing w:before="1"/>
        <w:ind w:left="0"/>
        <w:rPr>
          <w:b/>
          <w:lang w:val="it-IT"/>
        </w:rPr>
      </w:pPr>
    </w:p>
    <w:p w14:paraId="3C50AC37" w14:textId="77777777" w:rsidR="00147BB3" w:rsidRPr="006F5AD1" w:rsidRDefault="006F5AD1" w:rsidP="006423CE">
      <w:pPr>
        <w:pStyle w:val="Paragrafoelenco"/>
        <w:numPr>
          <w:ilvl w:val="0"/>
          <w:numId w:val="99"/>
        </w:numPr>
        <w:tabs>
          <w:tab w:val="left" w:pos="514"/>
        </w:tabs>
        <w:ind w:right="107" w:firstLine="0"/>
        <w:rPr>
          <w:sz w:val="20"/>
          <w:lang w:val="it-IT"/>
        </w:rPr>
      </w:pPr>
      <w:r w:rsidRPr="006F5AD1">
        <w:rPr>
          <w:sz w:val="20"/>
          <w:lang w:val="it-IT"/>
        </w:rPr>
        <w:t>Ogni immobile è alienato nello stato in cui si trova, con tutti i diritti e le servitù ivi esistenti apparenti e non apparenti, salvo che sia diversamente indicato nella relazione di</w:t>
      </w:r>
      <w:r w:rsidRPr="006F5AD1">
        <w:rPr>
          <w:spacing w:val="-23"/>
          <w:sz w:val="20"/>
          <w:lang w:val="it-IT"/>
        </w:rPr>
        <w:t xml:space="preserve"> </w:t>
      </w:r>
      <w:r w:rsidRPr="006F5AD1">
        <w:rPr>
          <w:sz w:val="20"/>
          <w:lang w:val="it-IT"/>
        </w:rPr>
        <w:t>stima.</w:t>
      </w:r>
    </w:p>
    <w:p w14:paraId="7DEB9970" w14:textId="77777777" w:rsidR="00147BB3" w:rsidRPr="006F5AD1" w:rsidRDefault="00147BB3" w:rsidP="000503AB">
      <w:pPr>
        <w:pStyle w:val="Corpotesto"/>
        <w:spacing w:before="1"/>
        <w:ind w:left="0"/>
        <w:rPr>
          <w:lang w:val="it-IT"/>
        </w:rPr>
      </w:pPr>
    </w:p>
    <w:p w14:paraId="526A4743" w14:textId="77777777" w:rsidR="00147BB3" w:rsidRPr="006F5AD1" w:rsidRDefault="006F5AD1" w:rsidP="006423CE">
      <w:pPr>
        <w:pStyle w:val="Paragrafoelenco"/>
        <w:numPr>
          <w:ilvl w:val="0"/>
          <w:numId w:val="99"/>
        </w:numPr>
        <w:tabs>
          <w:tab w:val="left" w:pos="502"/>
        </w:tabs>
        <w:ind w:left="501" w:right="0" w:hanging="269"/>
        <w:rPr>
          <w:sz w:val="20"/>
          <w:lang w:val="it-IT"/>
        </w:rPr>
      </w:pPr>
      <w:r w:rsidRPr="006F5AD1">
        <w:rPr>
          <w:sz w:val="20"/>
          <w:lang w:val="it-IT"/>
        </w:rPr>
        <w:t>Gli immobili sono venduti a corpo, salvo diversa</w:t>
      </w:r>
      <w:r w:rsidRPr="006F5AD1">
        <w:rPr>
          <w:spacing w:val="-8"/>
          <w:sz w:val="20"/>
          <w:lang w:val="it-IT"/>
        </w:rPr>
        <w:t xml:space="preserve"> </w:t>
      </w:r>
      <w:r w:rsidRPr="006F5AD1">
        <w:rPr>
          <w:sz w:val="20"/>
          <w:lang w:val="it-IT"/>
        </w:rPr>
        <w:t>indicazione.</w:t>
      </w:r>
    </w:p>
    <w:p w14:paraId="523CACA1" w14:textId="77777777" w:rsidR="00147BB3" w:rsidRPr="006F5AD1" w:rsidRDefault="00147BB3" w:rsidP="000503AB">
      <w:pPr>
        <w:pStyle w:val="Corpotesto"/>
        <w:spacing w:before="10"/>
        <w:ind w:left="0"/>
        <w:rPr>
          <w:sz w:val="19"/>
          <w:lang w:val="it-IT"/>
        </w:rPr>
      </w:pPr>
    </w:p>
    <w:p w14:paraId="7CB78DC7" w14:textId="77777777" w:rsidR="00147BB3" w:rsidRPr="006F5AD1" w:rsidRDefault="006F5AD1" w:rsidP="006423CE">
      <w:pPr>
        <w:pStyle w:val="Paragrafoelenco"/>
        <w:numPr>
          <w:ilvl w:val="0"/>
          <w:numId w:val="99"/>
        </w:numPr>
        <w:tabs>
          <w:tab w:val="left" w:pos="545"/>
        </w:tabs>
        <w:spacing w:before="1"/>
        <w:ind w:right="104" w:firstLine="0"/>
        <w:rPr>
          <w:sz w:val="20"/>
          <w:lang w:val="it-IT"/>
        </w:rPr>
      </w:pPr>
      <w:r w:rsidRPr="006F5AD1">
        <w:rPr>
          <w:sz w:val="20"/>
          <w:lang w:val="it-IT"/>
        </w:rPr>
        <w:t>Le eventuali spese tecniche (frazionamento, aggiornamento catastale, costo della perizia estimativa se affidata ad un tecnico esterno) necessarie per poter procedere alla cessione del bene saranno poste a carico</w:t>
      </w:r>
      <w:r w:rsidRPr="006F5AD1">
        <w:rPr>
          <w:spacing w:val="-15"/>
          <w:sz w:val="20"/>
          <w:lang w:val="it-IT"/>
        </w:rPr>
        <w:t xml:space="preserve"> </w:t>
      </w:r>
      <w:r w:rsidRPr="006F5AD1">
        <w:rPr>
          <w:sz w:val="20"/>
          <w:lang w:val="it-IT"/>
        </w:rPr>
        <w:t>dell’aggiudicatario.</w:t>
      </w:r>
    </w:p>
    <w:p w14:paraId="28C6FDB6" w14:textId="77777777" w:rsidR="00147BB3" w:rsidRPr="006F5AD1" w:rsidRDefault="00147BB3" w:rsidP="000503AB">
      <w:pPr>
        <w:pStyle w:val="Corpotesto"/>
        <w:spacing w:before="11"/>
        <w:ind w:left="0"/>
        <w:rPr>
          <w:sz w:val="19"/>
          <w:lang w:val="it-IT"/>
        </w:rPr>
      </w:pPr>
    </w:p>
    <w:p w14:paraId="74FFF0AD" w14:textId="77777777" w:rsidR="00147BB3" w:rsidRPr="006F5AD1" w:rsidRDefault="006F5AD1" w:rsidP="006423CE">
      <w:pPr>
        <w:pStyle w:val="Paragrafoelenco"/>
        <w:numPr>
          <w:ilvl w:val="0"/>
          <w:numId w:val="99"/>
        </w:numPr>
        <w:tabs>
          <w:tab w:val="left" w:pos="550"/>
        </w:tabs>
        <w:spacing w:before="1"/>
        <w:ind w:firstLine="0"/>
        <w:rPr>
          <w:sz w:val="20"/>
          <w:lang w:val="it-IT"/>
        </w:rPr>
      </w:pPr>
      <w:r w:rsidRPr="006F5AD1">
        <w:rPr>
          <w:sz w:val="20"/>
          <w:lang w:val="it-IT"/>
        </w:rPr>
        <w:t>L'acquirente subentra in tutti i diritti e gli obblig</w:t>
      </w:r>
      <w:r w:rsidR="00F43175">
        <w:rPr>
          <w:sz w:val="20"/>
          <w:lang w:val="it-IT"/>
        </w:rPr>
        <w:t>hi del Comune</w:t>
      </w:r>
      <w:r w:rsidRPr="006F5AD1">
        <w:rPr>
          <w:sz w:val="20"/>
          <w:lang w:val="it-IT"/>
        </w:rPr>
        <w:t xml:space="preserve"> rispetto agli immobili in vendita che siano in corso al momento della stipulazione del contratto di</w:t>
      </w:r>
      <w:r w:rsidRPr="006F5AD1">
        <w:rPr>
          <w:spacing w:val="-38"/>
          <w:sz w:val="20"/>
          <w:lang w:val="it-IT"/>
        </w:rPr>
        <w:t xml:space="preserve"> </w:t>
      </w:r>
      <w:r w:rsidRPr="006F5AD1">
        <w:rPr>
          <w:sz w:val="20"/>
          <w:lang w:val="it-IT"/>
        </w:rPr>
        <w:t>alienazione.</w:t>
      </w:r>
    </w:p>
    <w:p w14:paraId="19C11A94" w14:textId="77777777" w:rsidR="00147BB3" w:rsidRPr="006F5AD1" w:rsidRDefault="00147BB3" w:rsidP="000503AB">
      <w:pPr>
        <w:pStyle w:val="Corpotesto"/>
        <w:ind w:left="0"/>
        <w:rPr>
          <w:sz w:val="24"/>
          <w:lang w:val="it-IT"/>
        </w:rPr>
      </w:pPr>
    </w:p>
    <w:p w14:paraId="202571D0" w14:textId="77777777" w:rsidR="00147BB3" w:rsidRPr="006F5AD1" w:rsidRDefault="006F5AD1" w:rsidP="001B3EC8">
      <w:pPr>
        <w:pStyle w:val="Titolo31"/>
        <w:spacing w:before="151"/>
        <w:ind w:left="323" w:right="201"/>
        <w:jc w:val="center"/>
        <w:rPr>
          <w:lang w:val="it-IT"/>
        </w:rPr>
      </w:pPr>
      <w:bookmarkStart w:id="18" w:name="_TOC_250072"/>
      <w:bookmarkEnd w:id="18"/>
      <w:r w:rsidRPr="006F5AD1">
        <w:rPr>
          <w:lang w:val="it-IT"/>
        </w:rPr>
        <w:t xml:space="preserve">Art. </w:t>
      </w:r>
      <w:r w:rsidR="00F43175">
        <w:rPr>
          <w:lang w:val="it-IT"/>
        </w:rPr>
        <w:t>13</w:t>
      </w:r>
      <w:r w:rsidRPr="006F5AD1">
        <w:rPr>
          <w:lang w:val="it-IT"/>
        </w:rPr>
        <w:t xml:space="preserve">- Procedure per l’alienazione dei beni immobili di proprietà </w:t>
      </w:r>
      <w:r>
        <w:rPr>
          <w:lang w:val="it-IT"/>
        </w:rPr>
        <w:t>del Comune di Portofino</w:t>
      </w:r>
    </w:p>
    <w:p w14:paraId="578C0E6E" w14:textId="77777777" w:rsidR="00147BB3" w:rsidRPr="006F5AD1" w:rsidRDefault="00147BB3" w:rsidP="000503AB">
      <w:pPr>
        <w:pStyle w:val="Corpotesto"/>
        <w:ind w:left="0"/>
        <w:rPr>
          <w:b/>
          <w:lang w:val="it-IT"/>
        </w:rPr>
      </w:pPr>
    </w:p>
    <w:p w14:paraId="331271F2" w14:textId="77777777" w:rsidR="00147BB3" w:rsidRPr="006F5AD1" w:rsidRDefault="00F43175" w:rsidP="006423CE">
      <w:pPr>
        <w:pStyle w:val="Paragrafoelenco"/>
        <w:numPr>
          <w:ilvl w:val="0"/>
          <w:numId w:val="98"/>
        </w:numPr>
        <w:tabs>
          <w:tab w:val="left" w:pos="502"/>
        </w:tabs>
        <w:ind w:right="0" w:firstLine="0"/>
        <w:rPr>
          <w:sz w:val="20"/>
          <w:lang w:val="it-IT"/>
        </w:rPr>
      </w:pPr>
      <w:r>
        <w:rPr>
          <w:sz w:val="20"/>
          <w:lang w:val="it-IT"/>
        </w:rPr>
        <w:t>Il Comune di Portofino</w:t>
      </w:r>
      <w:r w:rsidR="006F5AD1" w:rsidRPr="006F5AD1">
        <w:rPr>
          <w:sz w:val="20"/>
          <w:lang w:val="it-IT"/>
        </w:rPr>
        <w:t xml:space="preserve"> procede all’alienazione dei beni immobili mediante le seguenti</w:t>
      </w:r>
      <w:r w:rsidR="006F5AD1" w:rsidRPr="006F5AD1">
        <w:rPr>
          <w:spacing w:val="-14"/>
          <w:sz w:val="20"/>
          <w:lang w:val="it-IT"/>
        </w:rPr>
        <w:t xml:space="preserve"> </w:t>
      </w:r>
      <w:r w:rsidR="006F5AD1" w:rsidRPr="006F5AD1">
        <w:rPr>
          <w:sz w:val="20"/>
          <w:lang w:val="it-IT"/>
        </w:rPr>
        <w:t>procedure:</w:t>
      </w:r>
    </w:p>
    <w:p w14:paraId="65AA1E8A" w14:textId="77777777" w:rsidR="00147BB3" w:rsidRPr="006F5AD1" w:rsidRDefault="006F5AD1" w:rsidP="00A60117">
      <w:pPr>
        <w:pStyle w:val="Paragrafoelenco"/>
        <w:numPr>
          <w:ilvl w:val="0"/>
          <w:numId w:val="97"/>
        </w:numPr>
        <w:tabs>
          <w:tab w:val="left" w:pos="538"/>
        </w:tabs>
        <w:spacing w:before="2"/>
        <w:ind w:left="993" w:hanging="426"/>
        <w:rPr>
          <w:sz w:val="20"/>
          <w:lang w:val="it-IT"/>
        </w:rPr>
      </w:pPr>
      <w:r w:rsidRPr="006F5AD1">
        <w:rPr>
          <w:sz w:val="20"/>
          <w:lang w:val="it-IT"/>
        </w:rPr>
        <w:t>procedura aperta - asta pubblica, intesa come la procedura a massima evidenza pubblica, nell’ambito della quale l’</w:t>
      </w:r>
      <w:r w:rsidR="00F43175">
        <w:rPr>
          <w:sz w:val="20"/>
          <w:lang w:val="it-IT"/>
        </w:rPr>
        <w:t xml:space="preserve">Ente </w:t>
      </w:r>
      <w:r w:rsidRPr="006F5AD1">
        <w:rPr>
          <w:sz w:val="20"/>
          <w:lang w:val="it-IT"/>
        </w:rPr>
        <w:t>pubblicizza con un bando l’intenzione di alienare uno o più beni immobili e i soggetti interessati presentano offerta facendo riferimento alle condizioni e ai criteri specificati nel</w:t>
      </w:r>
      <w:r w:rsidRPr="006F5AD1">
        <w:rPr>
          <w:spacing w:val="4"/>
          <w:sz w:val="20"/>
          <w:lang w:val="it-IT"/>
        </w:rPr>
        <w:t xml:space="preserve"> </w:t>
      </w:r>
      <w:r w:rsidR="00F43175">
        <w:rPr>
          <w:sz w:val="20"/>
          <w:lang w:val="it-IT"/>
        </w:rPr>
        <w:t>bando, obbligatoria per beni di valore superiore ad € 250.000,00 (duecentocinquantamila/00);</w:t>
      </w:r>
    </w:p>
    <w:p w14:paraId="4A6274DD" w14:textId="77777777" w:rsidR="00147BB3" w:rsidRPr="006F5AD1" w:rsidRDefault="006F5AD1" w:rsidP="00A60117">
      <w:pPr>
        <w:pStyle w:val="Paragrafoelenco"/>
        <w:numPr>
          <w:ilvl w:val="0"/>
          <w:numId w:val="97"/>
        </w:numPr>
        <w:tabs>
          <w:tab w:val="left" w:pos="560"/>
        </w:tabs>
        <w:ind w:left="993" w:right="104" w:hanging="426"/>
        <w:rPr>
          <w:sz w:val="20"/>
          <w:lang w:val="it-IT"/>
        </w:rPr>
      </w:pPr>
      <w:r w:rsidRPr="006F5AD1">
        <w:rPr>
          <w:sz w:val="20"/>
          <w:lang w:val="it-IT"/>
        </w:rPr>
        <w:t>procedura negoziata con confronto – trattativa privata con negoziazione, intesa come la procedura nell’ambito della quale l’</w:t>
      </w:r>
      <w:r w:rsidR="00F43175">
        <w:rPr>
          <w:sz w:val="20"/>
          <w:lang w:val="it-IT"/>
        </w:rPr>
        <w:t>Ente</w:t>
      </w:r>
      <w:r w:rsidRPr="006F5AD1">
        <w:rPr>
          <w:sz w:val="20"/>
          <w:lang w:val="it-IT"/>
        </w:rPr>
        <w:t xml:space="preserve"> individua un numero ristretto di soggetti e li invita  a presentare offerta</w:t>
      </w:r>
      <w:r w:rsidR="003D5B7F">
        <w:rPr>
          <w:sz w:val="20"/>
          <w:lang w:val="it-IT"/>
        </w:rPr>
        <w:t xml:space="preserve"> ai sensi </w:t>
      </w:r>
      <w:r w:rsidR="00051B68">
        <w:rPr>
          <w:sz w:val="20"/>
          <w:lang w:val="it-IT"/>
        </w:rPr>
        <w:t>dei successivi</w:t>
      </w:r>
      <w:r w:rsidR="003D5B7F">
        <w:rPr>
          <w:sz w:val="20"/>
          <w:lang w:val="it-IT"/>
        </w:rPr>
        <w:t xml:space="preserve"> articoli 19 e 20 del presente Regolamento</w:t>
      </w:r>
      <w:r w:rsidRPr="006F5AD1">
        <w:rPr>
          <w:sz w:val="20"/>
          <w:lang w:val="it-IT"/>
        </w:rPr>
        <w:t>;</w:t>
      </w:r>
    </w:p>
    <w:p w14:paraId="3E2A2F3B" w14:textId="77777777" w:rsidR="00147BB3" w:rsidRPr="006F5AD1" w:rsidRDefault="006F5AD1" w:rsidP="00A60117">
      <w:pPr>
        <w:pStyle w:val="Paragrafoelenco"/>
        <w:numPr>
          <w:ilvl w:val="0"/>
          <w:numId w:val="97"/>
        </w:numPr>
        <w:tabs>
          <w:tab w:val="left" w:pos="567"/>
        </w:tabs>
        <w:ind w:left="993" w:right="104" w:hanging="426"/>
        <w:rPr>
          <w:sz w:val="20"/>
          <w:lang w:val="it-IT"/>
        </w:rPr>
      </w:pPr>
      <w:r w:rsidRPr="006F5AD1">
        <w:rPr>
          <w:sz w:val="20"/>
          <w:lang w:val="it-IT"/>
        </w:rPr>
        <w:t>procedura negoziata con un solo soggetto - trattativa privata diretta, intesa come la procedura con la quale l’</w:t>
      </w:r>
      <w:r w:rsidR="00F43175">
        <w:rPr>
          <w:sz w:val="20"/>
          <w:lang w:val="it-IT"/>
        </w:rPr>
        <w:t>Ente</w:t>
      </w:r>
      <w:r w:rsidRPr="006F5AD1">
        <w:rPr>
          <w:sz w:val="20"/>
          <w:lang w:val="it-IT"/>
        </w:rPr>
        <w:t xml:space="preserve"> individua un unico soggetto e con questo procede all’alienazione del</w:t>
      </w:r>
      <w:r w:rsidRPr="006F5AD1">
        <w:rPr>
          <w:spacing w:val="-1"/>
          <w:sz w:val="20"/>
          <w:lang w:val="it-IT"/>
        </w:rPr>
        <w:t xml:space="preserve"> </w:t>
      </w:r>
      <w:r w:rsidRPr="006F5AD1">
        <w:rPr>
          <w:sz w:val="20"/>
          <w:lang w:val="it-IT"/>
        </w:rPr>
        <w:t>bene</w:t>
      </w:r>
      <w:r w:rsidR="00F43175">
        <w:rPr>
          <w:sz w:val="20"/>
          <w:lang w:val="it-IT"/>
        </w:rPr>
        <w:t>, per beni di valore inferiore ad € 40.00,00 (quarantamila/00);</w:t>
      </w:r>
    </w:p>
    <w:p w14:paraId="7362C851" w14:textId="77777777" w:rsidR="00147BB3" w:rsidRPr="006F5AD1" w:rsidRDefault="006F5AD1" w:rsidP="00A60117">
      <w:pPr>
        <w:pStyle w:val="Paragrafoelenco"/>
        <w:numPr>
          <w:ilvl w:val="0"/>
          <w:numId w:val="97"/>
        </w:numPr>
        <w:tabs>
          <w:tab w:val="left" w:pos="608"/>
        </w:tabs>
        <w:ind w:left="993" w:right="108" w:hanging="426"/>
        <w:rPr>
          <w:sz w:val="20"/>
          <w:lang w:val="it-IT"/>
        </w:rPr>
      </w:pPr>
      <w:r w:rsidRPr="006F5AD1">
        <w:rPr>
          <w:sz w:val="20"/>
          <w:lang w:val="it-IT"/>
        </w:rPr>
        <w:t>permuta, intesa come la procedura nell’ambito della quale l’</w:t>
      </w:r>
      <w:r w:rsidR="00F43175">
        <w:rPr>
          <w:sz w:val="20"/>
          <w:lang w:val="it-IT"/>
        </w:rPr>
        <w:t>Ente</w:t>
      </w:r>
      <w:r w:rsidRPr="006F5AD1">
        <w:rPr>
          <w:sz w:val="20"/>
          <w:lang w:val="it-IT"/>
        </w:rPr>
        <w:t xml:space="preserve"> e un soggetto interessato pervengono allo scambio di beni immobili di valore</w:t>
      </w:r>
      <w:r w:rsidRPr="006F5AD1">
        <w:rPr>
          <w:spacing w:val="-8"/>
          <w:sz w:val="20"/>
          <w:lang w:val="it-IT"/>
        </w:rPr>
        <w:t xml:space="preserve"> </w:t>
      </w:r>
      <w:r w:rsidRPr="006F5AD1">
        <w:rPr>
          <w:sz w:val="20"/>
          <w:lang w:val="it-IT"/>
        </w:rPr>
        <w:t>equivalente.</w:t>
      </w:r>
    </w:p>
    <w:p w14:paraId="2FABBC1F" w14:textId="77777777" w:rsidR="00147BB3" w:rsidRPr="006F5AD1" w:rsidRDefault="00147BB3" w:rsidP="000503AB">
      <w:pPr>
        <w:pStyle w:val="Corpotesto"/>
        <w:spacing w:before="10"/>
        <w:ind w:left="0"/>
        <w:rPr>
          <w:sz w:val="19"/>
          <w:lang w:val="it-IT"/>
        </w:rPr>
      </w:pPr>
    </w:p>
    <w:p w14:paraId="6A5CABEE" w14:textId="77777777" w:rsidR="00147BB3" w:rsidRPr="006F5AD1" w:rsidRDefault="00F43175" w:rsidP="006423CE">
      <w:pPr>
        <w:pStyle w:val="Paragrafoelenco"/>
        <w:numPr>
          <w:ilvl w:val="0"/>
          <w:numId w:val="98"/>
        </w:numPr>
        <w:tabs>
          <w:tab w:val="left" w:pos="531"/>
        </w:tabs>
        <w:ind w:right="107" w:firstLine="0"/>
        <w:rPr>
          <w:sz w:val="20"/>
          <w:lang w:val="it-IT"/>
        </w:rPr>
      </w:pPr>
      <w:r>
        <w:rPr>
          <w:sz w:val="20"/>
          <w:lang w:val="it-IT"/>
        </w:rPr>
        <w:t>Il Comune</w:t>
      </w:r>
      <w:r w:rsidR="006F5AD1" w:rsidRPr="006F5AD1">
        <w:rPr>
          <w:sz w:val="20"/>
          <w:lang w:val="it-IT"/>
        </w:rPr>
        <w:t xml:space="preserve"> assicura nell’effettuazione delle procedure l’applicazione di criteri di trasparenza per la scelta del contraente e di adeguate forme di pubblicità per acquisire le</w:t>
      </w:r>
      <w:r w:rsidR="006F5AD1" w:rsidRPr="006F5AD1">
        <w:rPr>
          <w:spacing w:val="-35"/>
          <w:sz w:val="20"/>
          <w:lang w:val="it-IT"/>
        </w:rPr>
        <w:t xml:space="preserve"> </w:t>
      </w:r>
      <w:r w:rsidR="006F5AD1" w:rsidRPr="006F5AD1">
        <w:rPr>
          <w:sz w:val="20"/>
          <w:lang w:val="it-IT"/>
        </w:rPr>
        <w:t>offerte.</w:t>
      </w:r>
    </w:p>
    <w:p w14:paraId="003CABEC" w14:textId="77777777" w:rsidR="00147BB3" w:rsidRPr="006F5AD1" w:rsidRDefault="00147BB3" w:rsidP="000503AB">
      <w:pPr>
        <w:pStyle w:val="Corpotesto"/>
        <w:spacing w:before="1"/>
        <w:ind w:left="0"/>
        <w:rPr>
          <w:lang w:val="it-IT"/>
        </w:rPr>
      </w:pPr>
    </w:p>
    <w:p w14:paraId="329C23C6" w14:textId="77777777" w:rsidR="00147BB3" w:rsidRPr="00F43175" w:rsidRDefault="006F5AD1" w:rsidP="006423CE">
      <w:pPr>
        <w:pStyle w:val="Paragrafoelenco"/>
        <w:numPr>
          <w:ilvl w:val="0"/>
          <w:numId w:val="98"/>
        </w:numPr>
        <w:tabs>
          <w:tab w:val="left" w:pos="576"/>
        </w:tabs>
        <w:spacing w:before="76"/>
        <w:ind w:firstLine="0"/>
        <w:rPr>
          <w:lang w:val="it-IT"/>
        </w:rPr>
      </w:pPr>
      <w:r w:rsidRPr="00F43175">
        <w:rPr>
          <w:sz w:val="20"/>
          <w:lang w:val="it-IT"/>
        </w:rPr>
        <w:t xml:space="preserve">In relazione all’effettuazione della procedura negoziata con confronto o con un unico soggetto </w:t>
      </w:r>
      <w:r w:rsidR="00F43175" w:rsidRPr="00F43175">
        <w:rPr>
          <w:sz w:val="20"/>
          <w:lang w:val="it-IT"/>
        </w:rPr>
        <w:t>l’Ente</w:t>
      </w:r>
      <w:r w:rsidRPr="00F43175">
        <w:rPr>
          <w:sz w:val="20"/>
          <w:lang w:val="it-IT"/>
        </w:rPr>
        <w:t xml:space="preserve"> può esperire un’indagine di mercato, finalizzata a verificare la disponibilità di</w:t>
      </w:r>
      <w:r w:rsidRPr="00F43175">
        <w:rPr>
          <w:spacing w:val="49"/>
          <w:sz w:val="20"/>
          <w:lang w:val="it-IT"/>
        </w:rPr>
        <w:t xml:space="preserve"> </w:t>
      </w:r>
      <w:r w:rsidRPr="00F43175">
        <w:rPr>
          <w:sz w:val="20"/>
          <w:lang w:val="it-IT"/>
        </w:rPr>
        <w:t>soggetti</w:t>
      </w:r>
      <w:r w:rsidRPr="00F43175">
        <w:rPr>
          <w:spacing w:val="47"/>
          <w:sz w:val="20"/>
          <w:lang w:val="it-IT"/>
        </w:rPr>
        <w:t xml:space="preserve"> </w:t>
      </w:r>
      <w:r w:rsidRPr="00F43175">
        <w:rPr>
          <w:sz w:val="20"/>
          <w:lang w:val="it-IT"/>
        </w:rPr>
        <w:t>interessati</w:t>
      </w:r>
      <w:r w:rsidRPr="00F43175">
        <w:rPr>
          <w:spacing w:val="50"/>
          <w:sz w:val="20"/>
          <w:lang w:val="it-IT"/>
        </w:rPr>
        <w:t xml:space="preserve"> </w:t>
      </w:r>
      <w:r w:rsidRPr="00F43175">
        <w:rPr>
          <w:sz w:val="20"/>
          <w:lang w:val="it-IT"/>
        </w:rPr>
        <w:t>all’acquisizione</w:t>
      </w:r>
      <w:r w:rsidRPr="00F43175">
        <w:rPr>
          <w:spacing w:val="46"/>
          <w:sz w:val="20"/>
          <w:lang w:val="it-IT"/>
        </w:rPr>
        <w:t xml:space="preserve"> </w:t>
      </w:r>
      <w:r w:rsidRPr="00F43175">
        <w:rPr>
          <w:sz w:val="20"/>
          <w:lang w:val="it-IT"/>
        </w:rPr>
        <w:t>del</w:t>
      </w:r>
      <w:r w:rsidRPr="00F43175">
        <w:rPr>
          <w:spacing w:val="49"/>
          <w:sz w:val="20"/>
          <w:lang w:val="it-IT"/>
        </w:rPr>
        <w:t xml:space="preserve"> </w:t>
      </w:r>
      <w:r w:rsidRPr="00F43175">
        <w:rPr>
          <w:sz w:val="20"/>
          <w:lang w:val="it-IT"/>
        </w:rPr>
        <w:t>bene.</w:t>
      </w:r>
      <w:r w:rsidRPr="00F43175">
        <w:rPr>
          <w:spacing w:val="49"/>
          <w:sz w:val="20"/>
          <w:lang w:val="it-IT"/>
        </w:rPr>
        <w:t xml:space="preserve"> </w:t>
      </w:r>
      <w:r w:rsidRPr="00F43175">
        <w:rPr>
          <w:sz w:val="20"/>
          <w:lang w:val="it-IT"/>
        </w:rPr>
        <w:t>L’indagine</w:t>
      </w:r>
      <w:r w:rsidRPr="00F43175">
        <w:rPr>
          <w:spacing w:val="46"/>
          <w:sz w:val="20"/>
          <w:lang w:val="it-IT"/>
        </w:rPr>
        <w:t xml:space="preserve"> </w:t>
      </w:r>
      <w:r w:rsidRPr="00F43175">
        <w:rPr>
          <w:sz w:val="20"/>
          <w:lang w:val="it-IT"/>
        </w:rPr>
        <w:t>è</w:t>
      </w:r>
      <w:r w:rsidRPr="00F43175">
        <w:rPr>
          <w:spacing w:val="49"/>
          <w:sz w:val="20"/>
          <w:lang w:val="it-IT"/>
        </w:rPr>
        <w:t xml:space="preserve"> </w:t>
      </w:r>
      <w:r w:rsidRPr="00F43175">
        <w:rPr>
          <w:sz w:val="20"/>
          <w:lang w:val="it-IT"/>
        </w:rPr>
        <w:t>realizzata</w:t>
      </w:r>
      <w:r w:rsidRPr="00F43175">
        <w:rPr>
          <w:spacing w:val="47"/>
          <w:sz w:val="20"/>
          <w:lang w:val="it-IT"/>
        </w:rPr>
        <w:t xml:space="preserve"> </w:t>
      </w:r>
      <w:r w:rsidRPr="00F43175">
        <w:rPr>
          <w:sz w:val="20"/>
          <w:lang w:val="it-IT"/>
        </w:rPr>
        <w:t>con</w:t>
      </w:r>
      <w:r w:rsidRPr="00F43175">
        <w:rPr>
          <w:spacing w:val="49"/>
          <w:sz w:val="20"/>
          <w:lang w:val="it-IT"/>
        </w:rPr>
        <w:t xml:space="preserve"> </w:t>
      </w:r>
      <w:r w:rsidRPr="00F43175">
        <w:rPr>
          <w:sz w:val="20"/>
          <w:lang w:val="it-IT"/>
        </w:rPr>
        <w:t>modalità</w:t>
      </w:r>
      <w:r w:rsidR="00F43175">
        <w:rPr>
          <w:sz w:val="20"/>
          <w:lang w:val="it-IT"/>
        </w:rPr>
        <w:t xml:space="preserve"> </w:t>
      </w:r>
      <w:r w:rsidRPr="009F5B43">
        <w:rPr>
          <w:sz w:val="20"/>
          <w:szCs w:val="20"/>
          <w:lang w:val="it-IT"/>
        </w:rPr>
        <w:t>semplificate, che devono in ogni caso consentire un’adeguata analisi del mercato immobiliare e delle sue eventuali particolarità che limitano la possibilità di confronto concorrenziale.</w:t>
      </w:r>
    </w:p>
    <w:p w14:paraId="2B152EC3" w14:textId="77777777" w:rsidR="00147BB3" w:rsidRPr="006F5AD1" w:rsidRDefault="00147BB3" w:rsidP="000503AB">
      <w:pPr>
        <w:pStyle w:val="Corpotesto"/>
        <w:ind w:left="0"/>
        <w:rPr>
          <w:sz w:val="24"/>
          <w:lang w:val="it-IT"/>
        </w:rPr>
      </w:pPr>
    </w:p>
    <w:p w14:paraId="66AFA9CE" w14:textId="77777777" w:rsidR="00147BB3" w:rsidRPr="009F5B43" w:rsidRDefault="009F5B43" w:rsidP="000503AB">
      <w:pPr>
        <w:pStyle w:val="Titolo31"/>
        <w:spacing w:before="151"/>
        <w:ind w:left="2733"/>
        <w:jc w:val="both"/>
        <w:rPr>
          <w:lang w:val="it-IT"/>
        </w:rPr>
      </w:pPr>
      <w:bookmarkStart w:id="19" w:name="_TOC_250071"/>
      <w:bookmarkEnd w:id="19"/>
      <w:r w:rsidRPr="009F5B43">
        <w:rPr>
          <w:lang w:val="it-IT"/>
        </w:rPr>
        <w:t>A</w:t>
      </w:r>
      <w:r w:rsidR="006F5AD1" w:rsidRPr="009F5B43">
        <w:rPr>
          <w:lang w:val="it-IT"/>
        </w:rPr>
        <w:t>rt. 1</w:t>
      </w:r>
      <w:r>
        <w:rPr>
          <w:lang w:val="it-IT"/>
        </w:rPr>
        <w:t>4</w:t>
      </w:r>
      <w:r w:rsidR="006F5AD1" w:rsidRPr="009F5B43">
        <w:rPr>
          <w:lang w:val="it-IT"/>
        </w:rPr>
        <w:t>- Procedure aperta - Asta pubblica</w:t>
      </w:r>
    </w:p>
    <w:p w14:paraId="7C124229" w14:textId="77777777" w:rsidR="00147BB3" w:rsidRPr="009F5B43" w:rsidRDefault="00147BB3" w:rsidP="000503AB">
      <w:pPr>
        <w:pStyle w:val="Corpotesto"/>
        <w:spacing w:before="1"/>
        <w:ind w:left="0"/>
        <w:rPr>
          <w:b/>
          <w:lang w:val="it-IT"/>
        </w:rPr>
      </w:pPr>
    </w:p>
    <w:p w14:paraId="63812889" w14:textId="77777777" w:rsidR="00147BB3" w:rsidRPr="006F5AD1" w:rsidRDefault="009F5B43" w:rsidP="006423CE">
      <w:pPr>
        <w:pStyle w:val="Paragrafoelenco"/>
        <w:numPr>
          <w:ilvl w:val="0"/>
          <w:numId w:val="96"/>
        </w:numPr>
        <w:tabs>
          <w:tab w:val="left" w:pos="543"/>
        </w:tabs>
        <w:ind w:firstLine="0"/>
        <w:rPr>
          <w:sz w:val="20"/>
          <w:lang w:val="it-IT"/>
        </w:rPr>
      </w:pPr>
      <w:r>
        <w:rPr>
          <w:sz w:val="20"/>
          <w:lang w:val="it-IT"/>
        </w:rPr>
        <w:t xml:space="preserve">Il Comune di Portofino </w:t>
      </w:r>
      <w:r w:rsidR="006F5AD1" w:rsidRPr="006F5AD1">
        <w:rPr>
          <w:sz w:val="20"/>
          <w:lang w:val="it-IT"/>
        </w:rPr>
        <w:t xml:space="preserve">procede all’alienazione dei beni immobili di norma mediante procedura aperta con asta pubblica, indetta con determinazione del </w:t>
      </w:r>
      <w:r w:rsidR="00E51D8D">
        <w:rPr>
          <w:sz w:val="20"/>
          <w:lang w:val="it-IT"/>
        </w:rPr>
        <w:t>Responsabile dell’Ufficio Patrimonio.</w:t>
      </w:r>
    </w:p>
    <w:p w14:paraId="6CFD0388" w14:textId="77777777" w:rsidR="00147BB3" w:rsidRPr="006F5AD1" w:rsidRDefault="00147BB3" w:rsidP="000503AB">
      <w:pPr>
        <w:pStyle w:val="Corpotesto"/>
        <w:ind w:left="0"/>
        <w:rPr>
          <w:lang w:val="it-IT"/>
        </w:rPr>
      </w:pPr>
    </w:p>
    <w:p w14:paraId="417D6A99" w14:textId="77777777" w:rsidR="00147BB3" w:rsidRPr="006F5AD1" w:rsidRDefault="006F5AD1" w:rsidP="006423CE">
      <w:pPr>
        <w:pStyle w:val="Paragrafoelenco"/>
        <w:numPr>
          <w:ilvl w:val="0"/>
          <w:numId w:val="96"/>
        </w:numPr>
        <w:tabs>
          <w:tab w:val="left" w:pos="521"/>
        </w:tabs>
        <w:ind w:right="104" w:firstLine="0"/>
        <w:rPr>
          <w:sz w:val="20"/>
          <w:lang w:val="it-IT"/>
        </w:rPr>
      </w:pPr>
      <w:r w:rsidRPr="006F5AD1">
        <w:rPr>
          <w:sz w:val="20"/>
          <w:lang w:val="it-IT"/>
        </w:rPr>
        <w:t xml:space="preserve">I soggetti interessati devono corredare l’offerta di una cauzione provvisoria, da presentarsi nella forma di deposito cauzionale, pari al dieci per cento (10%) del prezzo a base d’asta. La </w:t>
      </w:r>
      <w:r w:rsidRPr="006F5AD1">
        <w:rPr>
          <w:sz w:val="20"/>
          <w:lang w:val="it-IT"/>
        </w:rPr>
        <w:lastRenderedPageBreak/>
        <w:t>cauzione è svincolata per i concorrenti non aggiudicatari contestualmente alla comunicazione di non aggiudicazione, mentre per l’aggiudicatario è incamerata all’atto dell’aggiudicazione della procedura di</w:t>
      </w:r>
      <w:r w:rsidRPr="006F5AD1">
        <w:rPr>
          <w:spacing w:val="1"/>
          <w:sz w:val="20"/>
          <w:lang w:val="it-IT"/>
        </w:rPr>
        <w:t xml:space="preserve"> </w:t>
      </w:r>
      <w:r w:rsidRPr="006F5AD1">
        <w:rPr>
          <w:sz w:val="20"/>
          <w:lang w:val="it-IT"/>
        </w:rPr>
        <w:t>alienazione.</w:t>
      </w:r>
    </w:p>
    <w:p w14:paraId="036F4288" w14:textId="77777777" w:rsidR="00147BB3" w:rsidRPr="006F5AD1" w:rsidRDefault="00147BB3" w:rsidP="000503AB">
      <w:pPr>
        <w:pStyle w:val="Corpotesto"/>
        <w:spacing w:before="1"/>
        <w:ind w:left="0"/>
        <w:rPr>
          <w:lang w:val="it-IT"/>
        </w:rPr>
      </w:pPr>
    </w:p>
    <w:p w14:paraId="5E5811CD" w14:textId="77777777" w:rsidR="00147BB3" w:rsidRPr="006F5AD1" w:rsidRDefault="006F5AD1" w:rsidP="006423CE">
      <w:pPr>
        <w:pStyle w:val="Paragrafoelenco"/>
        <w:numPr>
          <w:ilvl w:val="0"/>
          <w:numId w:val="96"/>
        </w:numPr>
        <w:tabs>
          <w:tab w:val="left" w:pos="512"/>
        </w:tabs>
        <w:ind w:firstLine="0"/>
        <w:rPr>
          <w:sz w:val="20"/>
          <w:lang w:val="it-IT"/>
        </w:rPr>
      </w:pPr>
      <w:r w:rsidRPr="006F5AD1">
        <w:rPr>
          <w:sz w:val="20"/>
          <w:lang w:val="it-IT"/>
        </w:rPr>
        <w:t xml:space="preserve">Qualora la gara vada deserta, il </w:t>
      </w:r>
      <w:r w:rsidR="00E51D8D">
        <w:rPr>
          <w:sz w:val="20"/>
          <w:lang w:val="it-IT"/>
        </w:rPr>
        <w:t>Responsabile dell’Ufficio Patrimonio</w:t>
      </w:r>
      <w:r w:rsidR="00E51D8D" w:rsidRPr="006F5AD1">
        <w:rPr>
          <w:sz w:val="20"/>
          <w:lang w:val="it-IT"/>
        </w:rPr>
        <w:t xml:space="preserve"> </w:t>
      </w:r>
      <w:r w:rsidRPr="006F5AD1">
        <w:rPr>
          <w:sz w:val="20"/>
          <w:lang w:val="it-IT"/>
        </w:rPr>
        <w:t xml:space="preserve">può disporre una nuova asta pubblica approvando contestualmente una riduzione del prezzo a base d’asta non superiore al </w:t>
      </w:r>
      <w:r w:rsidR="00E51D8D">
        <w:rPr>
          <w:sz w:val="20"/>
          <w:lang w:val="it-IT"/>
        </w:rPr>
        <w:t>venti</w:t>
      </w:r>
      <w:r w:rsidRPr="006F5AD1">
        <w:rPr>
          <w:sz w:val="20"/>
          <w:lang w:val="it-IT"/>
        </w:rPr>
        <w:t xml:space="preserve"> per </w:t>
      </w:r>
      <w:r w:rsidR="00E51D8D">
        <w:rPr>
          <w:sz w:val="20"/>
          <w:lang w:val="it-IT"/>
        </w:rPr>
        <w:t>cento</w:t>
      </w:r>
      <w:r w:rsidRPr="006F5AD1">
        <w:rPr>
          <w:sz w:val="20"/>
          <w:lang w:val="it-IT"/>
        </w:rPr>
        <w:t xml:space="preserve"> (</w:t>
      </w:r>
      <w:r w:rsidR="00E51D8D">
        <w:rPr>
          <w:sz w:val="20"/>
          <w:lang w:val="it-IT"/>
        </w:rPr>
        <w:t>2</w:t>
      </w:r>
      <w:r w:rsidRPr="006F5AD1">
        <w:rPr>
          <w:sz w:val="20"/>
          <w:lang w:val="it-IT"/>
        </w:rPr>
        <w:t>0%) dell’importo originario, ovvero può rinunciare alla volontà di alienare</w:t>
      </w:r>
      <w:r w:rsidRPr="006F5AD1">
        <w:rPr>
          <w:spacing w:val="-8"/>
          <w:sz w:val="20"/>
          <w:lang w:val="it-IT"/>
        </w:rPr>
        <w:t xml:space="preserve"> </w:t>
      </w:r>
      <w:r w:rsidRPr="006F5AD1">
        <w:rPr>
          <w:sz w:val="20"/>
          <w:lang w:val="it-IT"/>
        </w:rPr>
        <w:t>l’immobile.</w:t>
      </w:r>
    </w:p>
    <w:p w14:paraId="73AFE0BA" w14:textId="77777777" w:rsidR="00147BB3" w:rsidRPr="006F5AD1" w:rsidRDefault="00147BB3" w:rsidP="000503AB">
      <w:pPr>
        <w:pStyle w:val="Corpotesto"/>
        <w:spacing w:before="11"/>
        <w:ind w:left="0"/>
        <w:rPr>
          <w:sz w:val="19"/>
          <w:lang w:val="it-IT"/>
        </w:rPr>
      </w:pPr>
    </w:p>
    <w:p w14:paraId="3D4D380E" w14:textId="77777777" w:rsidR="00147BB3" w:rsidRPr="006F5AD1" w:rsidRDefault="006F5AD1" w:rsidP="006423CE">
      <w:pPr>
        <w:pStyle w:val="Paragrafoelenco"/>
        <w:numPr>
          <w:ilvl w:val="0"/>
          <w:numId w:val="96"/>
        </w:numPr>
        <w:tabs>
          <w:tab w:val="left" w:pos="543"/>
        </w:tabs>
        <w:ind w:right="103" w:firstLine="0"/>
        <w:rPr>
          <w:sz w:val="20"/>
          <w:lang w:val="it-IT"/>
        </w:rPr>
      </w:pPr>
      <w:r w:rsidRPr="006F5AD1">
        <w:rPr>
          <w:sz w:val="20"/>
          <w:lang w:val="it-IT"/>
        </w:rPr>
        <w:t xml:space="preserve">Nel caso venga disposto di alienare il bene con il sistema dell’asta pubblica, il </w:t>
      </w:r>
      <w:r w:rsidR="00E51D8D">
        <w:rPr>
          <w:sz w:val="20"/>
          <w:lang w:val="it-IT"/>
        </w:rPr>
        <w:t>Responsabile</w:t>
      </w:r>
      <w:r w:rsidRPr="006F5AD1">
        <w:rPr>
          <w:sz w:val="20"/>
          <w:lang w:val="it-IT"/>
        </w:rPr>
        <w:t xml:space="preserve"> </w:t>
      </w:r>
      <w:r w:rsidR="00E51D8D">
        <w:rPr>
          <w:sz w:val="20"/>
          <w:lang w:val="it-IT"/>
        </w:rPr>
        <w:t>dell’Ufficio</w:t>
      </w:r>
      <w:r w:rsidRPr="006F5AD1">
        <w:rPr>
          <w:sz w:val="20"/>
          <w:lang w:val="it-IT"/>
        </w:rPr>
        <w:t xml:space="preserve"> Patrimonio mantiene invariate tutte le condizioni di gara disposte per il primo esperimento ad esclusione del prezzo a basa</w:t>
      </w:r>
      <w:r w:rsidRPr="006F5AD1">
        <w:rPr>
          <w:spacing w:val="-25"/>
          <w:sz w:val="20"/>
          <w:lang w:val="it-IT"/>
        </w:rPr>
        <w:t xml:space="preserve"> </w:t>
      </w:r>
      <w:r w:rsidRPr="006F5AD1">
        <w:rPr>
          <w:sz w:val="20"/>
          <w:lang w:val="it-IT"/>
        </w:rPr>
        <w:t>d’asta.</w:t>
      </w:r>
    </w:p>
    <w:p w14:paraId="566C4DEC" w14:textId="77777777" w:rsidR="00147BB3" w:rsidRPr="006F5AD1" w:rsidRDefault="00147BB3" w:rsidP="000503AB">
      <w:pPr>
        <w:pStyle w:val="Corpotesto"/>
        <w:ind w:left="0"/>
        <w:rPr>
          <w:lang w:val="it-IT"/>
        </w:rPr>
      </w:pPr>
    </w:p>
    <w:p w14:paraId="13F63299" w14:textId="77777777" w:rsidR="00147BB3" w:rsidRPr="006F5AD1" w:rsidRDefault="006F5AD1" w:rsidP="006423CE">
      <w:pPr>
        <w:pStyle w:val="Paragrafoelenco"/>
        <w:numPr>
          <w:ilvl w:val="0"/>
          <w:numId w:val="96"/>
        </w:numPr>
        <w:tabs>
          <w:tab w:val="left" w:pos="545"/>
        </w:tabs>
        <w:ind w:firstLine="0"/>
        <w:rPr>
          <w:sz w:val="20"/>
          <w:lang w:val="it-IT"/>
        </w:rPr>
      </w:pPr>
      <w:r w:rsidRPr="006F5AD1">
        <w:rPr>
          <w:sz w:val="20"/>
          <w:lang w:val="it-IT"/>
        </w:rPr>
        <w:t>Qualora anche il secondo pubblico incanto vada deserto, l’</w:t>
      </w:r>
      <w:r w:rsidR="00E51D8D">
        <w:rPr>
          <w:sz w:val="20"/>
          <w:lang w:val="it-IT"/>
        </w:rPr>
        <w:t>Ente</w:t>
      </w:r>
      <w:r w:rsidRPr="006F5AD1">
        <w:rPr>
          <w:sz w:val="20"/>
          <w:lang w:val="it-IT"/>
        </w:rPr>
        <w:t xml:space="preserve"> può procedere ad un terzo esperimento di gara approvando contestualmente una riduzione del prezzo a base d’asta non superiore al </w:t>
      </w:r>
      <w:r w:rsidR="00E51D8D">
        <w:rPr>
          <w:sz w:val="20"/>
          <w:lang w:val="it-IT"/>
        </w:rPr>
        <w:t>trenta per cento (3</w:t>
      </w:r>
      <w:r w:rsidRPr="006F5AD1">
        <w:rPr>
          <w:sz w:val="20"/>
          <w:lang w:val="it-IT"/>
        </w:rPr>
        <w:t xml:space="preserve">0%) dell’importo ovvero può rinunciare alla volontà di alienare l’immobile. Anche in tal caso il </w:t>
      </w:r>
      <w:r w:rsidR="00E51D8D">
        <w:rPr>
          <w:sz w:val="20"/>
          <w:lang w:val="it-IT"/>
        </w:rPr>
        <w:t>Responsabile</w:t>
      </w:r>
      <w:r w:rsidR="00E51D8D" w:rsidRPr="006F5AD1">
        <w:rPr>
          <w:sz w:val="20"/>
          <w:lang w:val="it-IT"/>
        </w:rPr>
        <w:t xml:space="preserve"> </w:t>
      </w:r>
      <w:r w:rsidR="00E51D8D">
        <w:rPr>
          <w:sz w:val="20"/>
          <w:lang w:val="it-IT"/>
        </w:rPr>
        <w:t>dell’Ufficio</w:t>
      </w:r>
      <w:r w:rsidR="00E51D8D" w:rsidRPr="006F5AD1">
        <w:rPr>
          <w:sz w:val="20"/>
          <w:lang w:val="it-IT"/>
        </w:rPr>
        <w:t xml:space="preserve"> Patrimonio</w:t>
      </w:r>
      <w:r w:rsidRPr="006F5AD1">
        <w:rPr>
          <w:sz w:val="20"/>
          <w:lang w:val="it-IT"/>
        </w:rPr>
        <w:t xml:space="preserve"> mantiene invariate le condizioni di gara disposte per il primo e secondo esperimento ad esclusione del prezzo a base</w:t>
      </w:r>
      <w:r w:rsidRPr="006F5AD1">
        <w:rPr>
          <w:spacing w:val="-4"/>
          <w:sz w:val="20"/>
          <w:lang w:val="it-IT"/>
        </w:rPr>
        <w:t xml:space="preserve"> </w:t>
      </w:r>
      <w:r w:rsidRPr="006F5AD1">
        <w:rPr>
          <w:sz w:val="20"/>
          <w:lang w:val="it-IT"/>
        </w:rPr>
        <w:t>d’asta.</w:t>
      </w:r>
    </w:p>
    <w:p w14:paraId="66FFE595" w14:textId="77777777" w:rsidR="00147BB3" w:rsidRPr="006F5AD1" w:rsidRDefault="00147BB3" w:rsidP="000503AB">
      <w:pPr>
        <w:pStyle w:val="Corpotesto"/>
        <w:ind w:left="0"/>
        <w:rPr>
          <w:lang w:val="it-IT"/>
        </w:rPr>
      </w:pPr>
    </w:p>
    <w:p w14:paraId="02176258" w14:textId="77777777" w:rsidR="00147BB3" w:rsidRPr="006F5AD1" w:rsidRDefault="006F5AD1" w:rsidP="006423CE">
      <w:pPr>
        <w:pStyle w:val="Paragrafoelenco"/>
        <w:numPr>
          <w:ilvl w:val="0"/>
          <w:numId w:val="96"/>
        </w:numPr>
        <w:tabs>
          <w:tab w:val="left" w:pos="507"/>
        </w:tabs>
        <w:ind w:right="103" w:firstLine="0"/>
        <w:rPr>
          <w:sz w:val="20"/>
          <w:lang w:val="it-IT"/>
        </w:rPr>
      </w:pPr>
      <w:r w:rsidRPr="006F5AD1">
        <w:rPr>
          <w:sz w:val="20"/>
          <w:lang w:val="it-IT"/>
        </w:rPr>
        <w:t>Con uno stesso bando in caso di procedura aperta o con uno stesso avviso o lettera di invito è possibile indire l’alienazione di più beni. In tal caso il bando o la lettera di invito devono specificare la divisione dei beni in lotti ed i concorrenti possono essere esonerati dal presentare duplicazione di documenti qualora presentino offerte per più di un</w:t>
      </w:r>
      <w:r w:rsidRPr="006F5AD1">
        <w:rPr>
          <w:spacing w:val="-14"/>
          <w:sz w:val="20"/>
          <w:lang w:val="it-IT"/>
        </w:rPr>
        <w:t xml:space="preserve"> </w:t>
      </w:r>
      <w:r w:rsidRPr="006F5AD1">
        <w:rPr>
          <w:sz w:val="20"/>
          <w:lang w:val="it-IT"/>
        </w:rPr>
        <w:t>lotto.</w:t>
      </w:r>
    </w:p>
    <w:p w14:paraId="56247BF2" w14:textId="77777777" w:rsidR="00147BB3" w:rsidRPr="006F5AD1" w:rsidRDefault="00147BB3" w:rsidP="000503AB">
      <w:pPr>
        <w:pStyle w:val="Corpotesto"/>
        <w:ind w:left="0"/>
        <w:rPr>
          <w:sz w:val="24"/>
          <w:lang w:val="it-IT"/>
        </w:rPr>
      </w:pPr>
    </w:p>
    <w:p w14:paraId="50B3D2AD" w14:textId="77777777" w:rsidR="00147BB3" w:rsidRPr="006F5AD1" w:rsidRDefault="006F5AD1" w:rsidP="000503AB">
      <w:pPr>
        <w:pStyle w:val="Titolo31"/>
        <w:spacing w:before="152"/>
        <w:ind w:left="2510"/>
        <w:jc w:val="both"/>
        <w:rPr>
          <w:lang w:val="it-IT"/>
        </w:rPr>
      </w:pPr>
      <w:bookmarkStart w:id="20" w:name="_TOC_250070"/>
      <w:bookmarkEnd w:id="20"/>
      <w:r w:rsidRPr="006F5AD1">
        <w:rPr>
          <w:lang w:val="it-IT"/>
        </w:rPr>
        <w:t>Art. 1</w:t>
      </w:r>
      <w:r w:rsidR="00E51D8D">
        <w:rPr>
          <w:lang w:val="it-IT"/>
        </w:rPr>
        <w:t>5</w:t>
      </w:r>
      <w:r w:rsidRPr="006F5AD1">
        <w:rPr>
          <w:lang w:val="it-IT"/>
        </w:rPr>
        <w:t>- Bando di gara e sua pubblicizzazione</w:t>
      </w:r>
    </w:p>
    <w:p w14:paraId="1DA60693" w14:textId="77777777" w:rsidR="00147BB3" w:rsidRPr="006F5AD1" w:rsidRDefault="00147BB3" w:rsidP="000503AB">
      <w:pPr>
        <w:pStyle w:val="Corpotesto"/>
        <w:spacing w:before="1"/>
        <w:ind w:left="0"/>
        <w:rPr>
          <w:b/>
          <w:lang w:val="it-IT"/>
        </w:rPr>
      </w:pPr>
    </w:p>
    <w:p w14:paraId="0556F312" w14:textId="77777777" w:rsidR="00147BB3" w:rsidRPr="006F5AD1" w:rsidRDefault="006F5AD1" w:rsidP="006423CE">
      <w:pPr>
        <w:pStyle w:val="Paragrafoelenco"/>
        <w:numPr>
          <w:ilvl w:val="0"/>
          <w:numId w:val="95"/>
        </w:numPr>
        <w:tabs>
          <w:tab w:val="left" w:pos="548"/>
        </w:tabs>
        <w:ind w:right="107" w:firstLine="0"/>
        <w:rPr>
          <w:sz w:val="20"/>
          <w:lang w:val="it-IT"/>
        </w:rPr>
      </w:pPr>
      <w:r w:rsidRPr="006F5AD1">
        <w:rPr>
          <w:sz w:val="20"/>
          <w:lang w:val="it-IT"/>
        </w:rPr>
        <w:t xml:space="preserve">Il bando di gara, nei casi previsti al precedente art. </w:t>
      </w:r>
      <w:r w:rsidR="00E51D8D">
        <w:rPr>
          <w:sz w:val="20"/>
          <w:lang w:val="it-IT"/>
        </w:rPr>
        <w:t>14</w:t>
      </w:r>
      <w:r w:rsidRPr="006F5AD1">
        <w:rPr>
          <w:sz w:val="20"/>
          <w:lang w:val="it-IT"/>
        </w:rPr>
        <w:t>, contiene, di norma, i seguenti elementi:</w:t>
      </w:r>
    </w:p>
    <w:p w14:paraId="73B7BFD2" w14:textId="77777777" w:rsidR="00147BB3" w:rsidRPr="006F5AD1" w:rsidRDefault="006F5AD1" w:rsidP="00A60117">
      <w:pPr>
        <w:pStyle w:val="Paragrafoelenco"/>
        <w:numPr>
          <w:ilvl w:val="0"/>
          <w:numId w:val="94"/>
        </w:numPr>
        <w:tabs>
          <w:tab w:val="left" w:pos="569"/>
        </w:tabs>
        <w:ind w:left="993" w:hanging="426"/>
        <w:rPr>
          <w:sz w:val="20"/>
          <w:lang w:val="it-IT"/>
        </w:rPr>
      </w:pPr>
      <w:r w:rsidRPr="006F5AD1">
        <w:rPr>
          <w:sz w:val="20"/>
          <w:lang w:val="it-IT"/>
        </w:rPr>
        <w:t>descrizione dei beni da alienare, la loro situazione di fatto e di diritto, con particolare riferimento alle situazioni di occupazione in corso ed alla posizione</w:t>
      </w:r>
      <w:r w:rsidRPr="006F5AD1">
        <w:rPr>
          <w:spacing w:val="-15"/>
          <w:sz w:val="20"/>
          <w:lang w:val="it-IT"/>
        </w:rPr>
        <w:t xml:space="preserve"> </w:t>
      </w:r>
      <w:r w:rsidRPr="006F5AD1">
        <w:rPr>
          <w:sz w:val="20"/>
          <w:lang w:val="it-IT"/>
        </w:rPr>
        <w:t>catastale;</w:t>
      </w:r>
    </w:p>
    <w:p w14:paraId="6B46C3A9" w14:textId="77777777" w:rsidR="00147BB3" w:rsidRPr="006F5AD1" w:rsidRDefault="006F5AD1" w:rsidP="00A60117">
      <w:pPr>
        <w:pStyle w:val="Paragrafoelenco"/>
        <w:numPr>
          <w:ilvl w:val="0"/>
          <w:numId w:val="94"/>
        </w:numPr>
        <w:tabs>
          <w:tab w:val="left" w:pos="519"/>
        </w:tabs>
        <w:spacing w:line="243" w:lineRule="exact"/>
        <w:ind w:left="993" w:right="0" w:hanging="426"/>
        <w:rPr>
          <w:sz w:val="20"/>
          <w:lang w:val="it-IT"/>
        </w:rPr>
      </w:pPr>
      <w:r w:rsidRPr="006F5AD1">
        <w:rPr>
          <w:sz w:val="20"/>
          <w:lang w:val="it-IT"/>
        </w:rPr>
        <w:t>le modalità di svolgimento della</w:t>
      </w:r>
      <w:r w:rsidRPr="006F5AD1">
        <w:rPr>
          <w:spacing w:val="-5"/>
          <w:sz w:val="20"/>
          <w:lang w:val="it-IT"/>
        </w:rPr>
        <w:t xml:space="preserve"> </w:t>
      </w:r>
      <w:r w:rsidRPr="006F5AD1">
        <w:rPr>
          <w:sz w:val="20"/>
          <w:lang w:val="it-IT"/>
        </w:rPr>
        <w:t>gara;</w:t>
      </w:r>
    </w:p>
    <w:p w14:paraId="14CD2BA6" w14:textId="77777777" w:rsidR="00147BB3" w:rsidRPr="006F5AD1" w:rsidRDefault="006F5AD1" w:rsidP="00A60117">
      <w:pPr>
        <w:pStyle w:val="Paragrafoelenco"/>
        <w:numPr>
          <w:ilvl w:val="0"/>
          <w:numId w:val="94"/>
        </w:numPr>
        <w:tabs>
          <w:tab w:val="left" w:pos="497"/>
        </w:tabs>
        <w:spacing w:line="242" w:lineRule="exact"/>
        <w:ind w:left="993" w:right="0" w:hanging="426"/>
        <w:rPr>
          <w:sz w:val="20"/>
          <w:lang w:val="it-IT"/>
        </w:rPr>
      </w:pPr>
      <w:r w:rsidRPr="006F5AD1">
        <w:rPr>
          <w:sz w:val="20"/>
          <w:lang w:val="it-IT"/>
        </w:rPr>
        <w:t>le modalità di presentazione e di valutazione</w:t>
      </w:r>
      <w:r w:rsidRPr="006F5AD1">
        <w:rPr>
          <w:spacing w:val="-14"/>
          <w:sz w:val="20"/>
          <w:lang w:val="it-IT"/>
        </w:rPr>
        <w:t xml:space="preserve"> </w:t>
      </w:r>
      <w:r w:rsidRPr="006F5AD1">
        <w:rPr>
          <w:sz w:val="20"/>
          <w:lang w:val="it-IT"/>
        </w:rPr>
        <w:t>dell’offerta;</w:t>
      </w:r>
    </w:p>
    <w:p w14:paraId="1E103F85" w14:textId="77777777" w:rsidR="00147BB3" w:rsidRPr="006F5AD1" w:rsidRDefault="006F5AD1" w:rsidP="00A60117">
      <w:pPr>
        <w:pStyle w:val="Paragrafoelenco"/>
        <w:numPr>
          <w:ilvl w:val="0"/>
          <w:numId w:val="94"/>
        </w:numPr>
        <w:tabs>
          <w:tab w:val="left" w:pos="519"/>
        </w:tabs>
        <w:spacing w:line="243" w:lineRule="exact"/>
        <w:ind w:left="993" w:right="0" w:hanging="426"/>
        <w:rPr>
          <w:sz w:val="20"/>
          <w:lang w:val="it-IT"/>
        </w:rPr>
      </w:pPr>
      <w:r w:rsidRPr="006F5AD1">
        <w:rPr>
          <w:sz w:val="20"/>
          <w:lang w:val="it-IT"/>
        </w:rPr>
        <w:t>il prezzo posto a base della gara, i termini e le modalità di</w:t>
      </w:r>
      <w:r w:rsidRPr="006F5AD1">
        <w:rPr>
          <w:spacing w:val="-19"/>
          <w:sz w:val="20"/>
          <w:lang w:val="it-IT"/>
        </w:rPr>
        <w:t xml:space="preserve"> </w:t>
      </w:r>
      <w:r w:rsidRPr="006F5AD1">
        <w:rPr>
          <w:sz w:val="20"/>
          <w:lang w:val="it-IT"/>
        </w:rPr>
        <w:t>pagamento;</w:t>
      </w:r>
    </w:p>
    <w:p w14:paraId="70619E57" w14:textId="77777777" w:rsidR="00147BB3" w:rsidRPr="006F5AD1" w:rsidRDefault="006F5AD1" w:rsidP="00A60117">
      <w:pPr>
        <w:pStyle w:val="Paragrafoelenco"/>
        <w:numPr>
          <w:ilvl w:val="0"/>
          <w:numId w:val="94"/>
        </w:numPr>
        <w:tabs>
          <w:tab w:val="left" w:pos="512"/>
        </w:tabs>
        <w:spacing w:before="1" w:line="243" w:lineRule="exact"/>
        <w:ind w:left="993" w:right="0" w:hanging="426"/>
        <w:rPr>
          <w:sz w:val="20"/>
          <w:lang w:val="it-IT"/>
        </w:rPr>
      </w:pPr>
      <w:r w:rsidRPr="006F5AD1">
        <w:rPr>
          <w:sz w:val="20"/>
          <w:lang w:val="it-IT"/>
        </w:rPr>
        <w:t>il responsabile del procedimento e l’ufficio presso cui si può prendere visione degli</w:t>
      </w:r>
      <w:r w:rsidRPr="006F5AD1">
        <w:rPr>
          <w:spacing w:val="-34"/>
          <w:sz w:val="20"/>
          <w:lang w:val="it-IT"/>
        </w:rPr>
        <w:t xml:space="preserve"> </w:t>
      </w:r>
      <w:r w:rsidRPr="006F5AD1">
        <w:rPr>
          <w:sz w:val="20"/>
          <w:lang w:val="it-IT"/>
        </w:rPr>
        <w:t>atti;</w:t>
      </w:r>
    </w:p>
    <w:p w14:paraId="6C046551" w14:textId="77777777" w:rsidR="00147BB3" w:rsidRPr="006F5AD1" w:rsidRDefault="006F5AD1" w:rsidP="00A60117">
      <w:pPr>
        <w:pStyle w:val="Paragrafoelenco"/>
        <w:numPr>
          <w:ilvl w:val="0"/>
          <w:numId w:val="94"/>
        </w:numPr>
        <w:tabs>
          <w:tab w:val="left" w:pos="464"/>
        </w:tabs>
        <w:spacing w:line="242" w:lineRule="exact"/>
        <w:ind w:left="993" w:right="0" w:hanging="426"/>
        <w:rPr>
          <w:sz w:val="20"/>
          <w:lang w:val="it-IT"/>
        </w:rPr>
      </w:pPr>
      <w:r w:rsidRPr="006F5AD1">
        <w:rPr>
          <w:sz w:val="20"/>
          <w:lang w:val="it-IT"/>
        </w:rPr>
        <w:t>l’ammontare e la tipologia della cauzione o fidejussione</w:t>
      </w:r>
      <w:r w:rsidRPr="006F5AD1">
        <w:rPr>
          <w:spacing w:val="-8"/>
          <w:sz w:val="20"/>
          <w:lang w:val="it-IT"/>
        </w:rPr>
        <w:t xml:space="preserve"> </w:t>
      </w:r>
      <w:r w:rsidRPr="006F5AD1">
        <w:rPr>
          <w:sz w:val="20"/>
          <w:lang w:val="it-IT"/>
        </w:rPr>
        <w:t>bancaria;</w:t>
      </w:r>
    </w:p>
    <w:p w14:paraId="7FAFBC0C" w14:textId="77777777" w:rsidR="00147BB3" w:rsidRPr="006F5AD1" w:rsidRDefault="006F5AD1" w:rsidP="00A60117">
      <w:pPr>
        <w:pStyle w:val="Paragrafoelenco"/>
        <w:numPr>
          <w:ilvl w:val="0"/>
          <w:numId w:val="94"/>
        </w:numPr>
        <w:tabs>
          <w:tab w:val="left" w:pos="519"/>
        </w:tabs>
        <w:spacing w:line="242" w:lineRule="exact"/>
        <w:ind w:left="993" w:right="0" w:hanging="426"/>
        <w:rPr>
          <w:sz w:val="20"/>
          <w:lang w:val="it-IT"/>
        </w:rPr>
      </w:pPr>
      <w:r w:rsidRPr="006F5AD1">
        <w:rPr>
          <w:sz w:val="20"/>
          <w:lang w:val="it-IT"/>
        </w:rPr>
        <w:t>l’indicazione che si procederà ad aggiudicare anche in presenza di una sola</w:t>
      </w:r>
      <w:r w:rsidRPr="006F5AD1">
        <w:rPr>
          <w:spacing w:val="-26"/>
          <w:sz w:val="20"/>
          <w:lang w:val="it-IT"/>
        </w:rPr>
        <w:t xml:space="preserve"> </w:t>
      </w:r>
      <w:r w:rsidRPr="006F5AD1">
        <w:rPr>
          <w:sz w:val="20"/>
          <w:lang w:val="it-IT"/>
        </w:rPr>
        <w:t>offerta;</w:t>
      </w:r>
    </w:p>
    <w:p w14:paraId="13CE20A8" w14:textId="77777777" w:rsidR="00147BB3" w:rsidRPr="006F5AD1" w:rsidRDefault="006F5AD1" w:rsidP="00A60117">
      <w:pPr>
        <w:pStyle w:val="Paragrafoelenco"/>
        <w:numPr>
          <w:ilvl w:val="0"/>
          <w:numId w:val="94"/>
        </w:numPr>
        <w:tabs>
          <w:tab w:val="left" w:pos="521"/>
        </w:tabs>
        <w:spacing w:line="243" w:lineRule="exact"/>
        <w:ind w:left="993" w:right="0" w:hanging="426"/>
        <w:rPr>
          <w:sz w:val="20"/>
          <w:lang w:val="it-IT"/>
        </w:rPr>
      </w:pPr>
      <w:r w:rsidRPr="006F5AD1">
        <w:rPr>
          <w:sz w:val="20"/>
          <w:lang w:val="it-IT"/>
        </w:rPr>
        <w:t>l’indicazione dei documenti e delle dichiarazioni</w:t>
      </w:r>
      <w:r w:rsidRPr="006F5AD1">
        <w:rPr>
          <w:spacing w:val="-8"/>
          <w:sz w:val="20"/>
          <w:lang w:val="it-IT"/>
        </w:rPr>
        <w:t xml:space="preserve"> </w:t>
      </w:r>
      <w:r w:rsidRPr="006F5AD1">
        <w:rPr>
          <w:sz w:val="20"/>
          <w:lang w:val="it-IT"/>
        </w:rPr>
        <w:t>obbligatorie;</w:t>
      </w:r>
    </w:p>
    <w:p w14:paraId="65C79017" w14:textId="77777777" w:rsidR="00147BB3" w:rsidRPr="006F5AD1" w:rsidRDefault="006F5AD1" w:rsidP="00A60117">
      <w:pPr>
        <w:pStyle w:val="Paragrafoelenco"/>
        <w:numPr>
          <w:ilvl w:val="0"/>
          <w:numId w:val="94"/>
        </w:numPr>
        <w:tabs>
          <w:tab w:val="left" w:pos="452"/>
        </w:tabs>
        <w:spacing w:before="2" w:line="243" w:lineRule="exact"/>
        <w:ind w:left="993" w:right="0" w:hanging="426"/>
        <w:rPr>
          <w:sz w:val="20"/>
          <w:lang w:val="it-IT"/>
        </w:rPr>
      </w:pPr>
      <w:r w:rsidRPr="006F5AD1">
        <w:rPr>
          <w:sz w:val="20"/>
          <w:lang w:val="it-IT"/>
        </w:rPr>
        <w:t>gli oneri contrattuali e conseguenti posti a carico</w:t>
      </w:r>
      <w:r w:rsidRPr="006F5AD1">
        <w:rPr>
          <w:spacing w:val="-7"/>
          <w:sz w:val="20"/>
          <w:lang w:val="it-IT"/>
        </w:rPr>
        <w:t xml:space="preserve"> </w:t>
      </w:r>
      <w:r w:rsidRPr="006F5AD1">
        <w:rPr>
          <w:sz w:val="20"/>
          <w:lang w:val="it-IT"/>
        </w:rPr>
        <w:t>dell’acquirente;</w:t>
      </w:r>
    </w:p>
    <w:p w14:paraId="33EFB200" w14:textId="77777777" w:rsidR="00147BB3" w:rsidRPr="006F5AD1" w:rsidRDefault="006F5AD1" w:rsidP="00A60117">
      <w:pPr>
        <w:pStyle w:val="Corpotesto"/>
        <w:ind w:left="993" w:right="107" w:hanging="426"/>
        <w:rPr>
          <w:lang w:val="it-IT"/>
        </w:rPr>
      </w:pPr>
      <w:r w:rsidRPr="006F5AD1">
        <w:rPr>
          <w:lang w:val="it-IT"/>
        </w:rPr>
        <w:t xml:space="preserve">l) </w:t>
      </w:r>
      <w:r w:rsidR="00A60117">
        <w:rPr>
          <w:lang w:val="it-IT"/>
        </w:rPr>
        <w:tab/>
      </w:r>
      <w:r w:rsidRPr="006F5AD1">
        <w:rPr>
          <w:lang w:val="it-IT"/>
        </w:rPr>
        <w:t>ogni altro elemento ritenuto necessario per regolare la procedura nel rispetto del principio di trasparenza.</w:t>
      </w:r>
    </w:p>
    <w:p w14:paraId="0D8C7635" w14:textId="77777777" w:rsidR="00147BB3" w:rsidRPr="006F5AD1" w:rsidRDefault="00147BB3" w:rsidP="000503AB">
      <w:pPr>
        <w:pStyle w:val="Corpotesto"/>
        <w:ind w:left="0"/>
        <w:rPr>
          <w:lang w:val="it-IT"/>
        </w:rPr>
      </w:pPr>
    </w:p>
    <w:p w14:paraId="609F7850" w14:textId="77777777" w:rsidR="00147BB3" w:rsidRPr="006F5AD1" w:rsidRDefault="006F5AD1" w:rsidP="006423CE">
      <w:pPr>
        <w:pStyle w:val="Paragrafoelenco"/>
        <w:numPr>
          <w:ilvl w:val="0"/>
          <w:numId w:val="95"/>
        </w:numPr>
        <w:tabs>
          <w:tab w:val="left" w:pos="576"/>
        </w:tabs>
        <w:ind w:right="107" w:firstLine="0"/>
        <w:rPr>
          <w:sz w:val="20"/>
          <w:lang w:val="it-IT"/>
        </w:rPr>
      </w:pPr>
      <w:r w:rsidRPr="006F5AD1">
        <w:rPr>
          <w:sz w:val="20"/>
          <w:lang w:val="it-IT"/>
        </w:rPr>
        <w:t>Fatti salvi specifici obblighi di legge, il bando di gara è pubblicato per trenta giorni consecutivi all’Albo Pretorio on-line e/o nella sub-sezione “Bandi, gare e contratti” della sezione “Amministrazione trasparente” del sito internet</w:t>
      </w:r>
      <w:r w:rsidRPr="006F5AD1">
        <w:rPr>
          <w:spacing w:val="-5"/>
          <w:sz w:val="20"/>
          <w:lang w:val="it-IT"/>
        </w:rPr>
        <w:t xml:space="preserve"> </w:t>
      </w:r>
      <w:r w:rsidR="00E51D8D">
        <w:rPr>
          <w:sz w:val="20"/>
          <w:lang w:val="it-IT"/>
        </w:rPr>
        <w:t>del Comune di Portofino.</w:t>
      </w:r>
    </w:p>
    <w:p w14:paraId="60D78394" w14:textId="77777777" w:rsidR="00147BB3" w:rsidRPr="006F5AD1" w:rsidRDefault="006F5AD1" w:rsidP="006423CE">
      <w:pPr>
        <w:pStyle w:val="Paragrafoelenco"/>
        <w:numPr>
          <w:ilvl w:val="0"/>
          <w:numId w:val="95"/>
        </w:numPr>
        <w:tabs>
          <w:tab w:val="left" w:pos="524"/>
        </w:tabs>
        <w:spacing w:before="76"/>
        <w:ind w:firstLine="0"/>
        <w:rPr>
          <w:sz w:val="20"/>
          <w:lang w:val="it-IT"/>
        </w:rPr>
      </w:pPr>
      <w:r w:rsidRPr="006F5AD1">
        <w:rPr>
          <w:sz w:val="20"/>
          <w:lang w:val="it-IT"/>
        </w:rPr>
        <w:t>In relazione alla pubblicizzazione del bando, l’</w:t>
      </w:r>
      <w:r w:rsidR="00E51D8D">
        <w:rPr>
          <w:sz w:val="20"/>
          <w:lang w:val="it-IT"/>
        </w:rPr>
        <w:t>Ente</w:t>
      </w:r>
      <w:r w:rsidRPr="006F5AD1">
        <w:rPr>
          <w:sz w:val="20"/>
          <w:lang w:val="it-IT"/>
        </w:rPr>
        <w:t xml:space="preserve"> può adottare altre soluzioni, qualora ritenute opportune per potenziare la veicolazione delle informazioni sulla procedura, a fronte del valo</w:t>
      </w:r>
      <w:r w:rsidR="00E51D8D">
        <w:rPr>
          <w:sz w:val="20"/>
          <w:lang w:val="it-IT"/>
        </w:rPr>
        <w:t>re e delle caratteristiche dell’</w:t>
      </w:r>
      <w:r w:rsidRPr="006F5AD1">
        <w:rPr>
          <w:sz w:val="20"/>
          <w:lang w:val="it-IT"/>
        </w:rPr>
        <w:t>immobile oggetto della vendita, anche mediante pubblicazione su quotidiani a tiratura locale e/o</w:t>
      </w:r>
      <w:r w:rsidRPr="006F5AD1">
        <w:rPr>
          <w:spacing w:val="-9"/>
          <w:sz w:val="20"/>
          <w:lang w:val="it-IT"/>
        </w:rPr>
        <w:t xml:space="preserve"> </w:t>
      </w:r>
      <w:r w:rsidRPr="006F5AD1">
        <w:rPr>
          <w:sz w:val="20"/>
          <w:lang w:val="it-IT"/>
        </w:rPr>
        <w:t>nazionale.</w:t>
      </w:r>
    </w:p>
    <w:p w14:paraId="46DFC1E5" w14:textId="77777777" w:rsidR="00147BB3" w:rsidRPr="006F5AD1" w:rsidRDefault="00147BB3" w:rsidP="000503AB">
      <w:pPr>
        <w:pStyle w:val="Corpotesto"/>
        <w:ind w:left="0"/>
        <w:rPr>
          <w:sz w:val="24"/>
          <w:lang w:val="it-IT"/>
        </w:rPr>
      </w:pPr>
    </w:p>
    <w:p w14:paraId="111E5512" w14:textId="77777777" w:rsidR="00527EDC" w:rsidRDefault="00527EDC" w:rsidP="000503AB">
      <w:pPr>
        <w:pStyle w:val="Titolo31"/>
        <w:spacing w:before="152"/>
        <w:ind w:left="1041"/>
        <w:jc w:val="both"/>
        <w:rPr>
          <w:lang w:val="it-IT"/>
        </w:rPr>
      </w:pPr>
      <w:bookmarkStart w:id="21" w:name="_TOC_250069"/>
      <w:bookmarkEnd w:id="21"/>
    </w:p>
    <w:p w14:paraId="53B25613" w14:textId="77777777" w:rsidR="00147BB3" w:rsidRPr="006F5AD1" w:rsidRDefault="006F5AD1" w:rsidP="000503AB">
      <w:pPr>
        <w:pStyle w:val="Titolo31"/>
        <w:spacing w:before="152"/>
        <w:ind w:left="1041"/>
        <w:jc w:val="both"/>
        <w:rPr>
          <w:lang w:val="it-IT"/>
        </w:rPr>
      </w:pPr>
      <w:r w:rsidRPr="006F5AD1">
        <w:rPr>
          <w:lang w:val="it-IT"/>
        </w:rPr>
        <w:t>Art. 1</w:t>
      </w:r>
      <w:r w:rsidR="00E51D8D">
        <w:rPr>
          <w:lang w:val="it-IT"/>
        </w:rPr>
        <w:t>6</w:t>
      </w:r>
      <w:r w:rsidRPr="006F5AD1">
        <w:rPr>
          <w:lang w:val="it-IT"/>
        </w:rPr>
        <w:t>- Modalità di svolgimento della procedura aperta – asta pubblica</w:t>
      </w:r>
    </w:p>
    <w:p w14:paraId="7B9CFC21" w14:textId="77777777" w:rsidR="00147BB3" w:rsidRPr="006F5AD1" w:rsidRDefault="00147BB3" w:rsidP="000503AB">
      <w:pPr>
        <w:pStyle w:val="Corpotesto"/>
        <w:spacing w:before="1"/>
        <w:ind w:left="0"/>
        <w:rPr>
          <w:b/>
          <w:lang w:val="it-IT"/>
        </w:rPr>
      </w:pPr>
    </w:p>
    <w:p w14:paraId="50816709" w14:textId="77777777" w:rsidR="00147BB3" w:rsidRPr="006F5AD1" w:rsidRDefault="00147BB3" w:rsidP="000503AB">
      <w:pPr>
        <w:pStyle w:val="Corpotesto"/>
        <w:ind w:left="0"/>
        <w:rPr>
          <w:lang w:val="it-IT"/>
        </w:rPr>
      </w:pPr>
    </w:p>
    <w:p w14:paraId="0F5AB796" w14:textId="77777777" w:rsidR="00147BB3" w:rsidRPr="006F5AD1" w:rsidRDefault="006F5AD1" w:rsidP="006423CE">
      <w:pPr>
        <w:pStyle w:val="Paragrafoelenco"/>
        <w:numPr>
          <w:ilvl w:val="0"/>
          <w:numId w:val="93"/>
        </w:numPr>
        <w:tabs>
          <w:tab w:val="left" w:pos="502"/>
        </w:tabs>
        <w:ind w:left="501" w:right="0" w:hanging="269"/>
        <w:rPr>
          <w:sz w:val="20"/>
          <w:lang w:val="it-IT"/>
        </w:rPr>
      </w:pPr>
      <w:r w:rsidRPr="006F5AD1">
        <w:rPr>
          <w:sz w:val="20"/>
          <w:lang w:val="it-IT"/>
        </w:rPr>
        <w:t>La procedura è pubblica e chiunque può presenziare allo svolgimento delle</w:t>
      </w:r>
      <w:r w:rsidRPr="006F5AD1">
        <w:rPr>
          <w:spacing w:val="-30"/>
          <w:sz w:val="20"/>
          <w:lang w:val="it-IT"/>
        </w:rPr>
        <w:t xml:space="preserve"> </w:t>
      </w:r>
      <w:r w:rsidRPr="006F5AD1">
        <w:rPr>
          <w:sz w:val="20"/>
          <w:lang w:val="it-IT"/>
        </w:rPr>
        <w:t>operazioni.</w:t>
      </w:r>
    </w:p>
    <w:p w14:paraId="2641BDE0" w14:textId="77777777" w:rsidR="00147BB3" w:rsidRPr="006F5AD1" w:rsidRDefault="00147BB3" w:rsidP="000503AB">
      <w:pPr>
        <w:pStyle w:val="Corpotesto"/>
        <w:spacing w:before="11"/>
        <w:ind w:left="0"/>
        <w:rPr>
          <w:sz w:val="19"/>
          <w:lang w:val="it-IT"/>
        </w:rPr>
      </w:pPr>
    </w:p>
    <w:p w14:paraId="431DFFAF" w14:textId="77777777" w:rsidR="00147BB3" w:rsidRPr="006F5AD1" w:rsidRDefault="006F5AD1" w:rsidP="006423CE">
      <w:pPr>
        <w:pStyle w:val="Paragrafoelenco"/>
        <w:numPr>
          <w:ilvl w:val="0"/>
          <w:numId w:val="93"/>
        </w:numPr>
        <w:tabs>
          <w:tab w:val="left" w:pos="516"/>
        </w:tabs>
        <w:ind w:firstLine="0"/>
        <w:rPr>
          <w:sz w:val="20"/>
          <w:lang w:val="it-IT"/>
        </w:rPr>
      </w:pPr>
      <w:r w:rsidRPr="006F5AD1">
        <w:rPr>
          <w:sz w:val="20"/>
          <w:lang w:val="it-IT"/>
        </w:rPr>
        <w:t xml:space="preserve">La procedura è presieduta, di norma, del </w:t>
      </w:r>
      <w:r w:rsidR="00E51D8D">
        <w:rPr>
          <w:sz w:val="20"/>
          <w:lang w:val="it-IT"/>
        </w:rPr>
        <w:t>Responsabile dell’Ufficio Patrimonio</w:t>
      </w:r>
      <w:r w:rsidRPr="006F5AD1">
        <w:rPr>
          <w:sz w:val="20"/>
          <w:lang w:val="it-IT"/>
        </w:rPr>
        <w:t xml:space="preserve">. La procedura può comportare, a discrezione dell’Ente, la nomina di una commissione per la valutazione delle offerte, che è presieduta dal </w:t>
      </w:r>
      <w:r w:rsidR="00E51D8D">
        <w:rPr>
          <w:sz w:val="20"/>
          <w:lang w:val="it-IT"/>
        </w:rPr>
        <w:t>Responsabile dell’Ufficio Patrimonio</w:t>
      </w:r>
      <w:r w:rsidR="00E51D8D" w:rsidRPr="006F5AD1">
        <w:rPr>
          <w:sz w:val="20"/>
          <w:lang w:val="it-IT"/>
        </w:rPr>
        <w:t xml:space="preserve"> </w:t>
      </w:r>
      <w:r w:rsidRPr="006F5AD1">
        <w:rPr>
          <w:sz w:val="20"/>
          <w:lang w:val="it-IT"/>
        </w:rPr>
        <w:t>competente in materia di patrimonio o, in caso di indisponibilità o impedimento, da altro responsabile di</w:t>
      </w:r>
      <w:r w:rsidRPr="006F5AD1">
        <w:rPr>
          <w:spacing w:val="25"/>
          <w:sz w:val="20"/>
          <w:lang w:val="it-IT"/>
        </w:rPr>
        <w:t xml:space="preserve"> </w:t>
      </w:r>
      <w:r w:rsidRPr="006F5AD1">
        <w:rPr>
          <w:sz w:val="20"/>
          <w:lang w:val="it-IT"/>
        </w:rPr>
        <w:t xml:space="preserve">servizio </w:t>
      </w:r>
      <w:r w:rsidRPr="006F5AD1">
        <w:rPr>
          <w:sz w:val="20"/>
          <w:lang w:val="it-IT"/>
        </w:rPr>
        <w:lastRenderedPageBreak/>
        <w:t>individuato</w:t>
      </w:r>
      <w:r w:rsidRPr="006F5AD1">
        <w:rPr>
          <w:spacing w:val="-3"/>
          <w:sz w:val="20"/>
          <w:lang w:val="it-IT"/>
        </w:rPr>
        <w:t xml:space="preserve"> </w:t>
      </w:r>
      <w:r w:rsidRPr="006F5AD1">
        <w:rPr>
          <w:sz w:val="20"/>
          <w:lang w:val="it-IT"/>
        </w:rPr>
        <w:t>dall’</w:t>
      </w:r>
      <w:r w:rsidR="00E51D8D">
        <w:rPr>
          <w:sz w:val="20"/>
          <w:lang w:val="it-IT"/>
        </w:rPr>
        <w:t>Ente</w:t>
      </w:r>
      <w:r w:rsidRPr="006F5AD1">
        <w:rPr>
          <w:sz w:val="20"/>
          <w:lang w:val="it-IT"/>
        </w:rPr>
        <w:t>.</w:t>
      </w:r>
    </w:p>
    <w:p w14:paraId="70E6B716" w14:textId="77777777" w:rsidR="00147BB3" w:rsidRPr="006F5AD1" w:rsidRDefault="00147BB3" w:rsidP="000503AB">
      <w:pPr>
        <w:pStyle w:val="Corpotesto"/>
        <w:ind w:left="0"/>
        <w:rPr>
          <w:lang w:val="it-IT"/>
        </w:rPr>
      </w:pPr>
    </w:p>
    <w:p w14:paraId="5E0AB104" w14:textId="77777777" w:rsidR="00147BB3" w:rsidRPr="006F5AD1" w:rsidRDefault="006F5AD1" w:rsidP="006423CE">
      <w:pPr>
        <w:pStyle w:val="Paragrafoelenco"/>
        <w:numPr>
          <w:ilvl w:val="0"/>
          <w:numId w:val="93"/>
        </w:numPr>
        <w:tabs>
          <w:tab w:val="left" w:pos="526"/>
        </w:tabs>
        <w:ind w:firstLine="0"/>
        <w:rPr>
          <w:sz w:val="20"/>
          <w:lang w:val="it-IT"/>
        </w:rPr>
      </w:pPr>
      <w:r w:rsidRPr="006F5AD1">
        <w:rPr>
          <w:sz w:val="20"/>
          <w:lang w:val="it-IT"/>
        </w:rPr>
        <w:t xml:space="preserve">La Commissione di cui al secondo periodo del precedente comma </w:t>
      </w:r>
      <w:r w:rsidR="00E51D8D">
        <w:rPr>
          <w:sz w:val="20"/>
          <w:lang w:val="it-IT"/>
        </w:rPr>
        <w:t>2</w:t>
      </w:r>
      <w:r w:rsidRPr="006F5AD1">
        <w:rPr>
          <w:sz w:val="20"/>
          <w:lang w:val="it-IT"/>
        </w:rPr>
        <w:t xml:space="preserve"> è composta, oltre che dal Presidente, da due mem</w:t>
      </w:r>
      <w:r w:rsidR="00E51D8D">
        <w:rPr>
          <w:sz w:val="20"/>
          <w:lang w:val="it-IT"/>
        </w:rPr>
        <w:t>bri, scelti tra dipendenti dell’Ente</w:t>
      </w:r>
      <w:r w:rsidRPr="006F5AD1">
        <w:rPr>
          <w:sz w:val="20"/>
          <w:lang w:val="it-IT"/>
        </w:rPr>
        <w:t xml:space="preserve"> con adeguata esperienza in materia. Funge da Segretario verbalizzante un dipende</w:t>
      </w:r>
      <w:r w:rsidR="00293120">
        <w:rPr>
          <w:sz w:val="20"/>
          <w:lang w:val="it-IT"/>
        </w:rPr>
        <w:t xml:space="preserve">nte appartenente all’Ufficio </w:t>
      </w:r>
      <w:r w:rsidRPr="006F5AD1">
        <w:rPr>
          <w:sz w:val="20"/>
          <w:lang w:val="it-IT"/>
        </w:rPr>
        <w:t>Patrimonio o, in caso di carenza o impedimento, un altro dipendente dell’</w:t>
      </w:r>
      <w:r w:rsidR="00293120">
        <w:rPr>
          <w:sz w:val="20"/>
          <w:lang w:val="it-IT"/>
        </w:rPr>
        <w:t>Ente</w:t>
      </w:r>
      <w:r w:rsidRPr="006F5AD1">
        <w:rPr>
          <w:sz w:val="20"/>
          <w:lang w:val="it-IT"/>
        </w:rPr>
        <w:t xml:space="preserve"> con adeguata esperienza in</w:t>
      </w:r>
      <w:r w:rsidRPr="006F5AD1">
        <w:rPr>
          <w:spacing w:val="-9"/>
          <w:sz w:val="20"/>
          <w:lang w:val="it-IT"/>
        </w:rPr>
        <w:t xml:space="preserve"> </w:t>
      </w:r>
      <w:r w:rsidRPr="006F5AD1">
        <w:rPr>
          <w:sz w:val="20"/>
          <w:lang w:val="it-IT"/>
        </w:rPr>
        <w:t>materia.</w:t>
      </w:r>
    </w:p>
    <w:p w14:paraId="5B35C131" w14:textId="77777777" w:rsidR="00147BB3" w:rsidRPr="006F5AD1" w:rsidRDefault="00147BB3" w:rsidP="000503AB">
      <w:pPr>
        <w:pStyle w:val="Corpotesto"/>
        <w:spacing w:before="1"/>
        <w:ind w:left="0"/>
        <w:rPr>
          <w:lang w:val="it-IT"/>
        </w:rPr>
      </w:pPr>
    </w:p>
    <w:p w14:paraId="38414D5E" w14:textId="77777777" w:rsidR="00147BB3" w:rsidRPr="006F5AD1" w:rsidRDefault="006F5AD1" w:rsidP="006423CE">
      <w:pPr>
        <w:pStyle w:val="Paragrafoelenco"/>
        <w:numPr>
          <w:ilvl w:val="0"/>
          <w:numId w:val="93"/>
        </w:numPr>
        <w:tabs>
          <w:tab w:val="left" w:pos="514"/>
        </w:tabs>
        <w:ind w:right="103" w:firstLine="0"/>
        <w:rPr>
          <w:sz w:val="20"/>
          <w:lang w:val="it-IT"/>
        </w:rPr>
      </w:pPr>
      <w:r w:rsidRPr="006F5AD1">
        <w:rPr>
          <w:sz w:val="20"/>
          <w:lang w:val="it-IT"/>
        </w:rPr>
        <w:t>Il metodo di valutazione delle offerte è, di norma, quello della estinzione di candela vergine [art. 73 comma 1 lett. a) RD 827/1924] ovvero quello delle offerte segrete su prezzo palese posto a base d’asta [art. 73 comma 1 lett. c) RD 827/1924]. L’aggiudicazione è disposta nei confronti di colui che ha presentato l’offerta più vantaggiosa. Qualora il metodo di valutazione delle offerte sia quello delle offerte segrete su prezzo palese posto a base d’asta, in caso di parità, si procede a richiedere ai partecipanti offerte al rialzo, secondo le norme sulla contabilità generale dello Stato. Si procede all’aggiudicazione anche in caso di una sola offerta valida, purché la medesima sia pari al prezzo posto a base di</w:t>
      </w:r>
      <w:r w:rsidRPr="006F5AD1">
        <w:rPr>
          <w:spacing w:val="-12"/>
          <w:sz w:val="20"/>
          <w:lang w:val="it-IT"/>
        </w:rPr>
        <w:t xml:space="preserve"> </w:t>
      </w:r>
      <w:r w:rsidRPr="006F5AD1">
        <w:rPr>
          <w:sz w:val="20"/>
          <w:lang w:val="it-IT"/>
        </w:rPr>
        <w:t>gara.</w:t>
      </w:r>
    </w:p>
    <w:p w14:paraId="3C41DD73" w14:textId="77777777" w:rsidR="00147BB3" w:rsidRPr="006F5AD1" w:rsidRDefault="00147BB3" w:rsidP="000503AB">
      <w:pPr>
        <w:pStyle w:val="Corpotesto"/>
        <w:spacing w:before="11"/>
        <w:ind w:left="0"/>
        <w:rPr>
          <w:sz w:val="19"/>
          <w:lang w:val="it-IT"/>
        </w:rPr>
      </w:pPr>
    </w:p>
    <w:p w14:paraId="45D95780" w14:textId="77777777" w:rsidR="00147BB3" w:rsidRPr="006F5AD1" w:rsidRDefault="006F5AD1" w:rsidP="006423CE">
      <w:pPr>
        <w:pStyle w:val="Paragrafoelenco"/>
        <w:numPr>
          <w:ilvl w:val="0"/>
          <w:numId w:val="93"/>
        </w:numPr>
        <w:tabs>
          <w:tab w:val="left" w:pos="569"/>
        </w:tabs>
        <w:ind w:right="103" w:firstLine="0"/>
        <w:rPr>
          <w:sz w:val="20"/>
          <w:lang w:val="it-IT"/>
        </w:rPr>
      </w:pPr>
      <w:r w:rsidRPr="006F5AD1">
        <w:rPr>
          <w:sz w:val="20"/>
          <w:lang w:val="it-IT"/>
        </w:rPr>
        <w:t xml:space="preserve">Qualora il bene oggetto della procedura di alienazione abbia particolari caratteristiche connesse alla sua natura o dipendenti dal contesto in cui è inserito, compresi eventuali vincoli, </w:t>
      </w:r>
      <w:r w:rsidR="00293120">
        <w:rPr>
          <w:sz w:val="20"/>
          <w:lang w:val="it-IT"/>
        </w:rPr>
        <w:t>l’Ente</w:t>
      </w:r>
      <w:r w:rsidRPr="006F5AD1">
        <w:rPr>
          <w:sz w:val="20"/>
          <w:lang w:val="it-IT"/>
        </w:rPr>
        <w:t xml:space="preserve"> può sviluppare la procedura con un metodo che tenga in considerazione, oltre al prezzo, anche altri criteri, i quali devono essere predisposti in modo tale da consentire un’adeguata analisi delle proposte in relazione alle specificità del bene. In tal caso la ponderazione dei criteri differenti dal prezzo non può essere inferiore a un terzo del punteggio complessivo da attribuire alle</w:t>
      </w:r>
      <w:r w:rsidRPr="006F5AD1">
        <w:rPr>
          <w:spacing w:val="-6"/>
          <w:sz w:val="20"/>
          <w:lang w:val="it-IT"/>
        </w:rPr>
        <w:t xml:space="preserve"> </w:t>
      </w:r>
      <w:r w:rsidRPr="006F5AD1">
        <w:rPr>
          <w:sz w:val="20"/>
          <w:lang w:val="it-IT"/>
        </w:rPr>
        <w:t>offerte.</w:t>
      </w:r>
    </w:p>
    <w:p w14:paraId="3DFE915B" w14:textId="77777777" w:rsidR="00147BB3" w:rsidRPr="006F5AD1" w:rsidRDefault="00147BB3" w:rsidP="000503AB">
      <w:pPr>
        <w:pStyle w:val="Corpotesto"/>
        <w:spacing w:before="1"/>
        <w:ind w:left="0"/>
        <w:rPr>
          <w:lang w:val="it-IT"/>
        </w:rPr>
      </w:pPr>
    </w:p>
    <w:p w14:paraId="6A1B3150" w14:textId="77777777" w:rsidR="00147BB3" w:rsidRPr="006F5AD1" w:rsidRDefault="006F5AD1" w:rsidP="006423CE">
      <w:pPr>
        <w:pStyle w:val="Paragrafoelenco"/>
        <w:numPr>
          <w:ilvl w:val="0"/>
          <w:numId w:val="93"/>
        </w:numPr>
        <w:tabs>
          <w:tab w:val="left" w:pos="512"/>
        </w:tabs>
        <w:spacing w:before="1"/>
        <w:ind w:right="107" w:firstLine="0"/>
        <w:rPr>
          <w:sz w:val="20"/>
          <w:lang w:val="it-IT"/>
        </w:rPr>
      </w:pPr>
      <w:r w:rsidRPr="006F5AD1">
        <w:rPr>
          <w:sz w:val="20"/>
          <w:lang w:val="it-IT"/>
        </w:rPr>
        <w:t xml:space="preserve">Le offerte hanno natura di proposta irrevocabile. Sono pertanto, immediatamente vincolanti per l’offerente, ma non per </w:t>
      </w:r>
      <w:r w:rsidR="00293120">
        <w:rPr>
          <w:sz w:val="20"/>
          <w:lang w:val="it-IT"/>
        </w:rPr>
        <w:t>il Comune</w:t>
      </w:r>
      <w:r w:rsidRPr="006F5AD1">
        <w:rPr>
          <w:sz w:val="20"/>
          <w:lang w:val="it-IT"/>
        </w:rPr>
        <w:t>, che, a sua discrezione, può comunque sospendere e non effettuare la gara, oppure, dopo l’indizione della gara, può revocare la procedura e non procedere alla stipulazione del</w:t>
      </w:r>
      <w:r w:rsidRPr="006F5AD1">
        <w:rPr>
          <w:spacing w:val="-5"/>
          <w:sz w:val="20"/>
          <w:lang w:val="it-IT"/>
        </w:rPr>
        <w:t xml:space="preserve"> </w:t>
      </w:r>
      <w:r w:rsidRPr="006F5AD1">
        <w:rPr>
          <w:sz w:val="20"/>
          <w:lang w:val="it-IT"/>
        </w:rPr>
        <w:t>contratto.</w:t>
      </w:r>
    </w:p>
    <w:p w14:paraId="303FC16D" w14:textId="77777777" w:rsidR="00147BB3" w:rsidRPr="006F5AD1" w:rsidRDefault="00147BB3" w:rsidP="000503AB">
      <w:pPr>
        <w:pStyle w:val="Corpotesto"/>
        <w:spacing w:before="11"/>
        <w:ind w:left="0"/>
        <w:rPr>
          <w:sz w:val="19"/>
          <w:lang w:val="it-IT"/>
        </w:rPr>
      </w:pPr>
    </w:p>
    <w:p w14:paraId="18EC33A3" w14:textId="77777777" w:rsidR="00147BB3" w:rsidRPr="006F5AD1" w:rsidRDefault="006F5AD1" w:rsidP="006423CE">
      <w:pPr>
        <w:pStyle w:val="Paragrafoelenco"/>
        <w:numPr>
          <w:ilvl w:val="0"/>
          <w:numId w:val="93"/>
        </w:numPr>
        <w:tabs>
          <w:tab w:val="left" w:pos="524"/>
        </w:tabs>
        <w:ind w:firstLine="0"/>
        <w:rPr>
          <w:sz w:val="20"/>
          <w:lang w:val="it-IT"/>
        </w:rPr>
      </w:pPr>
      <w:r w:rsidRPr="006F5AD1">
        <w:rPr>
          <w:sz w:val="20"/>
          <w:lang w:val="it-IT"/>
        </w:rPr>
        <w:t>Non sono ammesse offerte condizionate o espresse in modo indeterminato o con semplice riferimento ad altra offerta propria o di</w:t>
      </w:r>
      <w:r w:rsidRPr="006F5AD1">
        <w:rPr>
          <w:spacing w:val="-6"/>
          <w:sz w:val="20"/>
          <w:lang w:val="it-IT"/>
        </w:rPr>
        <w:t xml:space="preserve"> </w:t>
      </w:r>
      <w:r w:rsidRPr="006F5AD1">
        <w:rPr>
          <w:sz w:val="20"/>
          <w:lang w:val="it-IT"/>
        </w:rPr>
        <w:t>altri.</w:t>
      </w:r>
    </w:p>
    <w:p w14:paraId="3885C12B" w14:textId="77777777" w:rsidR="00147BB3" w:rsidRPr="006F5AD1" w:rsidRDefault="00147BB3" w:rsidP="000503AB">
      <w:pPr>
        <w:pStyle w:val="Corpotesto"/>
        <w:ind w:left="0"/>
        <w:rPr>
          <w:lang w:val="it-IT"/>
        </w:rPr>
      </w:pPr>
    </w:p>
    <w:p w14:paraId="7E505700" w14:textId="77777777" w:rsidR="00147BB3" w:rsidRPr="006F5AD1" w:rsidRDefault="006F5AD1" w:rsidP="006423CE">
      <w:pPr>
        <w:pStyle w:val="Paragrafoelenco"/>
        <w:numPr>
          <w:ilvl w:val="0"/>
          <w:numId w:val="93"/>
        </w:numPr>
        <w:tabs>
          <w:tab w:val="left" w:pos="550"/>
        </w:tabs>
        <w:ind w:right="107" w:firstLine="0"/>
        <w:rPr>
          <w:sz w:val="20"/>
          <w:lang w:val="it-IT"/>
        </w:rPr>
      </w:pPr>
      <w:r w:rsidRPr="006F5AD1">
        <w:rPr>
          <w:sz w:val="20"/>
          <w:lang w:val="it-IT"/>
        </w:rPr>
        <w:t>Qualora il metodo di valutazione delle offerte sia quello delle offerte segrete su prezzo palese posto a base d’asta il prezzo offerto deve essere espresso in cifre e in lettere. In caso di discordanza, prevale il prezzo espresso in</w:t>
      </w:r>
      <w:r w:rsidRPr="006F5AD1">
        <w:rPr>
          <w:spacing w:val="-5"/>
          <w:sz w:val="20"/>
          <w:lang w:val="it-IT"/>
        </w:rPr>
        <w:t xml:space="preserve"> </w:t>
      </w:r>
      <w:r w:rsidRPr="006F5AD1">
        <w:rPr>
          <w:sz w:val="20"/>
          <w:lang w:val="it-IT"/>
        </w:rPr>
        <w:t>lettere.</w:t>
      </w:r>
    </w:p>
    <w:p w14:paraId="6B2686AB" w14:textId="77777777" w:rsidR="00147BB3" w:rsidRPr="006F5AD1" w:rsidRDefault="00147BB3" w:rsidP="000503AB">
      <w:pPr>
        <w:pStyle w:val="Corpotesto"/>
        <w:ind w:left="0"/>
        <w:rPr>
          <w:lang w:val="it-IT"/>
        </w:rPr>
      </w:pPr>
    </w:p>
    <w:p w14:paraId="40094F13" w14:textId="77777777" w:rsidR="00147BB3" w:rsidRPr="006F5AD1" w:rsidRDefault="006F5AD1" w:rsidP="006423CE">
      <w:pPr>
        <w:pStyle w:val="Paragrafoelenco"/>
        <w:numPr>
          <w:ilvl w:val="0"/>
          <w:numId w:val="93"/>
        </w:numPr>
        <w:tabs>
          <w:tab w:val="left" w:pos="665"/>
        </w:tabs>
        <w:ind w:right="109" w:firstLine="0"/>
        <w:rPr>
          <w:sz w:val="20"/>
          <w:lang w:val="it-IT"/>
        </w:rPr>
      </w:pPr>
      <w:r w:rsidRPr="006F5AD1">
        <w:rPr>
          <w:sz w:val="20"/>
          <w:lang w:val="it-IT"/>
        </w:rPr>
        <w:t>Le offerte non possono essere presentate al ribasso, salvo che il bando non lo preveda espressamente.</w:t>
      </w:r>
    </w:p>
    <w:p w14:paraId="402B569B" w14:textId="77777777" w:rsidR="00147BB3" w:rsidRPr="006F5AD1" w:rsidRDefault="006F5AD1" w:rsidP="006423CE">
      <w:pPr>
        <w:pStyle w:val="Paragrafoelenco"/>
        <w:numPr>
          <w:ilvl w:val="0"/>
          <w:numId w:val="93"/>
        </w:numPr>
        <w:tabs>
          <w:tab w:val="left" w:pos="713"/>
        </w:tabs>
        <w:spacing w:before="81"/>
        <w:ind w:right="104" w:firstLine="0"/>
        <w:rPr>
          <w:sz w:val="20"/>
          <w:lang w:val="it-IT"/>
        </w:rPr>
      </w:pPr>
      <w:r w:rsidRPr="006F5AD1">
        <w:rPr>
          <w:sz w:val="20"/>
          <w:lang w:val="it-IT"/>
        </w:rPr>
        <w:t>Gli offerenti devono prestare cauzione o fidejussione bancaria, a titolo di garanzia provvisoria in relazione allo svolgimento della procedura, nella misura e con le modalità previste nel</w:t>
      </w:r>
      <w:r w:rsidRPr="006F5AD1">
        <w:rPr>
          <w:spacing w:val="2"/>
          <w:sz w:val="20"/>
          <w:lang w:val="it-IT"/>
        </w:rPr>
        <w:t xml:space="preserve"> </w:t>
      </w:r>
      <w:r w:rsidRPr="006F5AD1">
        <w:rPr>
          <w:sz w:val="20"/>
          <w:lang w:val="it-IT"/>
        </w:rPr>
        <w:t>bando.</w:t>
      </w:r>
    </w:p>
    <w:p w14:paraId="59A655D1" w14:textId="77777777" w:rsidR="00147BB3" w:rsidRPr="006F5AD1" w:rsidRDefault="00147BB3" w:rsidP="000503AB">
      <w:pPr>
        <w:pStyle w:val="Corpotesto"/>
        <w:ind w:left="0"/>
        <w:rPr>
          <w:lang w:val="it-IT"/>
        </w:rPr>
      </w:pPr>
    </w:p>
    <w:p w14:paraId="5D372723" w14:textId="77777777" w:rsidR="00147BB3" w:rsidRPr="006F5AD1" w:rsidRDefault="006F5AD1" w:rsidP="006423CE">
      <w:pPr>
        <w:pStyle w:val="Paragrafoelenco"/>
        <w:numPr>
          <w:ilvl w:val="0"/>
          <w:numId w:val="93"/>
        </w:numPr>
        <w:tabs>
          <w:tab w:val="left" w:pos="636"/>
        </w:tabs>
        <w:ind w:right="109" w:firstLine="0"/>
        <w:rPr>
          <w:sz w:val="20"/>
          <w:lang w:val="it-IT"/>
        </w:rPr>
      </w:pPr>
      <w:r w:rsidRPr="006F5AD1">
        <w:rPr>
          <w:sz w:val="20"/>
          <w:lang w:val="it-IT"/>
        </w:rPr>
        <w:t>Dello svolgimento e dell’esito della procedura viene redatto apposito verbale, con proposta di</w:t>
      </w:r>
      <w:r w:rsidRPr="006F5AD1">
        <w:rPr>
          <w:spacing w:val="1"/>
          <w:sz w:val="20"/>
          <w:lang w:val="it-IT"/>
        </w:rPr>
        <w:t xml:space="preserve"> </w:t>
      </w:r>
      <w:r w:rsidRPr="006F5AD1">
        <w:rPr>
          <w:sz w:val="20"/>
          <w:lang w:val="it-IT"/>
        </w:rPr>
        <w:t>aggiudicazione.</w:t>
      </w:r>
    </w:p>
    <w:p w14:paraId="27E55F5B" w14:textId="77777777" w:rsidR="00147BB3" w:rsidRPr="006F5AD1" w:rsidRDefault="00147BB3" w:rsidP="000503AB">
      <w:pPr>
        <w:pStyle w:val="Corpotesto"/>
        <w:ind w:left="0"/>
        <w:rPr>
          <w:lang w:val="it-IT"/>
        </w:rPr>
      </w:pPr>
    </w:p>
    <w:p w14:paraId="2587E048" w14:textId="77777777" w:rsidR="00147BB3" w:rsidRPr="006F5AD1" w:rsidRDefault="006F5AD1" w:rsidP="006423CE">
      <w:pPr>
        <w:pStyle w:val="Paragrafoelenco"/>
        <w:numPr>
          <w:ilvl w:val="0"/>
          <w:numId w:val="93"/>
        </w:numPr>
        <w:tabs>
          <w:tab w:val="left" w:pos="648"/>
        </w:tabs>
        <w:ind w:right="103" w:firstLine="0"/>
        <w:rPr>
          <w:sz w:val="20"/>
          <w:lang w:val="it-IT"/>
        </w:rPr>
      </w:pPr>
      <w:r w:rsidRPr="006F5AD1">
        <w:rPr>
          <w:sz w:val="20"/>
          <w:lang w:val="it-IT"/>
        </w:rPr>
        <w:t xml:space="preserve">L’aggiudicazione è formalizzata con provvedimento del </w:t>
      </w:r>
      <w:r w:rsidR="00293120">
        <w:rPr>
          <w:sz w:val="20"/>
          <w:lang w:val="it-IT"/>
        </w:rPr>
        <w:t>Responsabile dell’Ufficio Patrimonio</w:t>
      </w:r>
      <w:r w:rsidR="00293120" w:rsidRPr="006F5AD1">
        <w:rPr>
          <w:sz w:val="20"/>
          <w:lang w:val="it-IT"/>
        </w:rPr>
        <w:t xml:space="preserve"> </w:t>
      </w:r>
      <w:r w:rsidRPr="006F5AD1">
        <w:rPr>
          <w:sz w:val="20"/>
          <w:lang w:val="it-IT"/>
        </w:rPr>
        <w:t>o, in caso di sua a</w:t>
      </w:r>
      <w:r w:rsidR="00293120">
        <w:rPr>
          <w:sz w:val="20"/>
          <w:lang w:val="it-IT"/>
        </w:rPr>
        <w:t>ssenza o impedimento, di altro R</w:t>
      </w:r>
      <w:r w:rsidRPr="006F5AD1">
        <w:rPr>
          <w:sz w:val="20"/>
          <w:lang w:val="it-IT"/>
        </w:rPr>
        <w:t>esponsabil</w:t>
      </w:r>
      <w:r w:rsidR="00293120">
        <w:rPr>
          <w:sz w:val="20"/>
          <w:lang w:val="it-IT"/>
        </w:rPr>
        <w:t>e di Settore</w:t>
      </w:r>
      <w:r w:rsidRPr="006F5AD1">
        <w:rPr>
          <w:sz w:val="20"/>
          <w:lang w:val="it-IT"/>
        </w:rPr>
        <w:t xml:space="preserve"> dell’</w:t>
      </w:r>
      <w:r w:rsidR="00293120">
        <w:rPr>
          <w:sz w:val="20"/>
          <w:lang w:val="it-IT"/>
        </w:rPr>
        <w:t>Ente</w:t>
      </w:r>
      <w:r w:rsidRPr="006F5AD1">
        <w:rPr>
          <w:sz w:val="20"/>
          <w:lang w:val="it-IT"/>
        </w:rPr>
        <w:t xml:space="preserve"> esercitante funzioni vi</w:t>
      </w:r>
      <w:r w:rsidR="00293120">
        <w:rPr>
          <w:sz w:val="20"/>
          <w:lang w:val="it-IT"/>
        </w:rPr>
        <w:t>carie o sostitutive. Lo stesso R</w:t>
      </w:r>
      <w:r w:rsidRPr="006F5AD1">
        <w:rPr>
          <w:sz w:val="20"/>
          <w:lang w:val="it-IT"/>
        </w:rPr>
        <w:t>esponsabile indica all’aggiudicatario il termine per la presentazione dei documenti necessari alla stipulazione del</w:t>
      </w:r>
      <w:r w:rsidRPr="006F5AD1">
        <w:rPr>
          <w:spacing w:val="-4"/>
          <w:sz w:val="20"/>
          <w:lang w:val="it-IT"/>
        </w:rPr>
        <w:t xml:space="preserve"> </w:t>
      </w:r>
      <w:r w:rsidRPr="006F5AD1">
        <w:rPr>
          <w:sz w:val="20"/>
          <w:lang w:val="it-IT"/>
        </w:rPr>
        <w:t>contratto.</w:t>
      </w:r>
    </w:p>
    <w:p w14:paraId="68B3E2CD" w14:textId="77777777" w:rsidR="00147BB3" w:rsidRPr="006F5AD1" w:rsidRDefault="00147BB3" w:rsidP="000503AB">
      <w:pPr>
        <w:pStyle w:val="Corpotesto"/>
        <w:spacing w:before="11"/>
        <w:ind w:left="0"/>
        <w:rPr>
          <w:sz w:val="19"/>
          <w:lang w:val="it-IT"/>
        </w:rPr>
      </w:pPr>
    </w:p>
    <w:p w14:paraId="5810B899" w14:textId="77777777" w:rsidR="00147BB3" w:rsidRPr="006F5AD1" w:rsidRDefault="006F5AD1" w:rsidP="006423CE">
      <w:pPr>
        <w:pStyle w:val="Paragrafoelenco"/>
        <w:numPr>
          <w:ilvl w:val="0"/>
          <w:numId w:val="93"/>
        </w:numPr>
        <w:tabs>
          <w:tab w:val="left" w:pos="644"/>
        </w:tabs>
        <w:ind w:firstLine="0"/>
        <w:rPr>
          <w:sz w:val="20"/>
          <w:lang w:val="it-IT"/>
        </w:rPr>
      </w:pPr>
      <w:r w:rsidRPr="006F5AD1">
        <w:rPr>
          <w:sz w:val="20"/>
          <w:lang w:val="it-IT"/>
        </w:rPr>
        <w:t>L’aggiudicazione avviene sulla base delle risultanze delle operazioni svolte nella procedura e della conseguente proposta di aggiudicazione prodotta dalla autorità di gara (seggio monocratico o commissione), previa verifica della documentazione e delle dichiarazioni rese dall’aggiudicatario nell’ambito della procedura</w:t>
      </w:r>
      <w:r w:rsidRPr="006F5AD1">
        <w:rPr>
          <w:spacing w:val="-7"/>
          <w:sz w:val="20"/>
          <w:lang w:val="it-IT"/>
        </w:rPr>
        <w:t xml:space="preserve"> </w:t>
      </w:r>
      <w:r w:rsidRPr="006F5AD1">
        <w:rPr>
          <w:sz w:val="20"/>
          <w:lang w:val="it-IT"/>
        </w:rPr>
        <w:t>stessa.</w:t>
      </w:r>
    </w:p>
    <w:p w14:paraId="1486B587" w14:textId="77777777" w:rsidR="00147BB3" w:rsidRPr="006F5AD1" w:rsidRDefault="00147BB3" w:rsidP="000503AB">
      <w:pPr>
        <w:pStyle w:val="Corpotesto"/>
        <w:spacing w:before="1"/>
        <w:ind w:left="0"/>
        <w:rPr>
          <w:lang w:val="it-IT"/>
        </w:rPr>
      </w:pPr>
    </w:p>
    <w:p w14:paraId="0EEEBDC2" w14:textId="77777777" w:rsidR="00147BB3" w:rsidRPr="006F5AD1" w:rsidRDefault="006F5AD1" w:rsidP="006423CE">
      <w:pPr>
        <w:pStyle w:val="Paragrafoelenco"/>
        <w:numPr>
          <w:ilvl w:val="0"/>
          <w:numId w:val="93"/>
        </w:numPr>
        <w:tabs>
          <w:tab w:val="left" w:pos="663"/>
        </w:tabs>
        <w:ind w:firstLine="0"/>
        <w:rPr>
          <w:sz w:val="20"/>
          <w:lang w:val="it-IT"/>
        </w:rPr>
      </w:pPr>
      <w:r w:rsidRPr="006F5AD1">
        <w:rPr>
          <w:sz w:val="20"/>
          <w:lang w:val="it-IT"/>
        </w:rPr>
        <w:t xml:space="preserve">Qualora il bando di gara preveda la vendita simultanea di più immobili, l’aggiudicazione avviene in base all’offerta più vantaggiosa per </w:t>
      </w:r>
      <w:r w:rsidR="00293120">
        <w:rPr>
          <w:sz w:val="20"/>
          <w:lang w:val="it-IT"/>
        </w:rPr>
        <w:t>il Comune</w:t>
      </w:r>
      <w:r w:rsidRPr="006F5AD1">
        <w:rPr>
          <w:sz w:val="20"/>
          <w:lang w:val="it-IT"/>
        </w:rPr>
        <w:t xml:space="preserve"> presentata dai concorrenti per ciascuno degli immobili interessati. Il confronto avviene, quindi, singolarmente per ciascun immobile, ritenendo ammissibili le offerte riferite ai singoli cespiti ed espresse in un foglio contenuto in una sola</w:t>
      </w:r>
      <w:r w:rsidRPr="006F5AD1">
        <w:rPr>
          <w:spacing w:val="-7"/>
          <w:sz w:val="20"/>
          <w:lang w:val="it-IT"/>
        </w:rPr>
        <w:t xml:space="preserve"> </w:t>
      </w:r>
      <w:r w:rsidRPr="006F5AD1">
        <w:rPr>
          <w:sz w:val="20"/>
          <w:lang w:val="it-IT"/>
        </w:rPr>
        <w:t>busta.</w:t>
      </w:r>
    </w:p>
    <w:p w14:paraId="77F27A6A" w14:textId="77777777" w:rsidR="00147BB3" w:rsidRPr="006F5AD1" w:rsidRDefault="00147BB3" w:rsidP="000503AB">
      <w:pPr>
        <w:pStyle w:val="Corpotesto"/>
        <w:spacing w:before="11"/>
        <w:ind w:left="0"/>
        <w:rPr>
          <w:sz w:val="19"/>
          <w:lang w:val="it-IT"/>
        </w:rPr>
      </w:pPr>
    </w:p>
    <w:p w14:paraId="2C4F2487" w14:textId="77777777" w:rsidR="00147BB3" w:rsidRPr="006F5AD1" w:rsidRDefault="006F5AD1" w:rsidP="006423CE">
      <w:pPr>
        <w:pStyle w:val="Paragrafoelenco"/>
        <w:numPr>
          <w:ilvl w:val="0"/>
          <w:numId w:val="93"/>
        </w:numPr>
        <w:tabs>
          <w:tab w:val="left" w:pos="632"/>
        </w:tabs>
        <w:ind w:firstLine="0"/>
        <w:rPr>
          <w:sz w:val="20"/>
          <w:lang w:val="it-IT"/>
        </w:rPr>
      </w:pPr>
      <w:r w:rsidRPr="006F5AD1">
        <w:rPr>
          <w:sz w:val="20"/>
          <w:lang w:val="it-IT"/>
        </w:rPr>
        <w:lastRenderedPageBreak/>
        <w:t xml:space="preserve">Il </w:t>
      </w:r>
      <w:r w:rsidR="00293120">
        <w:rPr>
          <w:sz w:val="20"/>
          <w:lang w:val="it-IT"/>
        </w:rPr>
        <w:t>Responsabile dell’Ufficio Patrimonio</w:t>
      </w:r>
      <w:r w:rsidR="00293120" w:rsidRPr="006F5AD1">
        <w:rPr>
          <w:sz w:val="20"/>
          <w:lang w:val="it-IT"/>
        </w:rPr>
        <w:t xml:space="preserve"> </w:t>
      </w:r>
      <w:r w:rsidRPr="006F5AD1">
        <w:rPr>
          <w:sz w:val="20"/>
          <w:lang w:val="it-IT"/>
        </w:rPr>
        <w:t xml:space="preserve">o, in caso di sua assenza o impedimento, di altro </w:t>
      </w:r>
      <w:r w:rsidR="00293120">
        <w:rPr>
          <w:sz w:val="20"/>
          <w:lang w:val="it-IT"/>
        </w:rPr>
        <w:t xml:space="preserve">Responsabile di Settore, </w:t>
      </w:r>
      <w:r w:rsidRPr="006F5AD1">
        <w:rPr>
          <w:sz w:val="20"/>
          <w:lang w:val="it-IT"/>
        </w:rPr>
        <w:t>esercitante funzioni vicarie o sostitutive, con provvedimento motivato nel quale sono esplicitate le ragioni di interesse pubblico che determinano la decisione, ha facoltà di non procedere all’aggiudicazione, senza che i concorrenti abbiano nulla a</w:t>
      </w:r>
      <w:r w:rsidRPr="006F5AD1">
        <w:rPr>
          <w:spacing w:val="-8"/>
          <w:sz w:val="20"/>
          <w:lang w:val="it-IT"/>
        </w:rPr>
        <w:t xml:space="preserve"> </w:t>
      </w:r>
      <w:r w:rsidRPr="006F5AD1">
        <w:rPr>
          <w:sz w:val="20"/>
          <w:lang w:val="it-IT"/>
        </w:rPr>
        <w:t>pretendere.</w:t>
      </w:r>
    </w:p>
    <w:p w14:paraId="733917CC" w14:textId="77777777" w:rsidR="00147BB3" w:rsidRPr="006F5AD1" w:rsidRDefault="00147BB3" w:rsidP="000503AB">
      <w:pPr>
        <w:pStyle w:val="Corpotesto"/>
        <w:ind w:left="0"/>
        <w:rPr>
          <w:sz w:val="24"/>
          <w:lang w:val="it-IT"/>
        </w:rPr>
      </w:pPr>
    </w:p>
    <w:p w14:paraId="7052D542" w14:textId="77777777" w:rsidR="00B50947" w:rsidRDefault="00B50947" w:rsidP="000503AB">
      <w:pPr>
        <w:pStyle w:val="Titolo31"/>
        <w:spacing w:before="151"/>
        <w:ind w:left="1137"/>
        <w:jc w:val="both"/>
        <w:rPr>
          <w:lang w:val="it-IT"/>
        </w:rPr>
      </w:pPr>
      <w:bookmarkStart w:id="22" w:name="_TOC_250068"/>
      <w:bookmarkEnd w:id="22"/>
    </w:p>
    <w:p w14:paraId="34CC3166" w14:textId="77777777" w:rsidR="00147BB3" w:rsidRPr="006F5AD1" w:rsidRDefault="006F5AD1" w:rsidP="000503AB">
      <w:pPr>
        <w:pStyle w:val="Titolo31"/>
        <w:spacing w:before="151"/>
        <w:ind w:left="1137"/>
        <w:jc w:val="both"/>
        <w:rPr>
          <w:lang w:val="it-IT"/>
        </w:rPr>
      </w:pPr>
      <w:r w:rsidRPr="006F5AD1">
        <w:rPr>
          <w:lang w:val="it-IT"/>
        </w:rPr>
        <w:t>Art. 1</w:t>
      </w:r>
      <w:r w:rsidR="00293120">
        <w:rPr>
          <w:lang w:val="it-IT"/>
        </w:rPr>
        <w:t>7</w:t>
      </w:r>
      <w:r w:rsidRPr="006F5AD1">
        <w:rPr>
          <w:lang w:val="it-IT"/>
        </w:rPr>
        <w:t>- Stipulazione del contratto, situazioni particolari e pagamento</w:t>
      </w:r>
    </w:p>
    <w:p w14:paraId="188FE99A" w14:textId="77777777" w:rsidR="00147BB3" w:rsidRPr="006F5AD1" w:rsidRDefault="00147BB3" w:rsidP="000503AB">
      <w:pPr>
        <w:pStyle w:val="Corpotesto"/>
        <w:spacing w:before="1"/>
        <w:ind w:left="0"/>
        <w:rPr>
          <w:b/>
          <w:lang w:val="it-IT"/>
        </w:rPr>
      </w:pPr>
    </w:p>
    <w:p w14:paraId="640180BA" w14:textId="77777777" w:rsidR="00147BB3" w:rsidRPr="006F5AD1" w:rsidRDefault="006F5AD1" w:rsidP="006423CE">
      <w:pPr>
        <w:pStyle w:val="Paragrafoelenco"/>
        <w:numPr>
          <w:ilvl w:val="0"/>
          <w:numId w:val="92"/>
        </w:numPr>
        <w:tabs>
          <w:tab w:val="left" w:pos="536"/>
        </w:tabs>
        <w:ind w:right="109" w:firstLine="0"/>
        <w:rPr>
          <w:sz w:val="20"/>
          <w:lang w:val="it-IT"/>
        </w:rPr>
      </w:pPr>
      <w:r w:rsidRPr="006F5AD1">
        <w:rPr>
          <w:sz w:val="20"/>
          <w:lang w:val="it-IT"/>
        </w:rPr>
        <w:t xml:space="preserve">Il contratto conseguente alla procedura di alienazione </w:t>
      </w:r>
      <w:r w:rsidR="00293120">
        <w:rPr>
          <w:sz w:val="20"/>
          <w:lang w:val="it-IT"/>
        </w:rPr>
        <w:t>del bene</w:t>
      </w:r>
      <w:r w:rsidRPr="006F5AD1">
        <w:rPr>
          <w:sz w:val="20"/>
          <w:lang w:val="it-IT"/>
        </w:rPr>
        <w:t xml:space="preserve"> è stipulato nella forma dell’atto pubblico</w:t>
      </w:r>
      <w:r w:rsidR="00293120">
        <w:rPr>
          <w:sz w:val="20"/>
          <w:lang w:val="it-IT"/>
        </w:rPr>
        <w:t xml:space="preserve"> notarile</w:t>
      </w:r>
      <w:r w:rsidRPr="006F5AD1">
        <w:rPr>
          <w:sz w:val="20"/>
          <w:lang w:val="it-IT"/>
        </w:rPr>
        <w:t>, entro novanta (90) giorni dalla data di</w:t>
      </w:r>
      <w:r w:rsidRPr="006F5AD1">
        <w:rPr>
          <w:spacing w:val="25"/>
          <w:sz w:val="20"/>
          <w:lang w:val="it-IT"/>
        </w:rPr>
        <w:t xml:space="preserve"> </w:t>
      </w:r>
      <w:r w:rsidRPr="006F5AD1">
        <w:rPr>
          <w:sz w:val="20"/>
          <w:lang w:val="it-IT"/>
        </w:rPr>
        <w:t>aggiudicazione.</w:t>
      </w:r>
    </w:p>
    <w:p w14:paraId="28B439DC" w14:textId="77777777" w:rsidR="00147BB3" w:rsidRPr="006F5AD1" w:rsidRDefault="00147BB3" w:rsidP="000503AB">
      <w:pPr>
        <w:pStyle w:val="Corpotesto"/>
        <w:ind w:left="0"/>
        <w:rPr>
          <w:lang w:val="it-IT"/>
        </w:rPr>
      </w:pPr>
    </w:p>
    <w:p w14:paraId="251C820B" w14:textId="77777777" w:rsidR="00147BB3" w:rsidRPr="006F5AD1" w:rsidRDefault="006F5AD1" w:rsidP="006423CE">
      <w:pPr>
        <w:pStyle w:val="Paragrafoelenco"/>
        <w:numPr>
          <w:ilvl w:val="0"/>
          <w:numId w:val="92"/>
        </w:numPr>
        <w:tabs>
          <w:tab w:val="left" w:pos="538"/>
        </w:tabs>
        <w:spacing w:before="1"/>
        <w:ind w:right="107" w:firstLine="0"/>
        <w:rPr>
          <w:sz w:val="20"/>
          <w:lang w:val="it-IT"/>
        </w:rPr>
      </w:pPr>
      <w:r w:rsidRPr="006F5AD1">
        <w:rPr>
          <w:sz w:val="20"/>
          <w:lang w:val="it-IT"/>
        </w:rPr>
        <w:t>Le spese inerenti o comunque derivanti dal contratto, ivi comprese quelle per imposte e tasse, sono a carico dell’acquirente. Sono a cura e spese dell’acquirente anche quelle relative a eventuale frazionamento e accatastamento dell’immobile oggetto di</w:t>
      </w:r>
      <w:r w:rsidRPr="006F5AD1">
        <w:rPr>
          <w:spacing w:val="-13"/>
          <w:sz w:val="20"/>
          <w:lang w:val="it-IT"/>
        </w:rPr>
        <w:t xml:space="preserve"> </w:t>
      </w:r>
      <w:r w:rsidRPr="006F5AD1">
        <w:rPr>
          <w:sz w:val="20"/>
          <w:lang w:val="it-IT"/>
        </w:rPr>
        <w:t>vendita.</w:t>
      </w:r>
    </w:p>
    <w:p w14:paraId="51B5A0A9" w14:textId="77777777" w:rsidR="00147BB3" w:rsidRPr="006F5AD1" w:rsidRDefault="00147BB3" w:rsidP="000503AB">
      <w:pPr>
        <w:pStyle w:val="Corpotesto"/>
        <w:spacing w:before="11"/>
        <w:ind w:left="0"/>
        <w:rPr>
          <w:sz w:val="19"/>
          <w:lang w:val="it-IT"/>
        </w:rPr>
      </w:pPr>
    </w:p>
    <w:p w14:paraId="3FE143DE" w14:textId="77777777" w:rsidR="00147BB3" w:rsidRPr="006F5AD1" w:rsidRDefault="006F5AD1" w:rsidP="006423CE">
      <w:pPr>
        <w:pStyle w:val="Paragrafoelenco"/>
        <w:numPr>
          <w:ilvl w:val="0"/>
          <w:numId w:val="92"/>
        </w:numPr>
        <w:tabs>
          <w:tab w:val="left" w:pos="560"/>
        </w:tabs>
        <w:ind w:right="104" w:firstLine="0"/>
        <w:rPr>
          <w:sz w:val="20"/>
          <w:lang w:val="it-IT"/>
        </w:rPr>
      </w:pPr>
      <w:r w:rsidRPr="006F5AD1">
        <w:rPr>
          <w:sz w:val="20"/>
          <w:lang w:val="it-IT"/>
        </w:rPr>
        <w:t xml:space="preserve">Nel caso in cui l’aggiudicatario si renda inadempiente rispetto all’obbligo di stipulare il contratto, il </w:t>
      </w:r>
      <w:r w:rsidR="00293120">
        <w:rPr>
          <w:sz w:val="20"/>
          <w:lang w:val="it-IT"/>
        </w:rPr>
        <w:t>Responsabile dell’Ufficio Patrimonio</w:t>
      </w:r>
      <w:r w:rsidRPr="006F5AD1">
        <w:rPr>
          <w:sz w:val="20"/>
          <w:lang w:val="it-IT"/>
        </w:rPr>
        <w:t xml:space="preserve"> o, in caso di sua assenza o impedimento, di altro </w:t>
      </w:r>
      <w:r w:rsidR="00293120">
        <w:rPr>
          <w:sz w:val="20"/>
          <w:lang w:val="it-IT"/>
        </w:rPr>
        <w:t>Responsabile di Settore dell’Ente</w:t>
      </w:r>
      <w:r w:rsidRPr="006F5AD1">
        <w:rPr>
          <w:sz w:val="20"/>
          <w:lang w:val="it-IT"/>
        </w:rPr>
        <w:t xml:space="preserve"> esercitante funzioni vicarie o sostitutive, può dichiarare lo stesso decaduto dall’aggiudicazione oppure agire in giudizio per l’esecuzione del</w:t>
      </w:r>
      <w:r w:rsidRPr="006F5AD1">
        <w:rPr>
          <w:spacing w:val="-12"/>
          <w:sz w:val="20"/>
          <w:lang w:val="it-IT"/>
        </w:rPr>
        <w:t xml:space="preserve"> </w:t>
      </w:r>
      <w:r w:rsidRPr="006F5AD1">
        <w:rPr>
          <w:sz w:val="20"/>
          <w:lang w:val="it-IT"/>
        </w:rPr>
        <w:t>contratto.</w:t>
      </w:r>
    </w:p>
    <w:p w14:paraId="3FF578A3" w14:textId="77777777" w:rsidR="00147BB3" w:rsidRPr="006F5AD1" w:rsidRDefault="00147BB3" w:rsidP="000503AB">
      <w:pPr>
        <w:pStyle w:val="Corpotesto"/>
        <w:spacing w:before="1"/>
        <w:ind w:left="0"/>
        <w:rPr>
          <w:lang w:val="it-IT"/>
        </w:rPr>
      </w:pPr>
    </w:p>
    <w:p w14:paraId="4721C8A6" w14:textId="77777777" w:rsidR="00147BB3" w:rsidRPr="006F5AD1" w:rsidRDefault="006F5AD1" w:rsidP="006423CE">
      <w:pPr>
        <w:pStyle w:val="Paragrafoelenco"/>
        <w:numPr>
          <w:ilvl w:val="0"/>
          <w:numId w:val="92"/>
        </w:numPr>
        <w:tabs>
          <w:tab w:val="left" w:pos="579"/>
        </w:tabs>
        <w:ind w:right="107" w:firstLine="0"/>
        <w:rPr>
          <w:sz w:val="20"/>
          <w:lang w:val="it-IT"/>
        </w:rPr>
      </w:pPr>
      <w:r w:rsidRPr="006F5AD1">
        <w:rPr>
          <w:sz w:val="20"/>
          <w:lang w:val="it-IT"/>
        </w:rPr>
        <w:t>In caso di decadenza dall’aggiudicazione, l’</w:t>
      </w:r>
      <w:r w:rsidR="00293120">
        <w:rPr>
          <w:sz w:val="20"/>
          <w:lang w:val="it-IT"/>
        </w:rPr>
        <w:t>Ente</w:t>
      </w:r>
      <w:r w:rsidRPr="006F5AD1">
        <w:rPr>
          <w:sz w:val="20"/>
          <w:lang w:val="it-IT"/>
        </w:rPr>
        <w:t xml:space="preserve"> incamera la cauzione o escute la fidejussione presentata come garanzia rispetto alla procedura, con riserva di richiedere ulteriori danni e, contestualmente, restituisce l’eventuale parte di prezzo che è stata</w:t>
      </w:r>
      <w:r w:rsidRPr="006F5AD1">
        <w:rPr>
          <w:spacing w:val="-16"/>
          <w:sz w:val="20"/>
          <w:lang w:val="it-IT"/>
        </w:rPr>
        <w:t xml:space="preserve"> </w:t>
      </w:r>
      <w:r w:rsidRPr="006F5AD1">
        <w:rPr>
          <w:sz w:val="20"/>
          <w:lang w:val="it-IT"/>
        </w:rPr>
        <w:t>versata.</w:t>
      </w:r>
    </w:p>
    <w:p w14:paraId="761B746C" w14:textId="77777777" w:rsidR="00147BB3" w:rsidRPr="006F5AD1" w:rsidRDefault="00147BB3" w:rsidP="000503AB">
      <w:pPr>
        <w:pStyle w:val="Corpotesto"/>
        <w:ind w:left="0"/>
        <w:rPr>
          <w:lang w:val="it-IT"/>
        </w:rPr>
      </w:pPr>
    </w:p>
    <w:p w14:paraId="164E5790" w14:textId="77777777" w:rsidR="00147BB3" w:rsidRPr="006F5AD1" w:rsidRDefault="006F5AD1" w:rsidP="006423CE">
      <w:pPr>
        <w:pStyle w:val="Paragrafoelenco"/>
        <w:numPr>
          <w:ilvl w:val="0"/>
          <w:numId w:val="92"/>
        </w:numPr>
        <w:tabs>
          <w:tab w:val="left" w:pos="560"/>
        </w:tabs>
        <w:ind w:firstLine="0"/>
        <w:rPr>
          <w:sz w:val="20"/>
          <w:lang w:val="it-IT"/>
        </w:rPr>
      </w:pPr>
      <w:r w:rsidRPr="006F5AD1">
        <w:rPr>
          <w:sz w:val="20"/>
          <w:lang w:val="it-IT"/>
        </w:rPr>
        <w:t xml:space="preserve">In caso di decadenza, il </w:t>
      </w:r>
      <w:r w:rsidR="00293120">
        <w:rPr>
          <w:sz w:val="20"/>
          <w:lang w:val="it-IT"/>
        </w:rPr>
        <w:t>Responsabile dell’Ufficio Patrimonio</w:t>
      </w:r>
      <w:r w:rsidRPr="006F5AD1">
        <w:rPr>
          <w:sz w:val="20"/>
          <w:lang w:val="it-IT"/>
        </w:rPr>
        <w:t xml:space="preserve">, ove lo ritenga opportuno, può chiedere immediatamente al secondo migliore offerente, qualora sia decorso il termine durante il quale l’offerta è da ritenersi vincolante, se abbia ancora interesse all’acquisto, con intenzione da manifestare anche attraverso la ricostituzione del deposito cauzionale. In caso di manifestazione dell’interesse, il </w:t>
      </w:r>
      <w:r w:rsidR="00293120">
        <w:rPr>
          <w:sz w:val="20"/>
          <w:lang w:val="it-IT"/>
        </w:rPr>
        <w:t>Responsabile dell’Ufficio Patrimonio</w:t>
      </w:r>
      <w:r w:rsidR="00293120" w:rsidRPr="006F5AD1">
        <w:rPr>
          <w:sz w:val="20"/>
          <w:lang w:val="it-IT"/>
        </w:rPr>
        <w:t xml:space="preserve"> </w:t>
      </w:r>
      <w:r w:rsidRPr="006F5AD1">
        <w:rPr>
          <w:sz w:val="20"/>
          <w:lang w:val="it-IT"/>
        </w:rPr>
        <w:t>con propria determinazione, procede alla nuova</w:t>
      </w:r>
      <w:r w:rsidRPr="006F5AD1">
        <w:rPr>
          <w:spacing w:val="-6"/>
          <w:sz w:val="20"/>
          <w:lang w:val="it-IT"/>
        </w:rPr>
        <w:t xml:space="preserve"> </w:t>
      </w:r>
      <w:r w:rsidRPr="006F5AD1">
        <w:rPr>
          <w:sz w:val="20"/>
          <w:lang w:val="it-IT"/>
        </w:rPr>
        <w:t>aggiudicazione.</w:t>
      </w:r>
    </w:p>
    <w:p w14:paraId="5681DA65" w14:textId="77777777" w:rsidR="00147BB3" w:rsidRPr="006F5AD1" w:rsidRDefault="006F5AD1" w:rsidP="006423CE">
      <w:pPr>
        <w:pStyle w:val="Paragrafoelenco"/>
        <w:numPr>
          <w:ilvl w:val="0"/>
          <w:numId w:val="92"/>
        </w:numPr>
        <w:tabs>
          <w:tab w:val="left" w:pos="536"/>
        </w:tabs>
        <w:spacing w:before="81"/>
        <w:ind w:right="107" w:firstLine="0"/>
        <w:rPr>
          <w:sz w:val="20"/>
          <w:lang w:val="it-IT"/>
        </w:rPr>
      </w:pPr>
      <w:r w:rsidRPr="006F5AD1">
        <w:rPr>
          <w:sz w:val="20"/>
          <w:lang w:val="it-IT"/>
        </w:rPr>
        <w:t>Quanto previsto dai commi precedenti vale in assenza di diversa previsione del bando di gara.</w:t>
      </w:r>
    </w:p>
    <w:p w14:paraId="4EA43F8A" w14:textId="77777777" w:rsidR="00147BB3" w:rsidRPr="006F5AD1" w:rsidRDefault="00147BB3" w:rsidP="000503AB">
      <w:pPr>
        <w:pStyle w:val="Corpotesto"/>
        <w:ind w:left="0"/>
        <w:rPr>
          <w:lang w:val="it-IT"/>
        </w:rPr>
      </w:pPr>
    </w:p>
    <w:p w14:paraId="0E266BB9" w14:textId="77777777" w:rsidR="00147BB3" w:rsidRPr="006F5AD1" w:rsidRDefault="006F5AD1" w:rsidP="006423CE">
      <w:pPr>
        <w:pStyle w:val="Paragrafoelenco"/>
        <w:numPr>
          <w:ilvl w:val="0"/>
          <w:numId w:val="92"/>
        </w:numPr>
        <w:tabs>
          <w:tab w:val="left" w:pos="514"/>
        </w:tabs>
        <w:ind w:right="104" w:firstLine="0"/>
        <w:rPr>
          <w:sz w:val="20"/>
          <w:lang w:val="it-IT"/>
        </w:rPr>
      </w:pPr>
      <w:r w:rsidRPr="006F5AD1">
        <w:rPr>
          <w:sz w:val="20"/>
          <w:lang w:val="it-IT"/>
        </w:rPr>
        <w:t>L’alienazione del bene oggetto della procedura avviene con il trasferimento immediato della proprietà e del possesso dell’immobile nel caso di saldo del prezzo di acquisto [prezzo di aggiudicazione dedotto del dieci per cento (10%) dell’importo a base d’asta incamerato in sede di aggiudicazione], da intendersi tutto corrisposto alla data di stipula del contratto di compravendita, che deve essere versato con le seguenti</w:t>
      </w:r>
      <w:r w:rsidRPr="006F5AD1">
        <w:rPr>
          <w:spacing w:val="-5"/>
          <w:sz w:val="20"/>
          <w:lang w:val="it-IT"/>
        </w:rPr>
        <w:t xml:space="preserve"> </w:t>
      </w:r>
      <w:r w:rsidRPr="006F5AD1">
        <w:rPr>
          <w:sz w:val="20"/>
          <w:lang w:val="it-IT"/>
        </w:rPr>
        <w:t>modalità:</w:t>
      </w:r>
    </w:p>
    <w:p w14:paraId="72FF62D5" w14:textId="77777777" w:rsidR="00147BB3" w:rsidRPr="006F5AD1" w:rsidRDefault="006F5AD1" w:rsidP="00A60117">
      <w:pPr>
        <w:pStyle w:val="Paragrafoelenco"/>
        <w:numPr>
          <w:ilvl w:val="0"/>
          <w:numId w:val="91"/>
        </w:numPr>
        <w:tabs>
          <w:tab w:val="left" w:pos="596"/>
        </w:tabs>
        <w:ind w:left="993" w:hanging="426"/>
        <w:rPr>
          <w:sz w:val="20"/>
          <w:lang w:val="it-IT"/>
        </w:rPr>
      </w:pPr>
      <w:r w:rsidRPr="006F5AD1">
        <w:rPr>
          <w:sz w:val="20"/>
          <w:lang w:val="it-IT"/>
        </w:rPr>
        <w:t>cinquanta per cento (50%) entro trenta giorni dalla data dell’atto di aggiudicazione definitiva;</w:t>
      </w:r>
    </w:p>
    <w:p w14:paraId="4A7F8249" w14:textId="77777777" w:rsidR="00147BB3" w:rsidRPr="006F5AD1" w:rsidRDefault="006F5AD1" w:rsidP="00A60117">
      <w:pPr>
        <w:pStyle w:val="Paragrafoelenco"/>
        <w:numPr>
          <w:ilvl w:val="0"/>
          <w:numId w:val="91"/>
        </w:numPr>
        <w:tabs>
          <w:tab w:val="left" w:pos="564"/>
        </w:tabs>
        <w:ind w:left="993" w:hanging="426"/>
        <w:rPr>
          <w:sz w:val="20"/>
          <w:lang w:val="it-IT"/>
        </w:rPr>
      </w:pPr>
      <w:r w:rsidRPr="006F5AD1">
        <w:rPr>
          <w:sz w:val="20"/>
          <w:lang w:val="it-IT"/>
        </w:rPr>
        <w:t>cinquanta per cento (50%) al momento della stipulazione dell’atto di compravendita da sottoscriversi entro e non oltre novanta (90) giorni dalla data dell’atto di aggiudicazione definitiva.</w:t>
      </w:r>
    </w:p>
    <w:p w14:paraId="18B5FC92" w14:textId="77777777" w:rsidR="00147BB3" w:rsidRPr="00293120" w:rsidRDefault="00293120" w:rsidP="00293120">
      <w:pPr>
        <w:pStyle w:val="Titolo31"/>
        <w:spacing w:before="151"/>
        <w:ind w:right="201"/>
        <w:jc w:val="center"/>
        <w:rPr>
          <w:lang w:val="it-IT"/>
        </w:rPr>
      </w:pPr>
      <w:bookmarkStart w:id="23" w:name="_TOC_250067"/>
      <w:bookmarkEnd w:id="23"/>
      <w:r w:rsidRPr="00293120">
        <w:rPr>
          <w:lang w:val="it-IT"/>
        </w:rPr>
        <w:t>Art. 1</w:t>
      </w:r>
      <w:r>
        <w:rPr>
          <w:lang w:val="it-IT"/>
        </w:rPr>
        <w:t>8</w:t>
      </w:r>
      <w:r w:rsidR="006F5AD1" w:rsidRPr="00293120">
        <w:rPr>
          <w:lang w:val="it-IT"/>
        </w:rPr>
        <w:t>- Diritto di prelazione</w:t>
      </w:r>
    </w:p>
    <w:p w14:paraId="18A71C8C" w14:textId="77777777" w:rsidR="00147BB3" w:rsidRPr="00293120" w:rsidRDefault="00147BB3" w:rsidP="000503AB">
      <w:pPr>
        <w:pStyle w:val="Corpotesto"/>
        <w:spacing w:before="11"/>
        <w:ind w:left="0"/>
        <w:rPr>
          <w:b/>
          <w:sz w:val="19"/>
          <w:lang w:val="it-IT"/>
        </w:rPr>
      </w:pPr>
    </w:p>
    <w:p w14:paraId="5DFEE07A" w14:textId="77777777" w:rsidR="00147BB3" w:rsidRPr="006F5AD1" w:rsidRDefault="006F5AD1" w:rsidP="006423CE">
      <w:pPr>
        <w:pStyle w:val="Paragrafoelenco"/>
        <w:numPr>
          <w:ilvl w:val="0"/>
          <w:numId w:val="90"/>
        </w:numPr>
        <w:tabs>
          <w:tab w:val="left" w:pos="526"/>
        </w:tabs>
        <w:ind w:firstLine="0"/>
        <w:rPr>
          <w:sz w:val="20"/>
          <w:lang w:val="it-IT"/>
        </w:rPr>
      </w:pPr>
      <w:r w:rsidRPr="006F5AD1">
        <w:rPr>
          <w:sz w:val="20"/>
          <w:lang w:val="it-IT"/>
        </w:rPr>
        <w:t>L’</w:t>
      </w:r>
      <w:r w:rsidR="00293120">
        <w:rPr>
          <w:sz w:val="20"/>
          <w:lang w:val="it-IT"/>
        </w:rPr>
        <w:t>Ente</w:t>
      </w:r>
      <w:r w:rsidRPr="006F5AD1">
        <w:rPr>
          <w:sz w:val="20"/>
          <w:lang w:val="it-IT"/>
        </w:rPr>
        <w:t xml:space="preserve"> riconosce il diritto di prelazione nei casi indicati nei commi seguenti, fatti salvi i casi nei quali ricorrano le condizioni per l’applicazione di specifiche disposizioni di legge in materia.</w:t>
      </w:r>
    </w:p>
    <w:p w14:paraId="15F69C50" w14:textId="77777777" w:rsidR="00147BB3" w:rsidRPr="006F5AD1" w:rsidRDefault="00147BB3" w:rsidP="000503AB">
      <w:pPr>
        <w:pStyle w:val="Corpotesto"/>
        <w:spacing w:before="2"/>
        <w:ind w:left="0"/>
        <w:rPr>
          <w:lang w:val="it-IT"/>
        </w:rPr>
      </w:pPr>
    </w:p>
    <w:p w14:paraId="30D7636F" w14:textId="77777777" w:rsidR="00147BB3" w:rsidRPr="006F5AD1" w:rsidRDefault="006F5AD1" w:rsidP="006423CE">
      <w:pPr>
        <w:pStyle w:val="Paragrafoelenco"/>
        <w:numPr>
          <w:ilvl w:val="0"/>
          <w:numId w:val="90"/>
        </w:numPr>
        <w:tabs>
          <w:tab w:val="left" w:pos="528"/>
        </w:tabs>
        <w:ind w:right="107" w:firstLine="0"/>
        <w:rPr>
          <w:sz w:val="20"/>
          <w:lang w:val="it-IT"/>
        </w:rPr>
      </w:pPr>
      <w:r w:rsidRPr="006F5AD1">
        <w:rPr>
          <w:sz w:val="20"/>
          <w:lang w:val="it-IT"/>
        </w:rPr>
        <w:t>Il diritto di prelazione è riconosciuto sul prezzo risultante dall'esperimento della procedura aperta – asta pubblica o della trattativa privata, ai locatari, concessionari e/o occupanti dei beni immobili posti in alienazione, a condizione che questi siano in regola con il pagamento dei canoni e degli oneri dovuti per l’utilizzo dei beni, e in possesso di regolare contratto, di natura non transitoria, sul bene oggetto della</w:t>
      </w:r>
      <w:r w:rsidRPr="006F5AD1">
        <w:rPr>
          <w:spacing w:val="-9"/>
          <w:sz w:val="20"/>
          <w:lang w:val="it-IT"/>
        </w:rPr>
        <w:t xml:space="preserve"> </w:t>
      </w:r>
      <w:r w:rsidRPr="006F5AD1">
        <w:rPr>
          <w:sz w:val="20"/>
          <w:lang w:val="it-IT"/>
        </w:rPr>
        <w:t>vendita.</w:t>
      </w:r>
    </w:p>
    <w:p w14:paraId="520E5FE8" w14:textId="77777777" w:rsidR="00147BB3" w:rsidRPr="006F5AD1" w:rsidRDefault="00147BB3" w:rsidP="000503AB">
      <w:pPr>
        <w:pStyle w:val="Corpotesto"/>
        <w:spacing w:before="10"/>
        <w:ind w:left="0"/>
        <w:rPr>
          <w:sz w:val="19"/>
          <w:lang w:val="it-IT"/>
        </w:rPr>
      </w:pPr>
    </w:p>
    <w:p w14:paraId="0C82252B" w14:textId="77777777" w:rsidR="00147BB3" w:rsidRPr="006F5AD1" w:rsidRDefault="00293120" w:rsidP="006423CE">
      <w:pPr>
        <w:pStyle w:val="Paragrafoelenco"/>
        <w:numPr>
          <w:ilvl w:val="0"/>
          <w:numId w:val="90"/>
        </w:numPr>
        <w:tabs>
          <w:tab w:val="left" w:pos="509"/>
        </w:tabs>
        <w:ind w:right="104" w:firstLine="0"/>
        <w:rPr>
          <w:sz w:val="20"/>
          <w:lang w:val="it-IT"/>
        </w:rPr>
      </w:pPr>
      <w:r>
        <w:rPr>
          <w:sz w:val="20"/>
          <w:lang w:val="it-IT"/>
        </w:rPr>
        <w:t>L’Ufficio</w:t>
      </w:r>
      <w:r w:rsidR="006F5AD1" w:rsidRPr="006F5AD1">
        <w:rPr>
          <w:sz w:val="20"/>
          <w:lang w:val="it-IT"/>
        </w:rPr>
        <w:t xml:space="preserve"> Patrimonio comunica ai titolari del diritto il corrispettivo e le altre condizioni alle quali la compravendita deve essere conclusa. L'esercizio del diritto di prelazione deve avvenire entro trenta giorni successivi a quello di ricevimento della comunicazione.</w:t>
      </w:r>
    </w:p>
    <w:p w14:paraId="77D8ACF2" w14:textId="77777777" w:rsidR="00147BB3" w:rsidRPr="006F5AD1" w:rsidRDefault="00147BB3" w:rsidP="000503AB">
      <w:pPr>
        <w:pStyle w:val="Corpotesto"/>
        <w:spacing w:before="2"/>
        <w:ind w:left="0"/>
        <w:rPr>
          <w:lang w:val="it-IT"/>
        </w:rPr>
      </w:pPr>
    </w:p>
    <w:p w14:paraId="4E6FC74F" w14:textId="77777777" w:rsidR="00147BB3" w:rsidRPr="006F5AD1" w:rsidRDefault="006F5AD1" w:rsidP="006423CE">
      <w:pPr>
        <w:pStyle w:val="Paragrafoelenco"/>
        <w:numPr>
          <w:ilvl w:val="0"/>
          <w:numId w:val="90"/>
        </w:numPr>
        <w:tabs>
          <w:tab w:val="left" w:pos="524"/>
        </w:tabs>
        <w:ind w:right="107" w:firstLine="0"/>
        <w:rPr>
          <w:sz w:val="20"/>
          <w:lang w:val="it-IT"/>
        </w:rPr>
      </w:pPr>
      <w:r w:rsidRPr="006F5AD1">
        <w:rPr>
          <w:sz w:val="20"/>
          <w:lang w:val="it-IT"/>
        </w:rPr>
        <w:t>Quando il bene è gravato da diritto di prelazione, la circostanza deve essere indicata negli avvisi di</w:t>
      </w:r>
      <w:r w:rsidRPr="006F5AD1">
        <w:rPr>
          <w:spacing w:val="3"/>
          <w:sz w:val="20"/>
          <w:lang w:val="it-IT"/>
        </w:rPr>
        <w:t xml:space="preserve"> </w:t>
      </w:r>
      <w:r w:rsidRPr="006F5AD1">
        <w:rPr>
          <w:sz w:val="20"/>
          <w:lang w:val="it-IT"/>
        </w:rPr>
        <w:t>vendita.</w:t>
      </w:r>
    </w:p>
    <w:p w14:paraId="313E043B" w14:textId="77777777" w:rsidR="00147BB3" w:rsidRPr="006F5AD1" w:rsidRDefault="00147BB3" w:rsidP="000503AB">
      <w:pPr>
        <w:pStyle w:val="Corpotesto"/>
        <w:spacing w:before="10"/>
        <w:ind w:left="0"/>
        <w:rPr>
          <w:sz w:val="19"/>
          <w:lang w:val="it-IT"/>
        </w:rPr>
      </w:pPr>
    </w:p>
    <w:p w14:paraId="33351FCE" w14:textId="77777777" w:rsidR="00147BB3" w:rsidRPr="006F5AD1" w:rsidRDefault="006F5AD1" w:rsidP="006423CE">
      <w:pPr>
        <w:pStyle w:val="Paragrafoelenco"/>
        <w:numPr>
          <w:ilvl w:val="0"/>
          <w:numId w:val="90"/>
        </w:numPr>
        <w:tabs>
          <w:tab w:val="left" w:pos="531"/>
        </w:tabs>
        <w:ind w:right="108" w:firstLine="0"/>
        <w:rPr>
          <w:sz w:val="20"/>
          <w:lang w:val="it-IT"/>
        </w:rPr>
      </w:pPr>
      <w:r w:rsidRPr="006F5AD1">
        <w:rPr>
          <w:sz w:val="20"/>
          <w:lang w:val="it-IT"/>
        </w:rPr>
        <w:t>Ogni qualvolta venga esercitata la prelazione, quale prezzo di vendita si intende il prezzo corrispondente alla migliore offerta pervenuta in seguito alla gara (aggiudicazione</w:t>
      </w:r>
      <w:r w:rsidRPr="006F5AD1">
        <w:rPr>
          <w:spacing w:val="-36"/>
          <w:sz w:val="20"/>
          <w:lang w:val="it-IT"/>
        </w:rPr>
        <w:t xml:space="preserve"> </w:t>
      </w:r>
      <w:r w:rsidRPr="006F5AD1">
        <w:rPr>
          <w:sz w:val="20"/>
          <w:lang w:val="it-IT"/>
        </w:rPr>
        <w:t>provvisoria).</w:t>
      </w:r>
    </w:p>
    <w:p w14:paraId="1811E98C" w14:textId="77777777" w:rsidR="00147BB3" w:rsidRPr="006F5AD1" w:rsidRDefault="00147BB3" w:rsidP="000503AB">
      <w:pPr>
        <w:pStyle w:val="Corpotesto"/>
        <w:ind w:left="0"/>
        <w:rPr>
          <w:lang w:val="it-IT"/>
        </w:rPr>
      </w:pPr>
    </w:p>
    <w:p w14:paraId="02394CD2" w14:textId="77777777" w:rsidR="00147BB3" w:rsidRPr="006F5AD1" w:rsidRDefault="006F5AD1" w:rsidP="006423CE">
      <w:pPr>
        <w:pStyle w:val="Paragrafoelenco"/>
        <w:numPr>
          <w:ilvl w:val="0"/>
          <w:numId w:val="90"/>
        </w:numPr>
        <w:tabs>
          <w:tab w:val="left" w:pos="677"/>
        </w:tabs>
        <w:ind w:right="104" w:firstLine="0"/>
        <w:rPr>
          <w:sz w:val="20"/>
          <w:lang w:val="it-IT"/>
        </w:rPr>
      </w:pPr>
      <w:r w:rsidRPr="006F5AD1">
        <w:rPr>
          <w:sz w:val="20"/>
          <w:lang w:val="it-IT"/>
        </w:rPr>
        <w:t>Il titolare del diritto di prelazione non può proporre modificazioni, né integrazioni alla proposta di</w:t>
      </w:r>
      <w:r w:rsidRPr="006F5AD1">
        <w:rPr>
          <w:spacing w:val="-4"/>
          <w:sz w:val="20"/>
          <w:lang w:val="it-IT"/>
        </w:rPr>
        <w:t xml:space="preserve"> </w:t>
      </w:r>
      <w:r w:rsidRPr="006F5AD1">
        <w:rPr>
          <w:sz w:val="20"/>
          <w:lang w:val="it-IT"/>
        </w:rPr>
        <w:t>alienazione.</w:t>
      </w:r>
    </w:p>
    <w:p w14:paraId="6B44C72A" w14:textId="77777777" w:rsidR="00147BB3" w:rsidRPr="006F5AD1" w:rsidRDefault="00147BB3" w:rsidP="000503AB">
      <w:pPr>
        <w:pStyle w:val="Corpotesto"/>
        <w:spacing w:before="1"/>
        <w:ind w:left="0"/>
        <w:rPr>
          <w:lang w:val="it-IT"/>
        </w:rPr>
      </w:pPr>
    </w:p>
    <w:p w14:paraId="48997CE9" w14:textId="77777777" w:rsidR="00147BB3" w:rsidRPr="006F5AD1" w:rsidRDefault="006F5AD1" w:rsidP="006423CE">
      <w:pPr>
        <w:pStyle w:val="Paragrafoelenco"/>
        <w:numPr>
          <w:ilvl w:val="0"/>
          <w:numId w:val="90"/>
        </w:numPr>
        <w:tabs>
          <w:tab w:val="left" w:pos="550"/>
        </w:tabs>
        <w:ind w:right="109" w:firstLine="0"/>
        <w:rPr>
          <w:sz w:val="20"/>
          <w:lang w:val="it-IT"/>
        </w:rPr>
      </w:pPr>
      <w:r w:rsidRPr="006F5AD1">
        <w:rPr>
          <w:sz w:val="20"/>
          <w:lang w:val="it-IT"/>
        </w:rPr>
        <w:t>Qualora entro il termine perentorio non sia pervenuta alcuna accettazione, decade ogni diritto di prelazione sul bene e si procede all’aggiudicazione al miglior</w:t>
      </w:r>
      <w:r w:rsidRPr="006F5AD1">
        <w:rPr>
          <w:spacing w:val="-38"/>
          <w:sz w:val="20"/>
          <w:lang w:val="it-IT"/>
        </w:rPr>
        <w:t xml:space="preserve"> </w:t>
      </w:r>
      <w:r w:rsidRPr="006F5AD1">
        <w:rPr>
          <w:sz w:val="20"/>
          <w:lang w:val="it-IT"/>
        </w:rPr>
        <w:t>offerente.</w:t>
      </w:r>
    </w:p>
    <w:p w14:paraId="4359E1B8" w14:textId="77777777" w:rsidR="00147BB3" w:rsidRPr="006F5AD1" w:rsidRDefault="00147BB3" w:rsidP="000503AB">
      <w:pPr>
        <w:pStyle w:val="Corpotesto"/>
        <w:ind w:left="0"/>
        <w:rPr>
          <w:lang w:val="it-IT"/>
        </w:rPr>
      </w:pPr>
    </w:p>
    <w:p w14:paraId="6A3518F9" w14:textId="77777777" w:rsidR="00147BB3" w:rsidRPr="006F5AD1" w:rsidRDefault="006F5AD1" w:rsidP="006423CE">
      <w:pPr>
        <w:pStyle w:val="Paragrafoelenco"/>
        <w:numPr>
          <w:ilvl w:val="0"/>
          <w:numId w:val="90"/>
        </w:numPr>
        <w:tabs>
          <w:tab w:val="left" w:pos="543"/>
        </w:tabs>
        <w:ind w:right="103" w:firstLine="0"/>
        <w:rPr>
          <w:sz w:val="20"/>
          <w:lang w:val="it-IT"/>
        </w:rPr>
      </w:pPr>
      <w:r w:rsidRPr="006F5AD1">
        <w:rPr>
          <w:sz w:val="20"/>
          <w:lang w:val="it-IT"/>
        </w:rPr>
        <w:t>Nel caso in cui vi siano più soggetti aventi diritto di prelazione e che gli stessi abbiano accettato il valore di riferimento si procederà all'assegnazione con trattativa privata negoziata ed offerte segrete in aumento, presentate in busta chiusa o mediante procedura telematica che garantisca la segretezza entro il termine prestabilito. In caso di presentazione di offerte uguali, si procederà mediante estrazione a</w:t>
      </w:r>
      <w:r w:rsidRPr="006F5AD1">
        <w:rPr>
          <w:spacing w:val="-3"/>
          <w:sz w:val="20"/>
          <w:lang w:val="it-IT"/>
        </w:rPr>
        <w:t xml:space="preserve"> </w:t>
      </w:r>
      <w:r w:rsidRPr="006F5AD1">
        <w:rPr>
          <w:sz w:val="20"/>
          <w:lang w:val="it-IT"/>
        </w:rPr>
        <w:t>sorte.</w:t>
      </w:r>
    </w:p>
    <w:p w14:paraId="120BED17" w14:textId="77777777" w:rsidR="000829A7" w:rsidRDefault="000829A7" w:rsidP="00293120">
      <w:pPr>
        <w:pStyle w:val="Titolo31"/>
        <w:spacing w:before="152"/>
        <w:ind w:left="506"/>
        <w:jc w:val="center"/>
        <w:rPr>
          <w:lang w:val="it-IT"/>
        </w:rPr>
      </w:pPr>
      <w:bookmarkStart w:id="24" w:name="_TOC_250066"/>
      <w:bookmarkEnd w:id="24"/>
    </w:p>
    <w:p w14:paraId="6E933CA8" w14:textId="77777777" w:rsidR="00147BB3" w:rsidRPr="006F5AD1" w:rsidRDefault="000829A7" w:rsidP="000829A7">
      <w:pPr>
        <w:pStyle w:val="Titolo31"/>
        <w:spacing w:before="152"/>
        <w:ind w:left="0"/>
        <w:jc w:val="center"/>
        <w:rPr>
          <w:lang w:val="it-IT"/>
        </w:rPr>
      </w:pPr>
      <w:r>
        <w:rPr>
          <w:lang w:val="it-IT"/>
        </w:rPr>
        <w:t>Art. 19</w:t>
      </w:r>
      <w:r w:rsidR="006F5AD1" w:rsidRPr="006F5AD1">
        <w:rPr>
          <w:lang w:val="it-IT"/>
        </w:rPr>
        <w:t>- Procedura negoziata con confronto - Trattativa privata con negoziazione</w:t>
      </w:r>
    </w:p>
    <w:p w14:paraId="218AE6CE" w14:textId="77777777" w:rsidR="00147BB3" w:rsidRPr="006F5AD1" w:rsidRDefault="00147BB3" w:rsidP="000503AB">
      <w:pPr>
        <w:pStyle w:val="Corpotesto"/>
        <w:ind w:left="0"/>
        <w:rPr>
          <w:b/>
          <w:lang w:val="it-IT"/>
        </w:rPr>
      </w:pPr>
    </w:p>
    <w:p w14:paraId="68C5245B" w14:textId="77777777" w:rsidR="00147BB3" w:rsidRDefault="00293120" w:rsidP="006423CE">
      <w:pPr>
        <w:pStyle w:val="Paragrafoelenco"/>
        <w:numPr>
          <w:ilvl w:val="0"/>
          <w:numId w:val="89"/>
        </w:numPr>
        <w:tabs>
          <w:tab w:val="left" w:pos="567"/>
        </w:tabs>
        <w:spacing w:before="1"/>
        <w:ind w:left="567" w:right="107" w:hanging="283"/>
        <w:rPr>
          <w:sz w:val="20"/>
          <w:lang w:val="it-IT"/>
        </w:rPr>
      </w:pPr>
      <w:r>
        <w:rPr>
          <w:sz w:val="20"/>
          <w:lang w:val="it-IT"/>
        </w:rPr>
        <w:t>Il Comune di Portofino</w:t>
      </w:r>
      <w:r w:rsidR="006F5AD1" w:rsidRPr="006F5AD1">
        <w:rPr>
          <w:sz w:val="20"/>
          <w:lang w:val="it-IT"/>
        </w:rPr>
        <w:t xml:space="preserve"> può fare ricorso alla procedura negoziata con confronto - trattativa privata con negoziazione:</w:t>
      </w:r>
    </w:p>
    <w:p w14:paraId="6E10A7C0" w14:textId="77777777" w:rsidR="000829A7" w:rsidRPr="006F5AD1" w:rsidRDefault="000829A7" w:rsidP="000829A7">
      <w:pPr>
        <w:pStyle w:val="Paragrafoelenco"/>
        <w:tabs>
          <w:tab w:val="left" w:pos="567"/>
        </w:tabs>
        <w:spacing w:before="1"/>
        <w:ind w:left="567" w:right="107" w:hanging="283"/>
        <w:rPr>
          <w:sz w:val="20"/>
          <w:lang w:val="it-IT"/>
        </w:rPr>
      </w:pPr>
    </w:p>
    <w:p w14:paraId="100051C9" w14:textId="77777777" w:rsidR="00147BB3" w:rsidRPr="006F5AD1" w:rsidRDefault="006F5AD1" w:rsidP="00A60117">
      <w:pPr>
        <w:pStyle w:val="Paragrafoelenco"/>
        <w:numPr>
          <w:ilvl w:val="0"/>
          <w:numId w:val="88"/>
        </w:numPr>
        <w:tabs>
          <w:tab w:val="left" w:pos="993"/>
        </w:tabs>
        <w:ind w:left="993" w:right="107" w:hanging="426"/>
        <w:rPr>
          <w:sz w:val="20"/>
          <w:lang w:val="it-IT"/>
        </w:rPr>
      </w:pPr>
      <w:r w:rsidRPr="006F5AD1">
        <w:rPr>
          <w:sz w:val="20"/>
          <w:lang w:val="it-IT"/>
        </w:rPr>
        <w:t>qualora la procedura aperta – asta pubblica sia andata deserta e sia necessario esperire un ulteriore confronto, con un numero più limitato di soggetti, individuati mediante specifica indagine di</w:t>
      </w:r>
      <w:r w:rsidRPr="006F5AD1">
        <w:rPr>
          <w:spacing w:val="-1"/>
          <w:sz w:val="20"/>
          <w:lang w:val="it-IT"/>
        </w:rPr>
        <w:t xml:space="preserve"> </w:t>
      </w:r>
      <w:r w:rsidRPr="006F5AD1">
        <w:rPr>
          <w:sz w:val="20"/>
          <w:lang w:val="it-IT"/>
        </w:rPr>
        <w:t>mercato;</w:t>
      </w:r>
    </w:p>
    <w:p w14:paraId="774E482F" w14:textId="77777777" w:rsidR="00147BB3" w:rsidRPr="006F5AD1" w:rsidRDefault="006F5AD1" w:rsidP="00A60117">
      <w:pPr>
        <w:pStyle w:val="Paragrafoelenco"/>
        <w:numPr>
          <w:ilvl w:val="0"/>
          <w:numId w:val="88"/>
        </w:numPr>
        <w:tabs>
          <w:tab w:val="left" w:pos="581"/>
          <w:tab w:val="left" w:pos="993"/>
        </w:tabs>
        <w:spacing w:before="76"/>
        <w:ind w:left="993" w:right="103" w:hanging="426"/>
        <w:rPr>
          <w:sz w:val="20"/>
          <w:lang w:val="it-IT"/>
        </w:rPr>
      </w:pPr>
      <w:r w:rsidRPr="006F5AD1">
        <w:rPr>
          <w:sz w:val="20"/>
          <w:lang w:val="it-IT"/>
        </w:rPr>
        <w:t>qualora, a fronte delle particolari caratteristiche del mercato immobiliare, sia possibile sviluppare un confronto con un numero limitato di soggetti, individuati mediante indagine di mercato;</w:t>
      </w:r>
    </w:p>
    <w:p w14:paraId="11342DCF" w14:textId="77777777" w:rsidR="00147BB3" w:rsidRPr="006F5AD1" w:rsidRDefault="006F5AD1" w:rsidP="00A60117">
      <w:pPr>
        <w:pStyle w:val="Paragrafoelenco"/>
        <w:numPr>
          <w:ilvl w:val="0"/>
          <w:numId w:val="88"/>
        </w:numPr>
        <w:tabs>
          <w:tab w:val="left" w:pos="993"/>
        </w:tabs>
        <w:spacing w:before="1"/>
        <w:ind w:left="993" w:right="103" w:hanging="426"/>
        <w:rPr>
          <w:sz w:val="20"/>
          <w:lang w:val="it-IT"/>
        </w:rPr>
      </w:pPr>
      <w:r w:rsidRPr="006F5AD1">
        <w:rPr>
          <w:sz w:val="20"/>
          <w:lang w:val="it-IT"/>
        </w:rPr>
        <w:t>in caso di alienazione di beni immobili di valore inferiore a 2</w:t>
      </w:r>
      <w:r w:rsidR="00A105C4">
        <w:rPr>
          <w:sz w:val="20"/>
          <w:lang w:val="it-IT"/>
        </w:rPr>
        <w:t>6</w:t>
      </w:r>
      <w:r w:rsidRPr="006F5AD1">
        <w:rPr>
          <w:sz w:val="20"/>
          <w:lang w:val="it-IT"/>
        </w:rPr>
        <w:t>0.000 euro;</w:t>
      </w:r>
    </w:p>
    <w:p w14:paraId="19CE260F" w14:textId="77777777" w:rsidR="00147BB3" w:rsidRPr="006F5AD1" w:rsidRDefault="006F5AD1" w:rsidP="00A60117">
      <w:pPr>
        <w:pStyle w:val="Paragrafoelenco"/>
        <w:numPr>
          <w:ilvl w:val="0"/>
          <w:numId w:val="88"/>
        </w:numPr>
        <w:tabs>
          <w:tab w:val="left" w:pos="993"/>
        </w:tabs>
        <w:spacing w:before="1"/>
        <w:ind w:left="993" w:right="104" w:hanging="426"/>
        <w:rPr>
          <w:sz w:val="20"/>
          <w:lang w:val="it-IT"/>
        </w:rPr>
      </w:pPr>
      <w:r w:rsidRPr="006F5AD1">
        <w:rPr>
          <w:sz w:val="20"/>
          <w:lang w:val="it-IT"/>
        </w:rPr>
        <w:t>in caso di alienazione di beni immobili che rivestano un interesse di natura circoscritta alla zona di ubicazione dell’immobile o a determinate categorie di soggetti (frontisti, confinanti ecc.).</w:t>
      </w:r>
    </w:p>
    <w:p w14:paraId="1496C859" w14:textId="77777777" w:rsidR="00147BB3" w:rsidRPr="006F5AD1" w:rsidRDefault="00147BB3" w:rsidP="000829A7">
      <w:pPr>
        <w:pStyle w:val="Corpotesto"/>
        <w:tabs>
          <w:tab w:val="left" w:pos="993"/>
        </w:tabs>
        <w:spacing w:before="11"/>
        <w:ind w:left="567"/>
        <w:rPr>
          <w:sz w:val="19"/>
          <w:lang w:val="it-IT"/>
        </w:rPr>
      </w:pPr>
    </w:p>
    <w:p w14:paraId="7790A8F7" w14:textId="77777777" w:rsidR="00147BB3" w:rsidRDefault="000829A7" w:rsidP="006423CE">
      <w:pPr>
        <w:pStyle w:val="Paragrafoelenco"/>
        <w:numPr>
          <w:ilvl w:val="0"/>
          <w:numId w:val="89"/>
        </w:numPr>
        <w:tabs>
          <w:tab w:val="left" w:pos="709"/>
        </w:tabs>
        <w:spacing w:before="1"/>
        <w:ind w:left="567" w:right="108" w:hanging="283"/>
        <w:rPr>
          <w:sz w:val="20"/>
          <w:lang w:val="it-IT"/>
        </w:rPr>
      </w:pPr>
      <w:r>
        <w:rPr>
          <w:sz w:val="20"/>
          <w:lang w:val="it-IT"/>
        </w:rPr>
        <w:t>Può essere decisa l’effettuazione delle indagini di mercato nei seguenti modi:</w:t>
      </w:r>
    </w:p>
    <w:p w14:paraId="03AEF323" w14:textId="77777777" w:rsidR="000829A7" w:rsidRPr="006F5AD1" w:rsidRDefault="000829A7" w:rsidP="000829A7">
      <w:pPr>
        <w:pStyle w:val="Paragrafoelenco"/>
        <w:tabs>
          <w:tab w:val="left" w:pos="709"/>
        </w:tabs>
        <w:spacing w:before="1"/>
        <w:ind w:left="567" w:right="108"/>
        <w:rPr>
          <w:sz w:val="20"/>
          <w:lang w:val="it-IT"/>
        </w:rPr>
      </w:pPr>
    </w:p>
    <w:p w14:paraId="69B22C4D" w14:textId="77777777" w:rsidR="00147BB3" w:rsidRDefault="006F5AD1" w:rsidP="006423CE">
      <w:pPr>
        <w:pStyle w:val="Paragrafoelenco"/>
        <w:numPr>
          <w:ilvl w:val="0"/>
          <w:numId w:val="87"/>
        </w:numPr>
        <w:tabs>
          <w:tab w:val="left" w:pos="993"/>
        </w:tabs>
        <w:ind w:firstLine="0"/>
        <w:rPr>
          <w:sz w:val="20"/>
          <w:lang w:val="it-IT"/>
        </w:rPr>
      </w:pPr>
      <w:r w:rsidRPr="006F5AD1">
        <w:rPr>
          <w:sz w:val="20"/>
          <w:lang w:val="it-IT"/>
        </w:rPr>
        <w:t>acquisendo informazioni sui soggetti potenzialmente interessati, quali agenzie immobiliari o società immobiliari o altri soggetti</w:t>
      </w:r>
      <w:r w:rsidRPr="006F5AD1">
        <w:rPr>
          <w:spacing w:val="1"/>
          <w:sz w:val="20"/>
          <w:lang w:val="it-IT"/>
        </w:rPr>
        <w:t xml:space="preserve"> </w:t>
      </w:r>
      <w:r w:rsidRPr="006F5AD1">
        <w:rPr>
          <w:sz w:val="20"/>
          <w:lang w:val="it-IT"/>
        </w:rPr>
        <w:t>privati:</w:t>
      </w:r>
    </w:p>
    <w:p w14:paraId="735A74B7" w14:textId="77777777" w:rsidR="000829A7" w:rsidRDefault="000829A7" w:rsidP="000829A7">
      <w:pPr>
        <w:pStyle w:val="Paragrafoelenco"/>
        <w:tabs>
          <w:tab w:val="left" w:pos="993"/>
        </w:tabs>
        <w:ind w:left="526"/>
        <w:rPr>
          <w:sz w:val="20"/>
          <w:lang w:val="it-IT"/>
        </w:rPr>
      </w:pPr>
    </w:p>
    <w:p w14:paraId="703C7C26" w14:textId="77777777" w:rsidR="000829A7" w:rsidRDefault="006F5AD1" w:rsidP="006423CE">
      <w:pPr>
        <w:pStyle w:val="Corpotesto"/>
        <w:numPr>
          <w:ilvl w:val="0"/>
          <w:numId w:val="123"/>
        </w:numPr>
        <w:spacing w:line="243" w:lineRule="exact"/>
        <w:ind w:right="104" w:hanging="436"/>
        <w:rPr>
          <w:lang w:val="it-IT"/>
        </w:rPr>
      </w:pPr>
      <w:r w:rsidRPr="000829A7">
        <w:rPr>
          <w:lang w:val="it-IT"/>
        </w:rPr>
        <w:t>da siti internet o da listini ufficiali comunque reperiti dall’</w:t>
      </w:r>
      <w:r w:rsidR="000829A7">
        <w:rPr>
          <w:lang w:val="it-IT"/>
        </w:rPr>
        <w:t>Ente</w:t>
      </w:r>
      <w:r w:rsidRPr="000829A7">
        <w:rPr>
          <w:lang w:val="it-IT"/>
        </w:rPr>
        <w:t>;</w:t>
      </w:r>
    </w:p>
    <w:p w14:paraId="5B73BEC1" w14:textId="77777777" w:rsidR="000829A7" w:rsidRDefault="006F5AD1" w:rsidP="006423CE">
      <w:pPr>
        <w:pStyle w:val="Corpotesto"/>
        <w:numPr>
          <w:ilvl w:val="0"/>
          <w:numId w:val="123"/>
        </w:numPr>
        <w:spacing w:line="243" w:lineRule="exact"/>
        <w:ind w:left="1985" w:right="104" w:hanging="349"/>
        <w:rPr>
          <w:lang w:val="it-IT"/>
        </w:rPr>
      </w:pPr>
      <w:r w:rsidRPr="000829A7">
        <w:rPr>
          <w:lang w:val="it-IT"/>
        </w:rPr>
        <w:t xml:space="preserve">da elenchi o da cataloghi elettronici elaborati da </w:t>
      </w:r>
      <w:r w:rsidR="000829A7">
        <w:rPr>
          <w:lang w:val="it-IT"/>
        </w:rPr>
        <w:t xml:space="preserve">altre </w:t>
      </w:r>
      <w:r w:rsidRPr="000829A7">
        <w:rPr>
          <w:lang w:val="it-IT"/>
        </w:rPr>
        <w:t xml:space="preserve">Amministrazioni Pubbliche </w:t>
      </w:r>
      <w:r w:rsidR="000829A7" w:rsidRPr="000829A7">
        <w:rPr>
          <w:lang w:val="it-IT"/>
        </w:rPr>
        <w:t xml:space="preserve">da </w:t>
      </w:r>
      <w:r w:rsidR="000829A7">
        <w:rPr>
          <w:lang w:val="it-IT"/>
        </w:rPr>
        <w:t>o da</w:t>
      </w:r>
      <w:r w:rsidR="000829A7" w:rsidRPr="000829A7">
        <w:rPr>
          <w:lang w:val="it-IT"/>
        </w:rPr>
        <w:t xml:space="preserve"> Aziende Pubbliche di Servizi alla Persona </w:t>
      </w:r>
      <w:r w:rsidRPr="000829A7">
        <w:rPr>
          <w:lang w:val="it-IT"/>
        </w:rPr>
        <w:t>operanti nel medesimo am</w:t>
      </w:r>
      <w:r w:rsidR="000829A7">
        <w:rPr>
          <w:lang w:val="it-IT"/>
        </w:rPr>
        <w:t>bito territoriale dell’</w:t>
      </w:r>
      <w:r w:rsidR="007701C1">
        <w:rPr>
          <w:lang w:val="it-IT"/>
        </w:rPr>
        <w:t>Ente</w:t>
      </w:r>
      <w:r w:rsidR="000829A7">
        <w:rPr>
          <w:lang w:val="it-IT"/>
        </w:rPr>
        <w:t>;</w:t>
      </w:r>
    </w:p>
    <w:p w14:paraId="0269E32F" w14:textId="77777777" w:rsidR="00147BB3" w:rsidRDefault="006F5AD1" w:rsidP="006423CE">
      <w:pPr>
        <w:pStyle w:val="Corpotesto"/>
        <w:numPr>
          <w:ilvl w:val="0"/>
          <w:numId w:val="123"/>
        </w:numPr>
        <w:spacing w:line="243" w:lineRule="exact"/>
        <w:ind w:left="1985" w:right="104" w:hanging="349"/>
        <w:rPr>
          <w:lang w:val="it-IT"/>
        </w:rPr>
      </w:pPr>
      <w:r w:rsidRPr="000829A7">
        <w:rPr>
          <w:lang w:val="it-IT"/>
        </w:rPr>
        <w:t xml:space="preserve">da Amministrazioni Pubbliche </w:t>
      </w:r>
      <w:r w:rsidR="000829A7">
        <w:rPr>
          <w:lang w:val="it-IT"/>
        </w:rPr>
        <w:t xml:space="preserve">o </w:t>
      </w:r>
      <w:r w:rsidR="000829A7" w:rsidRPr="000829A7">
        <w:rPr>
          <w:lang w:val="it-IT"/>
        </w:rPr>
        <w:t xml:space="preserve">da Aziende Pubbliche di Servizi alla Persona </w:t>
      </w:r>
      <w:r w:rsidRPr="000829A7">
        <w:rPr>
          <w:lang w:val="it-IT"/>
        </w:rPr>
        <w:t>che abbiano recentemente esperito procedure di alienazione di beni immobili;</w:t>
      </w:r>
    </w:p>
    <w:p w14:paraId="333D3939" w14:textId="77777777" w:rsidR="00147BB3" w:rsidRDefault="000829A7" w:rsidP="000829A7">
      <w:pPr>
        <w:pStyle w:val="Corpotesto"/>
        <w:tabs>
          <w:tab w:val="left" w:pos="993"/>
        </w:tabs>
        <w:spacing w:line="243" w:lineRule="exact"/>
        <w:ind w:left="567" w:right="104"/>
        <w:rPr>
          <w:lang w:val="it-IT"/>
        </w:rPr>
      </w:pPr>
      <w:r>
        <w:rPr>
          <w:lang w:val="it-IT"/>
        </w:rPr>
        <w:t>b)   m</w:t>
      </w:r>
      <w:r w:rsidR="006F5AD1" w:rsidRPr="000829A7">
        <w:rPr>
          <w:lang w:val="it-IT"/>
        </w:rPr>
        <w:t>ediante un’indagine esplorativa del</w:t>
      </w:r>
      <w:r w:rsidR="006F5AD1" w:rsidRPr="000829A7">
        <w:rPr>
          <w:spacing w:val="-5"/>
          <w:lang w:val="it-IT"/>
        </w:rPr>
        <w:t xml:space="preserve"> </w:t>
      </w:r>
      <w:r w:rsidR="006F5AD1" w:rsidRPr="000829A7">
        <w:rPr>
          <w:lang w:val="it-IT"/>
        </w:rPr>
        <w:t>mercato:</w:t>
      </w:r>
    </w:p>
    <w:p w14:paraId="4EC90D8F" w14:textId="77777777" w:rsidR="00D46D0C" w:rsidRPr="000829A7" w:rsidRDefault="00D46D0C" w:rsidP="000829A7">
      <w:pPr>
        <w:pStyle w:val="Corpotesto"/>
        <w:tabs>
          <w:tab w:val="left" w:pos="993"/>
        </w:tabs>
        <w:spacing w:line="243" w:lineRule="exact"/>
        <w:ind w:left="567" w:right="104"/>
        <w:rPr>
          <w:lang w:val="it-IT"/>
        </w:rPr>
      </w:pPr>
    </w:p>
    <w:p w14:paraId="121A0D3B" w14:textId="77777777" w:rsidR="00147BB3" w:rsidRPr="006F5AD1" w:rsidRDefault="006F5AD1" w:rsidP="006423CE">
      <w:pPr>
        <w:pStyle w:val="Corpotesto"/>
        <w:numPr>
          <w:ilvl w:val="0"/>
          <w:numId w:val="124"/>
        </w:numPr>
        <w:spacing w:before="1"/>
        <w:ind w:left="1985" w:right="108" w:hanging="567"/>
        <w:rPr>
          <w:lang w:val="it-IT"/>
        </w:rPr>
      </w:pPr>
      <w:r w:rsidRPr="006F5AD1">
        <w:rPr>
          <w:lang w:val="it-IT"/>
        </w:rPr>
        <w:t>con richiesta di preventivi a due o più soggetti potenzialmente interessati, quali agenzie immobiliari o società immobiliari o altri soggetti privati presenti nel settore di interesse dell’</w:t>
      </w:r>
      <w:r w:rsidR="00D46D0C">
        <w:rPr>
          <w:lang w:val="it-IT"/>
        </w:rPr>
        <w:t xml:space="preserve">Ente </w:t>
      </w:r>
      <w:r w:rsidRPr="006F5AD1">
        <w:rPr>
          <w:lang w:val="it-IT"/>
        </w:rPr>
        <w:t>per la relativa alienazione;</w:t>
      </w:r>
    </w:p>
    <w:p w14:paraId="0C7A4197" w14:textId="77777777" w:rsidR="00147BB3" w:rsidRPr="006F5AD1" w:rsidRDefault="006F5AD1" w:rsidP="006423CE">
      <w:pPr>
        <w:pStyle w:val="Corpotesto"/>
        <w:numPr>
          <w:ilvl w:val="0"/>
          <w:numId w:val="124"/>
        </w:numPr>
        <w:ind w:left="1985" w:right="104" w:hanging="425"/>
        <w:rPr>
          <w:lang w:val="it-IT"/>
        </w:rPr>
      </w:pPr>
      <w:r w:rsidRPr="006F5AD1">
        <w:rPr>
          <w:lang w:val="it-IT"/>
        </w:rPr>
        <w:t>con sollecitazione ai soggetti potenzialmente interessati a manifestare interesse, adeguatamente veicolata nei settori di mercato di interesse dell’</w:t>
      </w:r>
      <w:r w:rsidR="00D46D0C">
        <w:rPr>
          <w:lang w:val="it-IT"/>
        </w:rPr>
        <w:t xml:space="preserve">Ente </w:t>
      </w:r>
      <w:r w:rsidRPr="006F5AD1">
        <w:rPr>
          <w:lang w:val="it-IT"/>
        </w:rPr>
        <w:t>per la relativa alienazione, mediante avviso pubblico o comunicazione ad ampia diffusione.</w:t>
      </w:r>
    </w:p>
    <w:p w14:paraId="4932F753" w14:textId="77777777" w:rsidR="00147BB3" w:rsidRPr="006F5AD1" w:rsidRDefault="00147BB3" w:rsidP="000503AB">
      <w:pPr>
        <w:pStyle w:val="Corpotesto"/>
        <w:ind w:left="0"/>
        <w:rPr>
          <w:lang w:val="it-IT"/>
        </w:rPr>
      </w:pPr>
    </w:p>
    <w:p w14:paraId="43471134" w14:textId="77777777" w:rsidR="00147BB3" w:rsidRPr="006F5AD1" w:rsidRDefault="006F5AD1" w:rsidP="006423CE">
      <w:pPr>
        <w:pStyle w:val="Paragrafoelenco"/>
        <w:numPr>
          <w:ilvl w:val="0"/>
          <w:numId w:val="89"/>
        </w:numPr>
        <w:tabs>
          <w:tab w:val="left" w:pos="529"/>
        </w:tabs>
        <w:ind w:firstLine="0"/>
        <w:rPr>
          <w:sz w:val="20"/>
          <w:lang w:val="it-IT"/>
        </w:rPr>
      </w:pPr>
      <w:r w:rsidRPr="006F5AD1">
        <w:rPr>
          <w:sz w:val="20"/>
          <w:lang w:val="it-IT"/>
        </w:rPr>
        <w:t>La procedura è condotta nei casi previsti dal precedente comma 1 alla lettera d) in modo che, per q</w:t>
      </w:r>
      <w:r w:rsidR="00D46D0C">
        <w:rPr>
          <w:sz w:val="20"/>
          <w:lang w:val="it-IT"/>
        </w:rPr>
        <w:t>uanto sia dato di conoscere al Comune</w:t>
      </w:r>
      <w:r w:rsidRPr="006F5AD1">
        <w:rPr>
          <w:sz w:val="20"/>
          <w:lang w:val="it-IT"/>
        </w:rPr>
        <w:t xml:space="preserve">, tutti i potenziali interessati siano messi al corrente e nel rispetto dei principi di trasparenza e pubblicità. A tal fine il </w:t>
      </w:r>
      <w:r w:rsidR="00D46D0C">
        <w:rPr>
          <w:sz w:val="20"/>
          <w:lang w:val="it-IT"/>
        </w:rPr>
        <w:t>Responsabile dell’Ufficio Patrimonio</w:t>
      </w:r>
      <w:r w:rsidRPr="006F5AD1">
        <w:rPr>
          <w:sz w:val="20"/>
          <w:lang w:val="it-IT"/>
        </w:rPr>
        <w:t xml:space="preserve"> ha facoltà di adottare tutte le soluzioni ritenute più efficaci per rendere noto al mercato e ai soggetti interessati l’intenzione dell’</w:t>
      </w:r>
      <w:r w:rsidR="00D46D0C">
        <w:rPr>
          <w:sz w:val="20"/>
          <w:lang w:val="it-IT"/>
        </w:rPr>
        <w:t>Ente</w:t>
      </w:r>
      <w:r w:rsidRPr="006F5AD1">
        <w:rPr>
          <w:sz w:val="20"/>
          <w:lang w:val="it-IT"/>
        </w:rPr>
        <w:t xml:space="preserve"> di alienare il</w:t>
      </w:r>
      <w:r w:rsidRPr="006F5AD1">
        <w:rPr>
          <w:spacing w:val="-5"/>
          <w:sz w:val="20"/>
          <w:lang w:val="it-IT"/>
        </w:rPr>
        <w:t xml:space="preserve"> </w:t>
      </w:r>
      <w:r w:rsidRPr="006F5AD1">
        <w:rPr>
          <w:sz w:val="20"/>
          <w:lang w:val="it-IT"/>
        </w:rPr>
        <w:t>bene.</w:t>
      </w:r>
    </w:p>
    <w:p w14:paraId="186BE0DE" w14:textId="77777777" w:rsidR="00147BB3" w:rsidRPr="006F5AD1" w:rsidRDefault="00147BB3" w:rsidP="000503AB">
      <w:pPr>
        <w:pStyle w:val="Corpotesto"/>
        <w:ind w:left="0"/>
        <w:rPr>
          <w:lang w:val="it-IT"/>
        </w:rPr>
      </w:pPr>
    </w:p>
    <w:p w14:paraId="7D9E6A7A" w14:textId="77777777" w:rsidR="00147BB3" w:rsidRPr="006F5AD1" w:rsidRDefault="006F5AD1" w:rsidP="006423CE">
      <w:pPr>
        <w:pStyle w:val="Paragrafoelenco"/>
        <w:numPr>
          <w:ilvl w:val="0"/>
          <w:numId w:val="89"/>
        </w:numPr>
        <w:tabs>
          <w:tab w:val="left" w:pos="514"/>
        </w:tabs>
        <w:ind w:firstLine="0"/>
        <w:rPr>
          <w:sz w:val="20"/>
          <w:lang w:val="it-IT"/>
        </w:rPr>
      </w:pPr>
      <w:r w:rsidRPr="006F5AD1">
        <w:rPr>
          <w:sz w:val="20"/>
          <w:lang w:val="it-IT"/>
        </w:rPr>
        <w:t xml:space="preserve">Una volta individuati i soggetti con i quali sviluppare la procedura, il </w:t>
      </w:r>
      <w:r w:rsidR="00D46D0C">
        <w:rPr>
          <w:sz w:val="20"/>
          <w:lang w:val="it-IT"/>
        </w:rPr>
        <w:t>Responsabile dell’Ufficio Patrimonio</w:t>
      </w:r>
      <w:r w:rsidRPr="006F5AD1">
        <w:rPr>
          <w:sz w:val="20"/>
          <w:lang w:val="it-IT"/>
        </w:rPr>
        <w:t>:</w:t>
      </w:r>
    </w:p>
    <w:p w14:paraId="4167D59D" w14:textId="77777777" w:rsidR="00147BB3" w:rsidRPr="006F5AD1" w:rsidRDefault="006F5AD1" w:rsidP="006423CE">
      <w:pPr>
        <w:pStyle w:val="Paragrafoelenco"/>
        <w:numPr>
          <w:ilvl w:val="0"/>
          <w:numId w:val="86"/>
        </w:numPr>
        <w:tabs>
          <w:tab w:val="left" w:pos="567"/>
        </w:tabs>
        <w:ind w:left="993" w:right="107" w:hanging="426"/>
        <w:rPr>
          <w:sz w:val="20"/>
          <w:lang w:val="it-IT"/>
        </w:rPr>
      </w:pPr>
      <w:r w:rsidRPr="006F5AD1">
        <w:rPr>
          <w:sz w:val="20"/>
          <w:lang w:val="it-IT"/>
        </w:rPr>
        <w:lastRenderedPageBreak/>
        <w:t>sollecita la presentazione di offerte mediante l’invio di una lettera di invito, contenente gli elementi previsti negli articoli 1</w:t>
      </w:r>
      <w:r w:rsidR="00D46D0C">
        <w:rPr>
          <w:sz w:val="20"/>
          <w:lang w:val="it-IT"/>
        </w:rPr>
        <w:t>5</w:t>
      </w:r>
      <w:r w:rsidRPr="006F5AD1">
        <w:rPr>
          <w:sz w:val="20"/>
          <w:lang w:val="it-IT"/>
        </w:rPr>
        <w:t>, 1</w:t>
      </w:r>
      <w:r w:rsidR="00D46D0C">
        <w:rPr>
          <w:sz w:val="20"/>
          <w:lang w:val="it-IT"/>
        </w:rPr>
        <w:t>6</w:t>
      </w:r>
      <w:r w:rsidRPr="006F5AD1">
        <w:rPr>
          <w:sz w:val="20"/>
          <w:lang w:val="it-IT"/>
        </w:rPr>
        <w:t xml:space="preserve"> e 1</w:t>
      </w:r>
      <w:r w:rsidR="00D46D0C">
        <w:rPr>
          <w:sz w:val="20"/>
          <w:lang w:val="it-IT"/>
        </w:rPr>
        <w:t>7</w:t>
      </w:r>
      <w:r w:rsidRPr="006F5AD1">
        <w:rPr>
          <w:sz w:val="20"/>
          <w:lang w:val="it-IT"/>
        </w:rPr>
        <w:t xml:space="preserve"> del presente</w:t>
      </w:r>
      <w:r w:rsidRPr="006F5AD1">
        <w:rPr>
          <w:spacing w:val="-2"/>
          <w:sz w:val="20"/>
          <w:lang w:val="it-IT"/>
        </w:rPr>
        <w:t xml:space="preserve"> </w:t>
      </w:r>
      <w:r w:rsidRPr="006F5AD1">
        <w:rPr>
          <w:sz w:val="20"/>
          <w:lang w:val="it-IT"/>
        </w:rPr>
        <w:t>regolamento;</w:t>
      </w:r>
    </w:p>
    <w:p w14:paraId="477AB549" w14:textId="77777777" w:rsidR="00147BB3" w:rsidRPr="006F5AD1" w:rsidRDefault="006F5AD1" w:rsidP="006423CE">
      <w:pPr>
        <w:pStyle w:val="Paragrafoelenco"/>
        <w:numPr>
          <w:ilvl w:val="0"/>
          <w:numId w:val="86"/>
        </w:numPr>
        <w:tabs>
          <w:tab w:val="left" w:pos="567"/>
        </w:tabs>
        <w:spacing w:line="243" w:lineRule="exact"/>
        <w:ind w:left="993" w:right="0" w:hanging="426"/>
        <w:rPr>
          <w:sz w:val="20"/>
          <w:lang w:val="it-IT"/>
        </w:rPr>
      </w:pPr>
      <w:r w:rsidRPr="006F5AD1">
        <w:rPr>
          <w:sz w:val="20"/>
          <w:lang w:val="it-IT"/>
        </w:rPr>
        <w:t>valuta le offerte pervenute in base al criterio di alienazione</w:t>
      </w:r>
      <w:r w:rsidRPr="006F5AD1">
        <w:rPr>
          <w:spacing w:val="-16"/>
          <w:sz w:val="20"/>
          <w:lang w:val="it-IT"/>
        </w:rPr>
        <w:t xml:space="preserve"> </w:t>
      </w:r>
      <w:r w:rsidRPr="006F5AD1">
        <w:rPr>
          <w:sz w:val="20"/>
          <w:lang w:val="it-IT"/>
        </w:rPr>
        <w:t>specificato;</w:t>
      </w:r>
    </w:p>
    <w:p w14:paraId="498995C6" w14:textId="77777777" w:rsidR="00147BB3" w:rsidRPr="006F5AD1" w:rsidRDefault="006F5AD1" w:rsidP="006423CE">
      <w:pPr>
        <w:pStyle w:val="Paragrafoelenco"/>
        <w:numPr>
          <w:ilvl w:val="0"/>
          <w:numId w:val="86"/>
        </w:numPr>
        <w:tabs>
          <w:tab w:val="left" w:pos="567"/>
        </w:tabs>
        <w:spacing w:line="243" w:lineRule="exact"/>
        <w:ind w:left="993" w:right="0" w:hanging="426"/>
        <w:rPr>
          <w:sz w:val="20"/>
          <w:lang w:val="it-IT"/>
        </w:rPr>
      </w:pPr>
      <w:r w:rsidRPr="006F5AD1">
        <w:rPr>
          <w:sz w:val="20"/>
          <w:lang w:val="it-IT"/>
        </w:rPr>
        <w:t>procede all’aggiudicazione alla migliore</w:t>
      </w:r>
      <w:r w:rsidRPr="006F5AD1">
        <w:rPr>
          <w:spacing w:val="-5"/>
          <w:sz w:val="20"/>
          <w:lang w:val="it-IT"/>
        </w:rPr>
        <w:t xml:space="preserve"> </w:t>
      </w:r>
      <w:r w:rsidRPr="006F5AD1">
        <w:rPr>
          <w:sz w:val="20"/>
          <w:lang w:val="it-IT"/>
        </w:rPr>
        <w:t>offerta.</w:t>
      </w:r>
    </w:p>
    <w:p w14:paraId="3E43A81E" w14:textId="77777777" w:rsidR="00147BB3" w:rsidRPr="006F5AD1" w:rsidRDefault="00147BB3" w:rsidP="00D46D0C">
      <w:pPr>
        <w:pStyle w:val="Corpotesto"/>
        <w:tabs>
          <w:tab w:val="left" w:pos="567"/>
        </w:tabs>
        <w:spacing w:before="1"/>
        <w:ind w:left="993" w:hanging="426"/>
        <w:rPr>
          <w:lang w:val="it-IT"/>
        </w:rPr>
      </w:pPr>
    </w:p>
    <w:p w14:paraId="449562E9" w14:textId="77777777" w:rsidR="00147BB3" w:rsidRPr="006F5AD1" w:rsidRDefault="006F5AD1" w:rsidP="006423CE">
      <w:pPr>
        <w:pStyle w:val="Paragrafoelenco"/>
        <w:numPr>
          <w:ilvl w:val="0"/>
          <w:numId w:val="89"/>
        </w:numPr>
        <w:tabs>
          <w:tab w:val="left" w:pos="512"/>
        </w:tabs>
        <w:ind w:right="107" w:firstLine="0"/>
        <w:rPr>
          <w:sz w:val="20"/>
          <w:lang w:val="it-IT"/>
        </w:rPr>
      </w:pPr>
      <w:r w:rsidRPr="006F5AD1">
        <w:rPr>
          <w:sz w:val="20"/>
          <w:lang w:val="it-IT"/>
        </w:rPr>
        <w:t>La vendita non può in ogni caso avvenire ad un prezzo inferiore a quello di mercato posto a base delle offerte da</w:t>
      </w:r>
      <w:r w:rsidRPr="006F5AD1">
        <w:rPr>
          <w:spacing w:val="-29"/>
          <w:sz w:val="20"/>
          <w:lang w:val="it-IT"/>
        </w:rPr>
        <w:t xml:space="preserve"> </w:t>
      </w:r>
      <w:r w:rsidRPr="006F5AD1">
        <w:rPr>
          <w:sz w:val="20"/>
          <w:lang w:val="it-IT"/>
        </w:rPr>
        <w:t>presentare.</w:t>
      </w:r>
    </w:p>
    <w:p w14:paraId="32006095" w14:textId="77777777" w:rsidR="00147BB3" w:rsidRPr="006F5AD1" w:rsidRDefault="00147BB3" w:rsidP="000503AB">
      <w:pPr>
        <w:pStyle w:val="Corpotesto"/>
        <w:spacing w:before="10"/>
        <w:ind w:left="0"/>
        <w:rPr>
          <w:sz w:val="19"/>
          <w:lang w:val="it-IT"/>
        </w:rPr>
      </w:pPr>
    </w:p>
    <w:p w14:paraId="53860919" w14:textId="77777777" w:rsidR="00147BB3" w:rsidRPr="006F5AD1" w:rsidRDefault="006F5AD1" w:rsidP="006423CE">
      <w:pPr>
        <w:pStyle w:val="Paragrafoelenco"/>
        <w:numPr>
          <w:ilvl w:val="0"/>
          <w:numId w:val="89"/>
        </w:numPr>
        <w:tabs>
          <w:tab w:val="left" w:pos="507"/>
        </w:tabs>
        <w:ind w:right="108" w:firstLine="0"/>
        <w:rPr>
          <w:sz w:val="20"/>
          <w:lang w:val="it-IT"/>
        </w:rPr>
      </w:pPr>
      <w:r w:rsidRPr="006F5AD1">
        <w:rPr>
          <w:sz w:val="20"/>
          <w:lang w:val="it-IT"/>
        </w:rPr>
        <w:t>Alla procedura negoziata con confronto – trattativa privata con negoziazione possono essere applicate, nelle parti in cui siano compatibili, le norme sulla commissione di gara previste per la procedura aperta – asta pubblica e ogni altra norma ritenuta compatibile e più opportuna con tale sistema di</w:t>
      </w:r>
      <w:r w:rsidRPr="006F5AD1">
        <w:rPr>
          <w:spacing w:val="-9"/>
          <w:sz w:val="20"/>
          <w:lang w:val="it-IT"/>
        </w:rPr>
        <w:t xml:space="preserve"> </w:t>
      </w:r>
      <w:r w:rsidRPr="006F5AD1">
        <w:rPr>
          <w:sz w:val="20"/>
          <w:lang w:val="it-IT"/>
        </w:rPr>
        <w:t>trattativa.</w:t>
      </w:r>
    </w:p>
    <w:p w14:paraId="5817DD2C" w14:textId="77777777" w:rsidR="00147BB3" w:rsidRPr="006F5AD1" w:rsidRDefault="00147BB3" w:rsidP="000503AB">
      <w:pPr>
        <w:pStyle w:val="Corpotesto"/>
        <w:spacing w:before="1"/>
        <w:ind w:left="0"/>
        <w:rPr>
          <w:lang w:val="it-IT"/>
        </w:rPr>
      </w:pPr>
    </w:p>
    <w:p w14:paraId="268CB9B4" w14:textId="77777777" w:rsidR="00147BB3" w:rsidRPr="006F5AD1" w:rsidRDefault="006F5AD1" w:rsidP="006423CE">
      <w:pPr>
        <w:pStyle w:val="Paragrafoelenco"/>
        <w:numPr>
          <w:ilvl w:val="0"/>
          <w:numId w:val="89"/>
        </w:numPr>
        <w:tabs>
          <w:tab w:val="left" w:pos="519"/>
        </w:tabs>
        <w:ind w:right="104" w:firstLine="0"/>
        <w:rPr>
          <w:sz w:val="20"/>
          <w:lang w:val="it-IT"/>
        </w:rPr>
      </w:pPr>
      <w:r w:rsidRPr="006F5AD1">
        <w:rPr>
          <w:sz w:val="20"/>
          <w:lang w:val="it-IT"/>
        </w:rPr>
        <w:t>Qualora la trattativa non vada a buon fine per mancanza di offerte, si potrà procedere alla trattativa privata diretta ai sensi del successivo articolo</w:t>
      </w:r>
      <w:r w:rsidRPr="006F5AD1">
        <w:rPr>
          <w:spacing w:val="-7"/>
          <w:sz w:val="20"/>
          <w:lang w:val="it-IT"/>
        </w:rPr>
        <w:t xml:space="preserve"> </w:t>
      </w:r>
      <w:r w:rsidRPr="006F5AD1">
        <w:rPr>
          <w:sz w:val="20"/>
          <w:lang w:val="it-IT"/>
        </w:rPr>
        <w:t>23.</w:t>
      </w:r>
    </w:p>
    <w:p w14:paraId="7FBCE443" w14:textId="77777777" w:rsidR="00147BB3" w:rsidRPr="006F5AD1" w:rsidRDefault="00147BB3" w:rsidP="000503AB">
      <w:pPr>
        <w:pStyle w:val="Corpotesto"/>
        <w:ind w:left="0"/>
        <w:rPr>
          <w:sz w:val="24"/>
          <w:lang w:val="it-IT"/>
        </w:rPr>
      </w:pPr>
    </w:p>
    <w:p w14:paraId="0C8DCF2F" w14:textId="77777777" w:rsidR="00147BB3" w:rsidRPr="00D46D0C" w:rsidRDefault="006F5AD1" w:rsidP="00D46D0C">
      <w:pPr>
        <w:pStyle w:val="Corpotesto"/>
        <w:jc w:val="center"/>
        <w:rPr>
          <w:b/>
          <w:lang w:val="it-IT"/>
        </w:rPr>
      </w:pPr>
      <w:bookmarkStart w:id="25" w:name="_TOC_250065"/>
      <w:bookmarkEnd w:id="25"/>
      <w:r w:rsidRPr="00D46D0C">
        <w:rPr>
          <w:b/>
          <w:lang w:val="it-IT"/>
        </w:rPr>
        <w:t>Art. 2</w:t>
      </w:r>
      <w:r w:rsidR="00D46D0C" w:rsidRPr="00D46D0C">
        <w:rPr>
          <w:b/>
          <w:lang w:val="it-IT"/>
        </w:rPr>
        <w:t>0</w:t>
      </w:r>
      <w:r w:rsidRPr="00D46D0C">
        <w:rPr>
          <w:b/>
          <w:lang w:val="it-IT"/>
        </w:rPr>
        <w:t>- Situazioni particolari per l’utilizzo della proc</w:t>
      </w:r>
      <w:r w:rsidR="00D46D0C" w:rsidRPr="00D46D0C">
        <w:rPr>
          <w:b/>
          <w:lang w:val="it-IT"/>
        </w:rPr>
        <w:t>edura negoziata con confronto</w:t>
      </w:r>
    </w:p>
    <w:p w14:paraId="375206D5" w14:textId="77777777" w:rsidR="00D46D0C" w:rsidRPr="00D46D0C" w:rsidRDefault="00D46D0C" w:rsidP="00D46D0C">
      <w:pPr>
        <w:pStyle w:val="Corpotesto"/>
        <w:jc w:val="center"/>
        <w:rPr>
          <w:b/>
          <w:lang w:val="it-IT"/>
        </w:rPr>
      </w:pPr>
      <w:r w:rsidRPr="00D46D0C">
        <w:rPr>
          <w:b/>
          <w:lang w:val="it-IT"/>
        </w:rPr>
        <w:t>-trattativa privata con negoziazione</w:t>
      </w:r>
    </w:p>
    <w:p w14:paraId="60DCDB2A" w14:textId="77777777" w:rsidR="00147BB3" w:rsidRPr="006F5AD1" w:rsidRDefault="00147BB3" w:rsidP="000503AB">
      <w:pPr>
        <w:pStyle w:val="Corpotesto"/>
        <w:spacing w:before="1"/>
        <w:ind w:left="0"/>
        <w:rPr>
          <w:b/>
          <w:lang w:val="it-IT"/>
        </w:rPr>
      </w:pPr>
    </w:p>
    <w:p w14:paraId="13D0C688" w14:textId="77777777" w:rsidR="00147BB3" w:rsidRPr="00D46D0C" w:rsidRDefault="006F5AD1" w:rsidP="006423CE">
      <w:pPr>
        <w:pStyle w:val="Paragrafoelenco"/>
        <w:numPr>
          <w:ilvl w:val="0"/>
          <w:numId w:val="85"/>
        </w:numPr>
        <w:tabs>
          <w:tab w:val="left" w:pos="541"/>
        </w:tabs>
        <w:spacing w:before="76"/>
        <w:ind w:right="104" w:firstLine="0"/>
        <w:rPr>
          <w:lang w:val="it-IT"/>
        </w:rPr>
      </w:pPr>
      <w:r w:rsidRPr="00D46D0C">
        <w:rPr>
          <w:sz w:val="20"/>
          <w:lang w:val="it-IT"/>
        </w:rPr>
        <w:t>Qualora l’</w:t>
      </w:r>
      <w:r w:rsidR="00D46D0C" w:rsidRPr="00D46D0C">
        <w:rPr>
          <w:sz w:val="20"/>
          <w:lang w:val="it-IT"/>
        </w:rPr>
        <w:t>Ente</w:t>
      </w:r>
      <w:r w:rsidRPr="00D46D0C">
        <w:rPr>
          <w:sz w:val="20"/>
          <w:lang w:val="it-IT"/>
        </w:rPr>
        <w:t xml:space="preserve"> debba procedere alla vendita di una pluralità di beni aventi caratteristiche analoghe o assolutamente similari (quali, a titolo esemplificativo, parcheggi, lotti di terreno confinanti,</w:t>
      </w:r>
      <w:r w:rsidRPr="00D46D0C">
        <w:rPr>
          <w:spacing w:val="12"/>
          <w:sz w:val="20"/>
          <w:lang w:val="it-IT"/>
        </w:rPr>
        <w:t xml:space="preserve"> </w:t>
      </w:r>
      <w:r w:rsidRPr="00D46D0C">
        <w:rPr>
          <w:sz w:val="20"/>
          <w:lang w:val="it-IT"/>
        </w:rPr>
        <w:t>ecc.)</w:t>
      </w:r>
      <w:r w:rsidRPr="00D46D0C">
        <w:rPr>
          <w:spacing w:val="14"/>
          <w:sz w:val="20"/>
          <w:lang w:val="it-IT"/>
        </w:rPr>
        <w:t xml:space="preserve"> </w:t>
      </w:r>
      <w:r w:rsidRPr="00D46D0C">
        <w:rPr>
          <w:sz w:val="20"/>
          <w:lang w:val="it-IT"/>
        </w:rPr>
        <w:t>il</w:t>
      </w:r>
      <w:r w:rsidRPr="00D46D0C">
        <w:rPr>
          <w:spacing w:val="17"/>
          <w:sz w:val="20"/>
          <w:lang w:val="it-IT"/>
        </w:rPr>
        <w:t xml:space="preserve"> </w:t>
      </w:r>
      <w:r w:rsidRPr="00D46D0C">
        <w:rPr>
          <w:sz w:val="20"/>
          <w:lang w:val="it-IT"/>
        </w:rPr>
        <w:t>cui</w:t>
      </w:r>
      <w:r w:rsidRPr="00D46D0C">
        <w:rPr>
          <w:spacing w:val="16"/>
          <w:sz w:val="20"/>
          <w:lang w:val="it-IT"/>
        </w:rPr>
        <w:t xml:space="preserve"> </w:t>
      </w:r>
      <w:r w:rsidRPr="00D46D0C">
        <w:rPr>
          <w:sz w:val="20"/>
          <w:lang w:val="it-IT"/>
        </w:rPr>
        <w:t>singolo</w:t>
      </w:r>
      <w:r w:rsidRPr="00D46D0C">
        <w:rPr>
          <w:spacing w:val="13"/>
          <w:sz w:val="20"/>
          <w:lang w:val="it-IT"/>
        </w:rPr>
        <w:t xml:space="preserve"> </w:t>
      </w:r>
      <w:r w:rsidRPr="00D46D0C">
        <w:rPr>
          <w:sz w:val="20"/>
          <w:lang w:val="it-IT"/>
        </w:rPr>
        <w:t>valore</w:t>
      </w:r>
      <w:r w:rsidRPr="00D46D0C">
        <w:rPr>
          <w:spacing w:val="12"/>
          <w:sz w:val="20"/>
          <w:lang w:val="it-IT"/>
        </w:rPr>
        <w:t xml:space="preserve"> </w:t>
      </w:r>
      <w:r w:rsidRPr="00D46D0C">
        <w:rPr>
          <w:sz w:val="20"/>
          <w:lang w:val="it-IT"/>
        </w:rPr>
        <w:t>non</w:t>
      </w:r>
      <w:r w:rsidRPr="00D46D0C">
        <w:rPr>
          <w:spacing w:val="14"/>
          <w:sz w:val="20"/>
          <w:lang w:val="it-IT"/>
        </w:rPr>
        <w:t xml:space="preserve"> </w:t>
      </w:r>
      <w:r w:rsidRPr="00D46D0C">
        <w:rPr>
          <w:sz w:val="20"/>
          <w:lang w:val="it-IT"/>
        </w:rPr>
        <w:t>superi</w:t>
      </w:r>
      <w:r w:rsidRPr="00D46D0C">
        <w:rPr>
          <w:spacing w:val="17"/>
          <w:sz w:val="20"/>
          <w:lang w:val="it-IT"/>
        </w:rPr>
        <w:t xml:space="preserve"> </w:t>
      </w:r>
      <w:r w:rsidRPr="00D46D0C">
        <w:rPr>
          <w:sz w:val="20"/>
          <w:lang w:val="it-IT"/>
        </w:rPr>
        <w:t>la</w:t>
      </w:r>
      <w:r w:rsidRPr="00D46D0C">
        <w:rPr>
          <w:spacing w:val="13"/>
          <w:sz w:val="20"/>
          <w:lang w:val="it-IT"/>
        </w:rPr>
        <w:t xml:space="preserve"> </w:t>
      </w:r>
      <w:r w:rsidRPr="00D46D0C">
        <w:rPr>
          <w:sz w:val="20"/>
          <w:lang w:val="it-IT"/>
        </w:rPr>
        <w:t>somma</w:t>
      </w:r>
      <w:r w:rsidRPr="00D46D0C">
        <w:rPr>
          <w:spacing w:val="14"/>
          <w:sz w:val="20"/>
          <w:lang w:val="it-IT"/>
        </w:rPr>
        <w:t xml:space="preserve"> </w:t>
      </w:r>
      <w:r w:rsidRPr="00D46D0C">
        <w:rPr>
          <w:sz w:val="20"/>
          <w:lang w:val="it-IT"/>
        </w:rPr>
        <w:t>di</w:t>
      </w:r>
      <w:r w:rsidR="00D46D0C" w:rsidRPr="00D46D0C">
        <w:rPr>
          <w:sz w:val="20"/>
          <w:lang w:val="it-IT"/>
        </w:rPr>
        <w:t xml:space="preserve"> €</w:t>
      </w:r>
      <w:r w:rsidRPr="00D46D0C">
        <w:rPr>
          <w:spacing w:val="16"/>
          <w:sz w:val="20"/>
          <w:lang w:val="it-IT"/>
        </w:rPr>
        <w:t xml:space="preserve"> </w:t>
      </w:r>
      <w:r w:rsidRPr="00D46D0C">
        <w:rPr>
          <w:sz w:val="20"/>
          <w:lang w:val="it-IT"/>
        </w:rPr>
        <w:t>100.000</w:t>
      </w:r>
      <w:r w:rsidR="00D46D0C" w:rsidRPr="00D46D0C">
        <w:rPr>
          <w:sz w:val="20"/>
          <w:lang w:val="it-IT"/>
        </w:rPr>
        <w:t>,00 (centomila/00)</w:t>
      </w:r>
      <w:r w:rsidRPr="00D46D0C">
        <w:rPr>
          <w:spacing w:val="16"/>
          <w:sz w:val="20"/>
          <w:lang w:val="it-IT"/>
        </w:rPr>
        <w:t xml:space="preserve"> </w:t>
      </w:r>
      <w:r w:rsidRPr="00D46D0C">
        <w:rPr>
          <w:sz w:val="20"/>
          <w:lang w:val="it-IT"/>
        </w:rPr>
        <w:t>la</w:t>
      </w:r>
      <w:r w:rsidRPr="00D46D0C">
        <w:rPr>
          <w:spacing w:val="13"/>
          <w:sz w:val="20"/>
          <w:lang w:val="it-IT"/>
        </w:rPr>
        <w:t xml:space="preserve"> </w:t>
      </w:r>
      <w:r w:rsidRPr="00D46D0C">
        <w:rPr>
          <w:sz w:val="20"/>
          <w:lang w:val="it-IT"/>
        </w:rPr>
        <w:t>vendita</w:t>
      </w:r>
      <w:r w:rsidRPr="00D46D0C">
        <w:rPr>
          <w:spacing w:val="14"/>
          <w:sz w:val="20"/>
          <w:lang w:val="it-IT"/>
        </w:rPr>
        <w:t xml:space="preserve"> </w:t>
      </w:r>
      <w:r w:rsidRPr="00D46D0C">
        <w:rPr>
          <w:sz w:val="20"/>
          <w:lang w:val="it-IT"/>
        </w:rPr>
        <w:t>avviene</w:t>
      </w:r>
      <w:r w:rsidR="00D46D0C">
        <w:rPr>
          <w:sz w:val="20"/>
          <w:lang w:val="it-IT"/>
        </w:rPr>
        <w:t xml:space="preserve"> </w:t>
      </w:r>
      <w:r w:rsidRPr="00D46D0C">
        <w:rPr>
          <w:sz w:val="20"/>
          <w:szCs w:val="20"/>
          <w:lang w:val="it-IT"/>
        </w:rPr>
        <w:t xml:space="preserve">con procedura negoziata con confronto – trattativa privata </w:t>
      </w:r>
      <w:r w:rsidR="00D46D0C">
        <w:rPr>
          <w:sz w:val="20"/>
          <w:szCs w:val="20"/>
          <w:lang w:val="it-IT"/>
        </w:rPr>
        <w:t>eventualmente</w:t>
      </w:r>
      <w:r w:rsidRPr="00D46D0C">
        <w:rPr>
          <w:sz w:val="20"/>
          <w:szCs w:val="20"/>
          <w:lang w:val="it-IT"/>
        </w:rPr>
        <w:t xml:space="preserve"> preceduta dalla pubblicazione di un avviso di vendita e con formazione di una graduatoria</w:t>
      </w:r>
      <w:r w:rsidR="00D46D0C">
        <w:rPr>
          <w:sz w:val="20"/>
          <w:szCs w:val="20"/>
          <w:lang w:val="it-IT"/>
        </w:rPr>
        <w:t>.</w:t>
      </w:r>
    </w:p>
    <w:p w14:paraId="4B5D14F0" w14:textId="77777777" w:rsidR="00147BB3" w:rsidRPr="006F5AD1" w:rsidRDefault="00147BB3" w:rsidP="000503AB">
      <w:pPr>
        <w:pStyle w:val="Corpotesto"/>
        <w:ind w:left="0"/>
        <w:rPr>
          <w:lang w:val="it-IT"/>
        </w:rPr>
      </w:pPr>
    </w:p>
    <w:p w14:paraId="4CF92A9B" w14:textId="77777777" w:rsidR="00147BB3" w:rsidRPr="006F5AD1" w:rsidRDefault="006F5AD1" w:rsidP="006423CE">
      <w:pPr>
        <w:pStyle w:val="Paragrafoelenco"/>
        <w:numPr>
          <w:ilvl w:val="0"/>
          <w:numId w:val="85"/>
        </w:numPr>
        <w:tabs>
          <w:tab w:val="left" w:pos="567"/>
        </w:tabs>
        <w:spacing w:before="1"/>
        <w:ind w:firstLine="0"/>
        <w:rPr>
          <w:sz w:val="20"/>
          <w:lang w:val="it-IT"/>
        </w:rPr>
      </w:pPr>
      <w:r w:rsidRPr="006F5AD1">
        <w:rPr>
          <w:sz w:val="20"/>
          <w:lang w:val="it-IT"/>
        </w:rPr>
        <w:t>L’avviso di vendita, pubblicizzato mediante pubblicazione sul sito internet dell’</w:t>
      </w:r>
      <w:r w:rsidR="00D46D0C">
        <w:rPr>
          <w:sz w:val="20"/>
          <w:lang w:val="it-IT"/>
        </w:rPr>
        <w:t>Comune</w:t>
      </w:r>
      <w:r w:rsidRPr="006F5AD1">
        <w:rPr>
          <w:sz w:val="20"/>
          <w:lang w:val="it-IT"/>
        </w:rPr>
        <w:t>, contiene:</w:t>
      </w:r>
    </w:p>
    <w:p w14:paraId="0DE459F9" w14:textId="77777777" w:rsidR="00147BB3" w:rsidRPr="006F5AD1" w:rsidRDefault="006F5AD1" w:rsidP="006423CE">
      <w:pPr>
        <w:pStyle w:val="Paragrafoelenco"/>
        <w:numPr>
          <w:ilvl w:val="0"/>
          <w:numId w:val="84"/>
        </w:numPr>
        <w:tabs>
          <w:tab w:val="left" w:pos="560"/>
        </w:tabs>
        <w:spacing w:before="1"/>
        <w:ind w:left="993" w:hanging="426"/>
        <w:rPr>
          <w:sz w:val="20"/>
          <w:lang w:val="it-IT"/>
        </w:rPr>
      </w:pPr>
      <w:r w:rsidRPr="006F5AD1">
        <w:rPr>
          <w:sz w:val="20"/>
          <w:lang w:val="it-IT"/>
        </w:rPr>
        <w:t>una descrizione sommaria dei beni, comprensiva della loro ubicazione ed identificazione catastale;</w:t>
      </w:r>
    </w:p>
    <w:p w14:paraId="0C5C5AE2" w14:textId="77777777" w:rsidR="00147BB3" w:rsidRPr="006F5AD1" w:rsidRDefault="006F5AD1" w:rsidP="006423CE">
      <w:pPr>
        <w:pStyle w:val="Paragrafoelenco"/>
        <w:numPr>
          <w:ilvl w:val="0"/>
          <w:numId w:val="84"/>
        </w:numPr>
        <w:tabs>
          <w:tab w:val="left" w:pos="993"/>
        </w:tabs>
        <w:spacing w:line="242" w:lineRule="exact"/>
        <w:ind w:left="993" w:right="0" w:hanging="426"/>
        <w:rPr>
          <w:sz w:val="20"/>
          <w:lang w:val="it-IT"/>
        </w:rPr>
      </w:pPr>
      <w:r w:rsidRPr="006F5AD1">
        <w:rPr>
          <w:sz w:val="20"/>
          <w:lang w:val="it-IT"/>
        </w:rPr>
        <w:t>il prezzo di cessione prefissato</w:t>
      </w:r>
      <w:r w:rsidRPr="006F5AD1">
        <w:rPr>
          <w:spacing w:val="-2"/>
          <w:sz w:val="20"/>
          <w:lang w:val="it-IT"/>
        </w:rPr>
        <w:t xml:space="preserve"> </w:t>
      </w:r>
      <w:r w:rsidRPr="006F5AD1">
        <w:rPr>
          <w:sz w:val="20"/>
          <w:lang w:val="it-IT"/>
        </w:rPr>
        <w:t>dall’</w:t>
      </w:r>
      <w:r w:rsidR="00D46D0C">
        <w:rPr>
          <w:sz w:val="20"/>
          <w:lang w:val="it-IT"/>
        </w:rPr>
        <w:t>Ente</w:t>
      </w:r>
      <w:r w:rsidRPr="006F5AD1">
        <w:rPr>
          <w:sz w:val="20"/>
          <w:lang w:val="it-IT"/>
        </w:rPr>
        <w:t>;</w:t>
      </w:r>
    </w:p>
    <w:p w14:paraId="4E175722" w14:textId="77777777" w:rsidR="00147BB3" w:rsidRPr="006F5AD1" w:rsidRDefault="006F5AD1" w:rsidP="006423CE">
      <w:pPr>
        <w:pStyle w:val="Paragrafoelenco"/>
        <w:numPr>
          <w:ilvl w:val="0"/>
          <w:numId w:val="84"/>
        </w:numPr>
        <w:tabs>
          <w:tab w:val="left" w:pos="560"/>
          <w:tab w:val="left" w:pos="993"/>
        </w:tabs>
        <w:spacing w:before="1"/>
        <w:ind w:left="993" w:right="104" w:hanging="426"/>
        <w:rPr>
          <w:sz w:val="20"/>
          <w:lang w:val="it-IT"/>
        </w:rPr>
      </w:pPr>
      <w:r w:rsidRPr="006F5AD1">
        <w:rPr>
          <w:sz w:val="20"/>
          <w:lang w:val="it-IT"/>
        </w:rPr>
        <w:t>i termini iniziali e finali, le condizioni di inammissibilità ed i requisiti necessari per la presentazione delle</w:t>
      </w:r>
      <w:r w:rsidRPr="006F5AD1">
        <w:rPr>
          <w:spacing w:val="-7"/>
          <w:sz w:val="20"/>
          <w:lang w:val="it-IT"/>
        </w:rPr>
        <w:t xml:space="preserve"> </w:t>
      </w:r>
      <w:r w:rsidRPr="006F5AD1">
        <w:rPr>
          <w:sz w:val="20"/>
          <w:lang w:val="it-IT"/>
        </w:rPr>
        <w:t>domande;</w:t>
      </w:r>
    </w:p>
    <w:p w14:paraId="707694AE" w14:textId="77777777" w:rsidR="00147BB3" w:rsidRPr="006F5AD1" w:rsidRDefault="006F5AD1" w:rsidP="006423CE">
      <w:pPr>
        <w:pStyle w:val="Paragrafoelenco"/>
        <w:numPr>
          <w:ilvl w:val="0"/>
          <w:numId w:val="84"/>
        </w:numPr>
        <w:tabs>
          <w:tab w:val="left" w:pos="564"/>
          <w:tab w:val="left" w:pos="993"/>
        </w:tabs>
        <w:ind w:left="993" w:right="104" w:hanging="426"/>
        <w:rPr>
          <w:sz w:val="20"/>
          <w:lang w:val="it-IT"/>
        </w:rPr>
      </w:pPr>
      <w:r w:rsidRPr="006F5AD1">
        <w:rPr>
          <w:sz w:val="20"/>
          <w:lang w:val="it-IT"/>
        </w:rPr>
        <w:t>i criteri previsti per la formazione delle graduatorie ed ogni altro elemento utile per la definizione della stessa che dovranno tener conto della presenza di eventuali conduttori degli immobili senza diritto di</w:t>
      </w:r>
      <w:r w:rsidRPr="006F5AD1">
        <w:rPr>
          <w:spacing w:val="-2"/>
          <w:sz w:val="20"/>
          <w:lang w:val="it-IT"/>
        </w:rPr>
        <w:t xml:space="preserve"> </w:t>
      </w:r>
      <w:r w:rsidRPr="006F5AD1">
        <w:rPr>
          <w:sz w:val="20"/>
          <w:lang w:val="it-IT"/>
        </w:rPr>
        <w:t>prelazione.</w:t>
      </w:r>
    </w:p>
    <w:p w14:paraId="1032D58B" w14:textId="77777777" w:rsidR="00147BB3" w:rsidRPr="006F5AD1" w:rsidRDefault="00147BB3" w:rsidP="000503AB">
      <w:pPr>
        <w:pStyle w:val="Corpotesto"/>
        <w:spacing w:before="11"/>
        <w:ind w:left="0"/>
        <w:rPr>
          <w:sz w:val="19"/>
          <w:lang w:val="it-IT"/>
        </w:rPr>
      </w:pPr>
    </w:p>
    <w:p w14:paraId="0936F291" w14:textId="77777777" w:rsidR="00147BB3" w:rsidRPr="006F5AD1" w:rsidRDefault="006F5AD1" w:rsidP="006423CE">
      <w:pPr>
        <w:pStyle w:val="Paragrafoelenco"/>
        <w:numPr>
          <w:ilvl w:val="0"/>
          <w:numId w:val="85"/>
        </w:numPr>
        <w:tabs>
          <w:tab w:val="left" w:pos="514"/>
        </w:tabs>
        <w:ind w:right="104" w:firstLine="0"/>
        <w:rPr>
          <w:sz w:val="20"/>
          <w:lang w:val="it-IT"/>
        </w:rPr>
      </w:pPr>
      <w:r w:rsidRPr="006F5AD1">
        <w:rPr>
          <w:sz w:val="20"/>
          <w:lang w:val="it-IT"/>
        </w:rPr>
        <w:t xml:space="preserve">Le domande pervenute nei termini indicati nell’avviso, sono esaminate da una commissione composta dal </w:t>
      </w:r>
      <w:r w:rsidR="00D46D0C">
        <w:rPr>
          <w:sz w:val="20"/>
          <w:lang w:val="it-IT"/>
        </w:rPr>
        <w:t>Responsabile dell’Ufficio Patrimonio</w:t>
      </w:r>
      <w:r w:rsidRPr="006F5AD1">
        <w:rPr>
          <w:sz w:val="20"/>
          <w:lang w:val="it-IT"/>
        </w:rPr>
        <w:t>, che la presiede, e da due componenti scelti tra i dipendenti dell’</w:t>
      </w:r>
      <w:r w:rsidR="00AF0931">
        <w:rPr>
          <w:sz w:val="20"/>
          <w:lang w:val="it-IT"/>
        </w:rPr>
        <w:t>Ente</w:t>
      </w:r>
      <w:r w:rsidRPr="006F5AD1">
        <w:rPr>
          <w:sz w:val="20"/>
          <w:lang w:val="it-IT"/>
        </w:rPr>
        <w:t xml:space="preserve"> con adeguata esperienza  in materia di procedure immobiliari, che procede, quindi, alla formazione della graduatoria attribuendo un punteggio in relazione ai criteri indicati nell’avviso di</w:t>
      </w:r>
      <w:r w:rsidRPr="006F5AD1">
        <w:rPr>
          <w:spacing w:val="-14"/>
          <w:sz w:val="20"/>
          <w:lang w:val="it-IT"/>
        </w:rPr>
        <w:t xml:space="preserve"> </w:t>
      </w:r>
      <w:r w:rsidRPr="006F5AD1">
        <w:rPr>
          <w:sz w:val="20"/>
          <w:lang w:val="it-IT"/>
        </w:rPr>
        <w:t>vendita.</w:t>
      </w:r>
    </w:p>
    <w:p w14:paraId="1C045994" w14:textId="77777777" w:rsidR="00147BB3" w:rsidRPr="006F5AD1" w:rsidRDefault="00147BB3" w:rsidP="000503AB">
      <w:pPr>
        <w:pStyle w:val="Corpotesto"/>
        <w:spacing w:before="1"/>
        <w:ind w:left="0"/>
        <w:rPr>
          <w:lang w:val="it-IT"/>
        </w:rPr>
      </w:pPr>
    </w:p>
    <w:p w14:paraId="6DED3F61" w14:textId="77777777" w:rsidR="00147BB3" w:rsidRPr="006F5AD1" w:rsidRDefault="006F5AD1" w:rsidP="006423CE">
      <w:pPr>
        <w:pStyle w:val="Paragrafoelenco"/>
        <w:numPr>
          <w:ilvl w:val="0"/>
          <w:numId w:val="85"/>
        </w:numPr>
        <w:tabs>
          <w:tab w:val="left" w:pos="524"/>
        </w:tabs>
        <w:ind w:right="103" w:firstLine="0"/>
        <w:rPr>
          <w:sz w:val="20"/>
          <w:lang w:val="it-IT"/>
        </w:rPr>
      </w:pPr>
      <w:r w:rsidRPr="006F5AD1">
        <w:rPr>
          <w:sz w:val="20"/>
          <w:lang w:val="it-IT"/>
        </w:rPr>
        <w:t>L’aggiudicazione viene effettuata nei confronti di quei soggetti che siano risultati utilmente collocati nella graduatoria con scorrimento della stessa fino ad esaurimento dei lotti disponibili. Nell’ipotesi di parità di punteggio la commissione procede all’aggiudicazione mediante sorteggio.</w:t>
      </w:r>
    </w:p>
    <w:p w14:paraId="41A56A6B" w14:textId="77777777" w:rsidR="00147BB3" w:rsidRPr="006F5AD1" w:rsidRDefault="00147BB3" w:rsidP="000503AB">
      <w:pPr>
        <w:pStyle w:val="Corpotesto"/>
        <w:ind w:left="0"/>
        <w:rPr>
          <w:sz w:val="24"/>
          <w:lang w:val="it-IT"/>
        </w:rPr>
      </w:pPr>
    </w:p>
    <w:p w14:paraId="01F06038" w14:textId="77777777" w:rsidR="00147BB3" w:rsidRPr="006F5AD1" w:rsidRDefault="006F5AD1" w:rsidP="000503AB">
      <w:pPr>
        <w:pStyle w:val="Titolo31"/>
        <w:spacing w:before="149"/>
        <w:ind w:left="729"/>
        <w:jc w:val="both"/>
        <w:rPr>
          <w:lang w:val="it-IT"/>
        </w:rPr>
      </w:pPr>
      <w:bookmarkStart w:id="26" w:name="_TOC_250064"/>
      <w:bookmarkEnd w:id="26"/>
      <w:r w:rsidRPr="006F5AD1">
        <w:rPr>
          <w:lang w:val="it-IT"/>
        </w:rPr>
        <w:t>Art. 2</w:t>
      </w:r>
      <w:r w:rsidR="00AF0931">
        <w:rPr>
          <w:lang w:val="it-IT"/>
        </w:rPr>
        <w:t>1</w:t>
      </w:r>
      <w:r w:rsidRPr="006F5AD1">
        <w:rPr>
          <w:lang w:val="it-IT"/>
        </w:rPr>
        <w:t>- Procedura negoziata con un solo soggetto - trattativa privata diretta</w:t>
      </w:r>
    </w:p>
    <w:p w14:paraId="7DA7F38C" w14:textId="77777777" w:rsidR="00147BB3" w:rsidRPr="006F5AD1" w:rsidRDefault="00147BB3" w:rsidP="000503AB">
      <w:pPr>
        <w:pStyle w:val="Corpotesto"/>
        <w:spacing w:before="1"/>
        <w:ind w:left="0"/>
        <w:rPr>
          <w:b/>
          <w:lang w:val="it-IT"/>
        </w:rPr>
      </w:pPr>
    </w:p>
    <w:p w14:paraId="2F372C56" w14:textId="77777777" w:rsidR="00147BB3" w:rsidRPr="006F5AD1" w:rsidRDefault="00AF0931" w:rsidP="006423CE">
      <w:pPr>
        <w:pStyle w:val="Paragrafoelenco"/>
        <w:numPr>
          <w:ilvl w:val="0"/>
          <w:numId w:val="83"/>
        </w:numPr>
        <w:tabs>
          <w:tab w:val="left" w:pos="548"/>
        </w:tabs>
        <w:spacing w:before="1"/>
        <w:ind w:right="104" w:firstLine="0"/>
        <w:rPr>
          <w:sz w:val="20"/>
          <w:lang w:val="it-IT"/>
        </w:rPr>
      </w:pPr>
      <w:r>
        <w:rPr>
          <w:sz w:val="20"/>
          <w:lang w:val="it-IT"/>
        </w:rPr>
        <w:t>Il Comune di Portofino</w:t>
      </w:r>
      <w:r w:rsidR="006F5AD1" w:rsidRPr="006F5AD1">
        <w:rPr>
          <w:sz w:val="20"/>
          <w:lang w:val="it-IT"/>
        </w:rPr>
        <w:t xml:space="preserve"> può ricorrere alla procedura a trattativa privata diretta con un unico soggetto, in attuazione di quanto previsto dal paragrafo 2.1.4. della Comunicazione interpretativa della Commissione Ue 2006/C 179/02 relativa al diritto comunitario applicabile alle aggiudicazioni di appalti non o solo parzialmente disciplinate dalle direttive “appalti pubblici” e in considerazione delle norme statali regolanti il ricorso alla procedura negoziata con un unico operatore economico:</w:t>
      </w:r>
    </w:p>
    <w:p w14:paraId="72ACADFD" w14:textId="77777777" w:rsidR="00147BB3" w:rsidRPr="006F5AD1" w:rsidRDefault="006F5AD1" w:rsidP="006423CE">
      <w:pPr>
        <w:pStyle w:val="Paragrafoelenco"/>
        <w:numPr>
          <w:ilvl w:val="0"/>
          <w:numId w:val="82"/>
        </w:numPr>
        <w:tabs>
          <w:tab w:val="left" w:pos="545"/>
        </w:tabs>
        <w:ind w:left="993" w:hanging="426"/>
        <w:rPr>
          <w:sz w:val="20"/>
          <w:lang w:val="it-IT"/>
        </w:rPr>
      </w:pPr>
      <w:r w:rsidRPr="006F5AD1">
        <w:rPr>
          <w:sz w:val="20"/>
          <w:lang w:val="it-IT"/>
        </w:rPr>
        <w:t>nelle ipotesi nelle quali ricorra una situazione riconducibile ai casi previsti dall’art. 63 del d.lgs. n. 50/2016, che disciplinano la procedura negoziata con un unico operatore economico, compresa l’ipotesi nella quale siano state esperite procedure aperte o negoziate con confronto per l’alienazione del bene e siano andate deserte, al fine di valorizzare il bene o di garantire il perseguimento di interessi pubblici, anche specificamente connessi al contesto nel quale il  bene stesso si</w:t>
      </w:r>
      <w:r w:rsidRPr="006F5AD1">
        <w:rPr>
          <w:spacing w:val="-1"/>
          <w:sz w:val="20"/>
          <w:lang w:val="it-IT"/>
        </w:rPr>
        <w:t xml:space="preserve"> </w:t>
      </w:r>
      <w:r w:rsidRPr="006F5AD1">
        <w:rPr>
          <w:sz w:val="20"/>
          <w:lang w:val="it-IT"/>
        </w:rPr>
        <w:t>trova;</w:t>
      </w:r>
    </w:p>
    <w:p w14:paraId="659BBF70" w14:textId="77777777" w:rsidR="00147BB3" w:rsidRPr="006F5AD1" w:rsidRDefault="006F5AD1" w:rsidP="006423CE">
      <w:pPr>
        <w:pStyle w:val="Paragrafoelenco"/>
        <w:numPr>
          <w:ilvl w:val="0"/>
          <w:numId w:val="82"/>
        </w:numPr>
        <w:tabs>
          <w:tab w:val="left" w:pos="538"/>
        </w:tabs>
        <w:spacing w:before="1"/>
        <w:ind w:left="993" w:hanging="426"/>
        <w:rPr>
          <w:sz w:val="20"/>
          <w:lang w:val="it-IT"/>
        </w:rPr>
      </w:pPr>
      <w:r w:rsidRPr="006F5AD1">
        <w:rPr>
          <w:sz w:val="20"/>
          <w:lang w:val="it-IT"/>
        </w:rPr>
        <w:lastRenderedPageBreak/>
        <w:t>nelle ipotesi previste dall’art. 36, comma 2, lett. a) del d.lgs. n. 50/2016, che disciplinano l’affidamento</w:t>
      </w:r>
      <w:r w:rsidRPr="006F5AD1">
        <w:rPr>
          <w:spacing w:val="-3"/>
          <w:sz w:val="20"/>
          <w:lang w:val="it-IT"/>
        </w:rPr>
        <w:t xml:space="preserve"> </w:t>
      </w:r>
      <w:r w:rsidRPr="006F5AD1">
        <w:rPr>
          <w:sz w:val="20"/>
          <w:lang w:val="it-IT"/>
        </w:rPr>
        <w:t>diretto;</w:t>
      </w:r>
    </w:p>
    <w:p w14:paraId="230C27B2" w14:textId="77777777" w:rsidR="00147BB3" w:rsidRPr="006F5AD1" w:rsidRDefault="006F5AD1" w:rsidP="006423CE">
      <w:pPr>
        <w:pStyle w:val="Paragrafoelenco"/>
        <w:numPr>
          <w:ilvl w:val="0"/>
          <w:numId w:val="82"/>
        </w:numPr>
        <w:tabs>
          <w:tab w:val="left" w:pos="516"/>
        </w:tabs>
        <w:ind w:left="993" w:right="104" w:hanging="426"/>
        <w:rPr>
          <w:sz w:val="20"/>
          <w:lang w:val="it-IT"/>
        </w:rPr>
      </w:pPr>
      <w:r w:rsidRPr="006F5AD1">
        <w:rPr>
          <w:sz w:val="20"/>
          <w:lang w:val="it-IT"/>
        </w:rPr>
        <w:t>nelle ipotesi nelle quali ricorrano speciali circostanze ai sensi dell’art. 41 comma 1 punto 6 del r.d. n. 827/1924.</w:t>
      </w:r>
    </w:p>
    <w:p w14:paraId="245BA2BF" w14:textId="77777777" w:rsidR="00147BB3" w:rsidRPr="006F5AD1" w:rsidRDefault="00147BB3" w:rsidP="000503AB">
      <w:pPr>
        <w:pStyle w:val="Corpotesto"/>
        <w:spacing w:before="11"/>
        <w:ind w:left="0"/>
        <w:rPr>
          <w:sz w:val="19"/>
          <w:lang w:val="it-IT"/>
        </w:rPr>
      </w:pPr>
    </w:p>
    <w:p w14:paraId="6A7F2D03" w14:textId="77777777" w:rsidR="00147BB3" w:rsidRDefault="006F5AD1" w:rsidP="006423CE">
      <w:pPr>
        <w:pStyle w:val="Paragrafoelenco"/>
        <w:numPr>
          <w:ilvl w:val="0"/>
          <w:numId w:val="83"/>
        </w:numPr>
        <w:tabs>
          <w:tab w:val="left" w:pos="516"/>
        </w:tabs>
        <w:ind w:right="107" w:firstLine="0"/>
        <w:rPr>
          <w:sz w:val="20"/>
          <w:lang w:val="it-IT"/>
        </w:rPr>
      </w:pPr>
      <w:r w:rsidRPr="006F5AD1">
        <w:rPr>
          <w:sz w:val="20"/>
          <w:lang w:val="it-IT"/>
        </w:rPr>
        <w:t>Le circostanze speciali di cui al precedente comma 1, lett. c) nelle quali si può procedere a procedura negoziata con un unico soggetto – trattativa privata diretta riguardano le situazioni seguenti:</w:t>
      </w:r>
    </w:p>
    <w:p w14:paraId="2BEEABB3" w14:textId="77777777" w:rsidR="00AF0931" w:rsidRPr="006F5AD1" w:rsidRDefault="00AF0931" w:rsidP="00AF0931">
      <w:pPr>
        <w:pStyle w:val="Paragrafoelenco"/>
        <w:tabs>
          <w:tab w:val="left" w:pos="516"/>
        </w:tabs>
        <w:ind w:right="107"/>
        <w:rPr>
          <w:sz w:val="20"/>
          <w:lang w:val="it-IT"/>
        </w:rPr>
      </w:pPr>
    </w:p>
    <w:p w14:paraId="7E3DC32C" w14:textId="77777777" w:rsidR="00147BB3" w:rsidRPr="00AF0931" w:rsidRDefault="006F5AD1" w:rsidP="006423CE">
      <w:pPr>
        <w:pStyle w:val="Paragrafoelenco"/>
        <w:numPr>
          <w:ilvl w:val="0"/>
          <w:numId w:val="81"/>
        </w:numPr>
        <w:tabs>
          <w:tab w:val="left" w:pos="550"/>
        </w:tabs>
        <w:spacing w:before="1"/>
        <w:ind w:left="993" w:right="107" w:hanging="426"/>
        <w:rPr>
          <w:sz w:val="20"/>
          <w:szCs w:val="20"/>
          <w:lang w:val="it-IT"/>
        </w:rPr>
      </w:pPr>
      <w:r w:rsidRPr="00AF0931">
        <w:rPr>
          <w:sz w:val="20"/>
          <w:szCs w:val="20"/>
          <w:lang w:val="it-IT"/>
        </w:rPr>
        <w:t>quando l’alienazione a favore di un unico soggetto privato sia prevista da disposizioni di legge o di regolamento inerenti particolari procedure di dismissione dei</w:t>
      </w:r>
      <w:r w:rsidRPr="00AF0931">
        <w:rPr>
          <w:spacing w:val="-11"/>
          <w:sz w:val="20"/>
          <w:szCs w:val="20"/>
          <w:lang w:val="it-IT"/>
        </w:rPr>
        <w:t xml:space="preserve"> </w:t>
      </w:r>
      <w:r w:rsidRPr="00AF0931">
        <w:rPr>
          <w:sz w:val="20"/>
          <w:szCs w:val="20"/>
          <w:lang w:val="it-IT"/>
        </w:rPr>
        <w:t>beni;</w:t>
      </w:r>
    </w:p>
    <w:p w14:paraId="22756453" w14:textId="77777777" w:rsidR="00147BB3" w:rsidRPr="00AF0931" w:rsidRDefault="006F5AD1" w:rsidP="006423CE">
      <w:pPr>
        <w:pStyle w:val="Paragrafoelenco"/>
        <w:numPr>
          <w:ilvl w:val="0"/>
          <w:numId w:val="81"/>
        </w:numPr>
        <w:tabs>
          <w:tab w:val="left" w:pos="567"/>
        </w:tabs>
        <w:ind w:left="993" w:right="107" w:hanging="426"/>
        <w:rPr>
          <w:sz w:val="20"/>
          <w:szCs w:val="20"/>
          <w:lang w:val="it-IT"/>
        </w:rPr>
      </w:pPr>
      <w:r w:rsidRPr="00AF0931">
        <w:rPr>
          <w:sz w:val="20"/>
          <w:szCs w:val="20"/>
          <w:lang w:val="it-IT"/>
        </w:rPr>
        <w:t>in caso di esistenza di unico confinante di un terreno che non sia dotato di autonoma potenzialità edificatoria o rilevante interesse</w:t>
      </w:r>
      <w:r w:rsidRPr="00AF0931">
        <w:rPr>
          <w:spacing w:val="-11"/>
          <w:sz w:val="20"/>
          <w:szCs w:val="20"/>
          <w:lang w:val="it-IT"/>
        </w:rPr>
        <w:t xml:space="preserve"> </w:t>
      </w:r>
      <w:r w:rsidRPr="00AF0931">
        <w:rPr>
          <w:sz w:val="20"/>
          <w:szCs w:val="20"/>
          <w:lang w:val="it-IT"/>
        </w:rPr>
        <w:t>agricolo;</w:t>
      </w:r>
    </w:p>
    <w:p w14:paraId="0C968904" w14:textId="77777777" w:rsidR="00147BB3" w:rsidRPr="00AF0931" w:rsidRDefault="006F5AD1" w:rsidP="006423CE">
      <w:pPr>
        <w:pStyle w:val="Paragrafoelenco"/>
        <w:numPr>
          <w:ilvl w:val="0"/>
          <w:numId w:val="81"/>
        </w:numPr>
        <w:tabs>
          <w:tab w:val="left" w:pos="552"/>
        </w:tabs>
        <w:ind w:left="993" w:right="107" w:hanging="426"/>
        <w:rPr>
          <w:sz w:val="20"/>
          <w:szCs w:val="20"/>
          <w:lang w:val="it-IT"/>
        </w:rPr>
      </w:pPr>
      <w:r w:rsidRPr="00AF0931">
        <w:rPr>
          <w:sz w:val="20"/>
          <w:szCs w:val="20"/>
          <w:lang w:val="it-IT"/>
        </w:rPr>
        <w:t>in ca</w:t>
      </w:r>
      <w:r w:rsidR="00AF0931">
        <w:rPr>
          <w:sz w:val="20"/>
          <w:szCs w:val="20"/>
          <w:lang w:val="it-IT"/>
        </w:rPr>
        <w:t>so di terreno di proprietà Comunale</w:t>
      </w:r>
      <w:r w:rsidRPr="00AF0931">
        <w:rPr>
          <w:sz w:val="20"/>
          <w:szCs w:val="20"/>
          <w:lang w:val="it-IT"/>
        </w:rPr>
        <w:t xml:space="preserve"> con sovrastante fabbricato o costruzione di proprietà altrui regolarmente autorizzati o in diritto reale di</w:t>
      </w:r>
      <w:r w:rsidRPr="00AF0931">
        <w:rPr>
          <w:spacing w:val="-18"/>
          <w:sz w:val="20"/>
          <w:szCs w:val="20"/>
          <w:lang w:val="it-IT"/>
        </w:rPr>
        <w:t xml:space="preserve"> </w:t>
      </w:r>
      <w:r w:rsidRPr="00AF0931">
        <w:rPr>
          <w:sz w:val="20"/>
          <w:szCs w:val="20"/>
          <w:lang w:val="it-IT"/>
        </w:rPr>
        <w:t>terzi.</w:t>
      </w:r>
    </w:p>
    <w:p w14:paraId="06130F29" w14:textId="77777777" w:rsidR="00147BB3" w:rsidRPr="00AF0931" w:rsidRDefault="006F5AD1" w:rsidP="006423CE">
      <w:pPr>
        <w:pStyle w:val="Paragrafoelenco"/>
        <w:numPr>
          <w:ilvl w:val="0"/>
          <w:numId w:val="81"/>
        </w:numPr>
        <w:tabs>
          <w:tab w:val="left" w:pos="519"/>
        </w:tabs>
        <w:spacing w:line="242" w:lineRule="exact"/>
        <w:ind w:left="993" w:right="0" w:hanging="426"/>
        <w:rPr>
          <w:sz w:val="20"/>
          <w:szCs w:val="20"/>
          <w:lang w:val="it-IT"/>
        </w:rPr>
      </w:pPr>
      <w:r w:rsidRPr="00AF0931">
        <w:rPr>
          <w:sz w:val="20"/>
          <w:szCs w:val="20"/>
          <w:lang w:val="it-IT"/>
        </w:rPr>
        <w:t>in caso di manufatto di proprietà dell’</w:t>
      </w:r>
      <w:r w:rsidR="00AF0931">
        <w:rPr>
          <w:sz w:val="20"/>
          <w:szCs w:val="20"/>
          <w:lang w:val="it-IT"/>
        </w:rPr>
        <w:t>Ente</w:t>
      </w:r>
      <w:r w:rsidRPr="00AF0931">
        <w:rPr>
          <w:sz w:val="20"/>
          <w:szCs w:val="20"/>
          <w:lang w:val="it-IT"/>
        </w:rPr>
        <w:t xml:space="preserve"> insistente su proprietà</w:t>
      </w:r>
      <w:r w:rsidRPr="00AF0931">
        <w:rPr>
          <w:spacing w:val="-28"/>
          <w:sz w:val="20"/>
          <w:szCs w:val="20"/>
          <w:lang w:val="it-IT"/>
        </w:rPr>
        <w:t xml:space="preserve"> </w:t>
      </w:r>
      <w:r w:rsidRPr="00AF0931">
        <w:rPr>
          <w:sz w:val="20"/>
          <w:szCs w:val="20"/>
          <w:lang w:val="it-IT"/>
        </w:rPr>
        <w:t>privata;</w:t>
      </w:r>
    </w:p>
    <w:p w14:paraId="24394DEB" w14:textId="77777777" w:rsidR="00147BB3" w:rsidRPr="00AF0931" w:rsidRDefault="006F5AD1" w:rsidP="006423CE">
      <w:pPr>
        <w:pStyle w:val="Paragrafoelenco"/>
        <w:numPr>
          <w:ilvl w:val="0"/>
          <w:numId w:val="81"/>
        </w:numPr>
        <w:tabs>
          <w:tab w:val="left" w:pos="517"/>
        </w:tabs>
        <w:ind w:left="993" w:hanging="426"/>
        <w:rPr>
          <w:sz w:val="20"/>
          <w:szCs w:val="20"/>
          <w:lang w:val="it-IT"/>
        </w:rPr>
      </w:pPr>
      <w:r w:rsidRPr="00AF0931">
        <w:rPr>
          <w:sz w:val="20"/>
          <w:szCs w:val="20"/>
          <w:lang w:val="it-IT"/>
        </w:rPr>
        <w:t>in caso di porzione di fabbric</w:t>
      </w:r>
      <w:r w:rsidR="00AF0931">
        <w:rPr>
          <w:sz w:val="20"/>
          <w:szCs w:val="20"/>
          <w:lang w:val="it-IT"/>
        </w:rPr>
        <w:t>ati o terreni di proprietà Comunale</w:t>
      </w:r>
      <w:r w:rsidRPr="00AF0931">
        <w:rPr>
          <w:sz w:val="20"/>
          <w:szCs w:val="20"/>
          <w:lang w:val="it-IT"/>
        </w:rPr>
        <w:t>, facente parte di immobile di proprietà di terzi ovvero in comproprietà o in condominio, con difficoltà di utilizzazione autonoma;</w:t>
      </w:r>
    </w:p>
    <w:p w14:paraId="456F08C9" w14:textId="77777777" w:rsidR="00147BB3" w:rsidRPr="006F5AD1" w:rsidRDefault="00AF0931" w:rsidP="006423CE">
      <w:pPr>
        <w:pStyle w:val="Paragrafoelenco"/>
        <w:numPr>
          <w:ilvl w:val="0"/>
          <w:numId w:val="81"/>
        </w:numPr>
        <w:tabs>
          <w:tab w:val="left" w:pos="476"/>
        </w:tabs>
        <w:ind w:left="993" w:right="104" w:hanging="426"/>
        <w:rPr>
          <w:sz w:val="20"/>
          <w:lang w:val="it-IT"/>
        </w:rPr>
      </w:pPr>
      <w:r>
        <w:rPr>
          <w:sz w:val="20"/>
          <w:lang w:val="it-IT"/>
        </w:rPr>
        <w:t>i</w:t>
      </w:r>
      <w:r w:rsidR="006F5AD1" w:rsidRPr="006F5AD1">
        <w:rPr>
          <w:sz w:val="20"/>
          <w:lang w:val="it-IT"/>
        </w:rPr>
        <w:t>n caso di alienazione di bene immobile a seguito di accordo transattivo a definizione di una vertenza</w:t>
      </w:r>
      <w:r w:rsidR="006F5AD1" w:rsidRPr="006F5AD1">
        <w:rPr>
          <w:spacing w:val="-6"/>
          <w:sz w:val="20"/>
          <w:lang w:val="it-IT"/>
        </w:rPr>
        <w:t xml:space="preserve"> </w:t>
      </w:r>
      <w:r w:rsidR="006F5AD1" w:rsidRPr="006F5AD1">
        <w:rPr>
          <w:sz w:val="20"/>
          <w:lang w:val="it-IT"/>
        </w:rPr>
        <w:t>giudiziaria;</w:t>
      </w:r>
    </w:p>
    <w:p w14:paraId="4FB0EDBF" w14:textId="77777777" w:rsidR="00147BB3" w:rsidRPr="006F5AD1" w:rsidRDefault="006F5AD1" w:rsidP="006423CE">
      <w:pPr>
        <w:pStyle w:val="Paragrafoelenco"/>
        <w:numPr>
          <w:ilvl w:val="0"/>
          <w:numId w:val="81"/>
        </w:numPr>
        <w:tabs>
          <w:tab w:val="left" w:pos="648"/>
        </w:tabs>
        <w:ind w:left="993" w:right="106" w:hanging="426"/>
        <w:rPr>
          <w:sz w:val="20"/>
          <w:lang w:val="it-IT"/>
        </w:rPr>
      </w:pPr>
      <w:r w:rsidRPr="006F5AD1">
        <w:rPr>
          <w:sz w:val="20"/>
          <w:lang w:val="it-IT"/>
        </w:rPr>
        <w:t>quando per le caratteristiche del bene da alienare, l’acquisto possa interessare esclusivamente a soggetti determinati (es. reliquati, porzioni residuali di terreni e simili, porzioni di terreni adiacenti la propria abitazione, ecc.), secondo la procedura specificata nel successivo art.</w:t>
      </w:r>
      <w:r w:rsidRPr="006F5AD1">
        <w:rPr>
          <w:spacing w:val="1"/>
          <w:sz w:val="20"/>
          <w:lang w:val="it-IT"/>
        </w:rPr>
        <w:t xml:space="preserve"> </w:t>
      </w:r>
      <w:r w:rsidRPr="006F5AD1">
        <w:rPr>
          <w:sz w:val="20"/>
          <w:lang w:val="it-IT"/>
        </w:rPr>
        <w:t>2</w:t>
      </w:r>
      <w:r w:rsidR="00AF0931">
        <w:rPr>
          <w:sz w:val="20"/>
          <w:lang w:val="it-IT"/>
        </w:rPr>
        <w:t>2</w:t>
      </w:r>
      <w:r w:rsidRPr="006F5AD1">
        <w:rPr>
          <w:sz w:val="20"/>
          <w:lang w:val="it-IT"/>
        </w:rPr>
        <w:t>;</w:t>
      </w:r>
    </w:p>
    <w:p w14:paraId="519D9359" w14:textId="77777777" w:rsidR="00147BB3" w:rsidRPr="006F5AD1" w:rsidRDefault="006F5AD1" w:rsidP="006423CE">
      <w:pPr>
        <w:pStyle w:val="Paragrafoelenco"/>
        <w:numPr>
          <w:ilvl w:val="0"/>
          <w:numId w:val="81"/>
        </w:numPr>
        <w:tabs>
          <w:tab w:val="left" w:pos="548"/>
        </w:tabs>
        <w:ind w:left="993" w:hanging="426"/>
        <w:rPr>
          <w:sz w:val="20"/>
          <w:lang w:val="it-IT"/>
        </w:rPr>
      </w:pPr>
      <w:r w:rsidRPr="006F5AD1">
        <w:rPr>
          <w:sz w:val="20"/>
          <w:lang w:val="it-IT"/>
        </w:rPr>
        <w:t>quando il bene sia intercluso tra fondi di proprietà privata e non risulti pertanto fruibile o utilizzabile dall’</w:t>
      </w:r>
      <w:r w:rsidR="00AF0931">
        <w:rPr>
          <w:sz w:val="20"/>
          <w:lang w:val="it-IT"/>
        </w:rPr>
        <w:t>Ente</w:t>
      </w:r>
      <w:r w:rsidRPr="006F5AD1">
        <w:rPr>
          <w:sz w:val="20"/>
          <w:lang w:val="it-IT"/>
        </w:rPr>
        <w:t xml:space="preserve"> per attività di interesse pubblico, nonché uno dei soggetti privati proprietari di tali fondi presenti specifica</w:t>
      </w:r>
      <w:r w:rsidRPr="006F5AD1">
        <w:rPr>
          <w:spacing w:val="5"/>
          <w:sz w:val="20"/>
          <w:lang w:val="it-IT"/>
        </w:rPr>
        <w:t xml:space="preserve"> </w:t>
      </w:r>
      <w:r w:rsidRPr="006F5AD1">
        <w:rPr>
          <w:sz w:val="20"/>
          <w:lang w:val="it-IT"/>
        </w:rPr>
        <w:t>istanza;</w:t>
      </w:r>
    </w:p>
    <w:p w14:paraId="252AAACE" w14:textId="77777777" w:rsidR="00147BB3" w:rsidRPr="006F5AD1" w:rsidRDefault="006F5AD1" w:rsidP="006423CE">
      <w:pPr>
        <w:pStyle w:val="Paragrafoelenco"/>
        <w:numPr>
          <w:ilvl w:val="0"/>
          <w:numId w:val="81"/>
        </w:numPr>
        <w:tabs>
          <w:tab w:val="left" w:pos="468"/>
        </w:tabs>
        <w:ind w:left="993" w:hanging="426"/>
        <w:rPr>
          <w:sz w:val="20"/>
          <w:lang w:val="it-IT"/>
        </w:rPr>
      </w:pPr>
      <w:r w:rsidRPr="006F5AD1">
        <w:rPr>
          <w:sz w:val="20"/>
          <w:lang w:val="it-IT"/>
        </w:rPr>
        <w:t xml:space="preserve">quando la cessione del bene è finalizzata ad una operazione </w:t>
      </w:r>
      <w:r w:rsidR="00AF0931">
        <w:rPr>
          <w:sz w:val="20"/>
          <w:lang w:val="it-IT"/>
        </w:rPr>
        <w:t>di permuta con altro bene che il Comune</w:t>
      </w:r>
      <w:r w:rsidRPr="006F5AD1">
        <w:rPr>
          <w:sz w:val="20"/>
          <w:lang w:val="it-IT"/>
        </w:rPr>
        <w:t xml:space="preserve"> ritiene utile acquisire, nel rispetto della procedura prevista dal successivo art.</w:t>
      </w:r>
      <w:r w:rsidRPr="006F5AD1">
        <w:rPr>
          <w:spacing w:val="-35"/>
          <w:sz w:val="20"/>
          <w:lang w:val="it-IT"/>
        </w:rPr>
        <w:t xml:space="preserve"> </w:t>
      </w:r>
      <w:r w:rsidRPr="006F5AD1">
        <w:rPr>
          <w:sz w:val="20"/>
          <w:lang w:val="it-IT"/>
        </w:rPr>
        <w:t>2</w:t>
      </w:r>
      <w:r w:rsidR="00AF0931">
        <w:rPr>
          <w:sz w:val="20"/>
          <w:lang w:val="it-IT"/>
        </w:rPr>
        <w:t>3</w:t>
      </w:r>
      <w:r w:rsidRPr="006F5AD1">
        <w:rPr>
          <w:sz w:val="20"/>
          <w:lang w:val="it-IT"/>
        </w:rPr>
        <w:t>;</w:t>
      </w:r>
    </w:p>
    <w:p w14:paraId="70E762C5" w14:textId="77777777" w:rsidR="00147BB3" w:rsidRPr="006F5AD1" w:rsidRDefault="006F5AD1" w:rsidP="006423CE">
      <w:pPr>
        <w:pStyle w:val="Paragrafoelenco"/>
        <w:numPr>
          <w:ilvl w:val="0"/>
          <w:numId w:val="80"/>
        </w:numPr>
        <w:tabs>
          <w:tab w:val="left" w:pos="464"/>
        </w:tabs>
        <w:ind w:left="993" w:right="107" w:hanging="426"/>
        <w:rPr>
          <w:sz w:val="20"/>
          <w:lang w:val="it-IT"/>
        </w:rPr>
      </w:pPr>
      <w:r w:rsidRPr="006F5AD1">
        <w:rPr>
          <w:sz w:val="20"/>
          <w:lang w:val="it-IT"/>
        </w:rPr>
        <w:t>quando l'alienazione avviene a favore delle Amministrazioni dello Stato, della Regione, delle Province o di altri Comuni od altri Enti Pubblici in genere, o a favore di enti/soggetti erogatori di servizi destinati alla collettività, se l’acquisto dell’immobile da parte di queste sia rivolto a soddisfare esigenze o fini di pubblica utilità, qualunque sia il valore</w:t>
      </w:r>
      <w:r w:rsidRPr="006F5AD1">
        <w:rPr>
          <w:spacing w:val="-22"/>
          <w:sz w:val="20"/>
          <w:lang w:val="it-IT"/>
        </w:rPr>
        <w:t xml:space="preserve"> </w:t>
      </w:r>
      <w:r w:rsidRPr="006F5AD1">
        <w:rPr>
          <w:sz w:val="20"/>
          <w:lang w:val="it-IT"/>
        </w:rPr>
        <w:t>dell’immobile;</w:t>
      </w:r>
    </w:p>
    <w:p w14:paraId="77C519C5" w14:textId="77777777" w:rsidR="00147BB3" w:rsidRPr="006F5AD1" w:rsidRDefault="006F5AD1" w:rsidP="006423CE">
      <w:pPr>
        <w:pStyle w:val="Paragrafoelenco"/>
        <w:numPr>
          <w:ilvl w:val="0"/>
          <w:numId w:val="80"/>
        </w:numPr>
        <w:tabs>
          <w:tab w:val="left" w:pos="637"/>
        </w:tabs>
        <w:spacing w:before="1"/>
        <w:ind w:left="993" w:right="104" w:hanging="426"/>
        <w:rPr>
          <w:sz w:val="20"/>
          <w:lang w:val="it-IT"/>
        </w:rPr>
      </w:pPr>
      <w:r w:rsidRPr="006F5AD1">
        <w:rPr>
          <w:sz w:val="20"/>
          <w:lang w:val="it-IT"/>
        </w:rPr>
        <w:t>in caso di alienazione a società e consorzi a prevalente partecipazione pubblica per la realizzazione di impianti o servizi pubblici o di pubblico</w:t>
      </w:r>
      <w:r w:rsidRPr="006F5AD1">
        <w:rPr>
          <w:spacing w:val="-12"/>
          <w:sz w:val="20"/>
          <w:lang w:val="it-IT"/>
        </w:rPr>
        <w:t xml:space="preserve"> </w:t>
      </w:r>
      <w:r w:rsidRPr="006F5AD1">
        <w:rPr>
          <w:sz w:val="20"/>
          <w:lang w:val="it-IT"/>
        </w:rPr>
        <w:t>interesse;</w:t>
      </w:r>
    </w:p>
    <w:p w14:paraId="5F7AA4A8" w14:textId="77777777" w:rsidR="00147BB3" w:rsidRPr="006F5AD1" w:rsidRDefault="006F5AD1" w:rsidP="006423CE">
      <w:pPr>
        <w:pStyle w:val="Paragrafoelenco"/>
        <w:numPr>
          <w:ilvl w:val="0"/>
          <w:numId w:val="80"/>
        </w:numPr>
        <w:tabs>
          <w:tab w:val="left" w:pos="555"/>
        </w:tabs>
        <w:ind w:left="993" w:right="107" w:hanging="426"/>
        <w:rPr>
          <w:sz w:val="20"/>
          <w:lang w:val="it-IT"/>
        </w:rPr>
      </w:pPr>
      <w:r w:rsidRPr="006F5AD1">
        <w:rPr>
          <w:sz w:val="20"/>
          <w:lang w:val="it-IT"/>
        </w:rPr>
        <w:t>quando ricorrano condizioni speciali o particolari, connesse allo stato dei luoghi, a vincoli ambientali o paesaggistici o a situazioni</w:t>
      </w:r>
      <w:r w:rsidR="00AF0931">
        <w:rPr>
          <w:sz w:val="20"/>
          <w:lang w:val="it-IT"/>
        </w:rPr>
        <w:t xml:space="preserve"> di diritto tali da obbligare l’Ente</w:t>
      </w:r>
      <w:r w:rsidRPr="006F5AD1">
        <w:rPr>
          <w:sz w:val="20"/>
          <w:lang w:val="it-IT"/>
        </w:rPr>
        <w:t xml:space="preserve"> a procedere all’alienazione a favore di un determinato soggetto</w:t>
      </w:r>
      <w:r w:rsidRPr="006F5AD1">
        <w:rPr>
          <w:spacing w:val="-8"/>
          <w:sz w:val="20"/>
          <w:lang w:val="it-IT"/>
        </w:rPr>
        <w:t xml:space="preserve"> </w:t>
      </w:r>
      <w:r w:rsidRPr="006F5AD1">
        <w:rPr>
          <w:sz w:val="20"/>
          <w:lang w:val="it-IT"/>
        </w:rPr>
        <w:t>privato;</w:t>
      </w:r>
    </w:p>
    <w:p w14:paraId="7F0BB83D" w14:textId="77777777" w:rsidR="00147BB3" w:rsidRDefault="006F5AD1" w:rsidP="006423CE">
      <w:pPr>
        <w:pStyle w:val="Paragrafoelenco"/>
        <w:numPr>
          <w:ilvl w:val="0"/>
          <w:numId w:val="80"/>
        </w:numPr>
        <w:tabs>
          <w:tab w:val="left" w:pos="576"/>
        </w:tabs>
        <w:ind w:left="993" w:hanging="426"/>
        <w:rPr>
          <w:sz w:val="20"/>
          <w:lang w:val="it-IT"/>
        </w:rPr>
      </w:pPr>
      <w:r w:rsidRPr="006F5AD1">
        <w:rPr>
          <w:sz w:val="20"/>
          <w:lang w:val="it-IT"/>
        </w:rPr>
        <w:t>quando ricorrano situazioni che evidenzino, attraverso specifica analisi di convenienza, l’alienazione del bene a favore di un determinato soggetto privato come soluzione più idonea a garantire maggiori vantaggi economici al</w:t>
      </w:r>
      <w:r w:rsidR="00AF0931">
        <w:rPr>
          <w:sz w:val="20"/>
          <w:lang w:val="it-IT"/>
        </w:rPr>
        <w:t xml:space="preserve"> Comune</w:t>
      </w:r>
      <w:r w:rsidRPr="006F5AD1">
        <w:rPr>
          <w:sz w:val="20"/>
          <w:lang w:val="it-IT"/>
        </w:rPr>
        <w:t xml:space="preserve"> in relazione alla valorizzazione del bene rispetto all’esperimento di procedura nel rispetto dei principi</w:t>
      </w:r>
      <w:r w:rsidRPr="006F5AD1">
        <w:rPr>
          <w:spacing w:val="-5"/>
          <w:sz w:val="20"/>
          <w:lang w:val="it-IT"/>
        </w:rPr>
        <w:t xml:space="preserve"> </w:t>
      </w:r>
      <w:r w:rsidR="00AF0931">
        <w:rPr>
          <w:sz w:val="20"/>
          <w:lang w:val="it-IT"/>
        </w:rPr>
        <w:t>comunitari;</w:t>
      </w:r>
    </w:p>
    <w:p w14:paraId="7FA7FBFC" w14:textId="77777777" w:rsidR="00AF0931" w:rsidRPr="006F5AD1" w:rsidRDefault="00AF0931" w:rsidP="006423CE">
      <w:pPr>
        <w:pStyle w:val="Paragrafoelenco"/>
        <w:numPr>
          <w:ilvl w:val="0"/>
          <w:numId w:val="80"/>
        </w:numPr>
        <w:tabs>
          <w:tab w:val="left" w:pos="576"/>
        </w:tabs>
        <w:ind w:left="993" w:hanging="426"/>
        <w:rPr>
          <w:sz w:val="20"/>
          <w:lang w:val="it-IT"/>
        </w:rPr>
      </w:pPr>
      <w:r>
        <w:rPr>
          <w:sz w:val="20"/>
          <w:lang w:val="it-IT"/>
        </w:rPr>
        <w:t>per i beni di valore maggiore ad € 40.000,00 (Euro quarantamila/00).</w:t>
      </w:r>
    </w:p>
    <w:p w14:paraId="6A7AEE40" w14:textId="77777777" w:rsidR="00147BB3" w:rsidRPr="006F5AD1" w:rsidRDefault="00147BB3" w:rsidP="000503AB">
      <w:pPr>
        <w:pStyle w:val="Corpotesto"/>
        <w:spacing w:before="10"/>
        <w:ind w:left="0"/>
        <w:rPr>
          <w:sz w:val="19"/>
          <w:lang w:val="it-IT"/>
        </w:rPr>
      </w:pPr>
    </w:p>
    <w:p w14:paraId="09130943" w14:textId="77777777" w:rsidR="00147BB3" w:rsidRPr="006F5AD1" w:rsidRDefault="006F5AD1" w:rsidP="006423CE">
      <w:pPr>
        <w:pStyle w:val="Paragrafoelenco"/>
        <w:numPr>
          <w:ilvl w:val="0"/>
          <w:numId w:val="83"/>
        </w:numPr>
        <w:tabs>
          <w:tab w:val="left" w:pos="531"/>
        </w:tabs>
        <w:spacing w:before="1"/>
        <w:ind w:firstLine="0"/>
        <w:rPr>
          <w:sz w:val="20"/>
          <w:lang w:val="it-IT"/>
        </w:rPr>
      </w:pPr>
      <w:r w:rsidRPr="006F5AD1">
        <w:rPr>
          <w:sz w:val="20"/>
          <w:lang w:val="it-IT"/>
        </w:rPr>
        <w:t>In tutte le particolari situazioni specificate nel precedente comma 2 l’alienazione del bene avviene sulla base delle trattative direttamente condotte con l’acquirente, ad un prezzo non inferiore a quello di mercato o comunque indicato nell’ultimo esperimento di</w:t>
      </w:r>
      <w:r w:rsidRPr="006F5AD1">
        <w:rPr>
          <w:spacing w:val="-54"/>
          <w:sz w:val="20"/>
          <w:lang w:val="it-IT"/>
        </w:rPr>
        <w:t xml:space="preserve"> </w:t>
      </w:r>
      <w:r w:rsidRPr="006F5AD1">
        <w:rPr>
          <w:sz w:val="20"/>
          <w:lang w:val="it-IT"/>
        </w:rPr>
        <w:t>gara.</w:t>
      </w:r>
    </w:p>
    <w:p w14:paraId="3A56F40E" w14:textId="77777777" w:rsidR="00147BB3" w:rsidRPr="006F5AD1" w:rsidRDefault="00147BB3" w:rsidP="000503AB">
      <w:pPr>
        <w:pStyle w:val="Corpotesto"/>
        <w:ind w:left="0"/>
        <w:rPr>
          <w:sz w:val="24"/>
          <w:lang w:val="it-IT"/>
        </w:rPr>
      </w:pPr>
    </w:p>
    <w:p w14:paraId="34DD9713" w14:textId="77777777" w:rsidR="00147BB3" w:rsidRPr="006F5AD1" w:rsidRDefault="006F5AD1" w:rsidP="000503AB">
      <w:pPr>
        <w:pStyle w:val="Titolo31"/>
        <w:ind w:left="2169"/>
        <w:jc w:val="both"/>
        <w:rPr>
          <w:lang w:val="it-IT"/>
        </w:rPr>
      </w:pPr>
      <w:bookmarkStart w:id="27" w:name="_TOC_250063"/>
      <w:bookmarkEnd w:id="27"/>
      <w:r w:rsidRPr="006F5AD1">
        <w:rPr>
          <w:lang w:val="it-IT"/>
        </w:rPr>
        <w:t>Art. 2</w:t>
      </w:r>
      <w:r w:rsidR="00AF0931">
        <w:rPr>
          <w:lang w:val="it-IT"/>
        </w:rPr>
        <w:t>2</w:t>
      </w:r>
      <w:r w:rsidRPr="006F5AD1">
        <w:rPr>
          <w:lang w:val="it-IT"/>
        </w:rPr>
        <w:t>- Alienazione di reliquati e di fondi interclusi</w:t>
      </w:r>
    </w:p>
    <w:p w14:paraId="33F99383" w14:textId="77777777" w:rsidR="00147BB3" w:rsidRPr="006F5AD1" w:rsidRDefault="00147BB3" w:rsidP="000503AB">
      <w:pPr>
        <w:pStyle w:val="Corpotesto"/>
        <w:spacing w:before="1"/>
        <w:ind w:left="0"/>
        <w:rPr>
          <w:b/>
          <w:lang w:val="it-IT"/>
        </w:rPr>
      </w:pPr>
    </w:p>
    <w:p w14:paraId="089CD9BE" w14:textId="77777777" w:rsidR="00147BB3" w:rsidRPr="006F5AD1" w:rsidRDefault="006F5AD1" w:rsidP="006423CE">
      <w:pPr>
        <w:pStyle w:val="Paragrafoelenco"/>
        <w:numPr>
          <w:ilvl w:val="0"/>
          <w:numId w:val="79"/>
        </w:numPr>
        <w:tabs>
          <w:tab w:val="left" w:pos="524"/>
        </w:tabs>
        <w:ind w:right="106" w:firstLine="0"/>
        <w:rPr>
          <w:sz w:val="20"/>
          <w:lang w:val="it-IT"/>
        </w:rPr>
      </w:pPr>
      <w:r w:rsidRPr="006F5AD1">
        <w:rPr>
          <w:sz w:val="20"/>
          <w:lang w:val="it-IT"/>
        </w:rPr>
        <w:t xml:space="preserve">Le aree configurabili come reliquati, tenendo conto delle caratteristiche specificate nell’art. 2, comma 1, lett. </w:t>
      </w:r>
      <w:r w:rsidR="00A15771">
        <w:rPr>
          <w:sz w:val="20"/>
          <w:lang w:val="it-IT"/>
        </w:rPr>
        <w:t>d</w:t>
      </w:r>
      <w:r w:rsidRPr="006F5AD1">
        <w:rPr>
          <w:sz w:val="20"/>
          <w:lang w:val="it-IT"/>
        </w:rPr>
        <w:t>) del presente regolamento, sono rese patrimonio disponibile dell’</w:t>
      </w:r>
      <w:r w:rsidR="00A15771">
        <w:rPr>
          <w:sz w:val="20"/>
          <w:lang w:val="it-IT"/>
        </w:rPr>
        <w:t>Ente</w:t>
      </w:r>
      <w:r w:rsidRPr="006F5AD1">
        <w:rPr>
          <w:sz w:val="20"/>
          <w:lang w:val="it-IT"/>
        </w:rPr>
        <w:t>, con determinazione del prezzo di</w:t>
      </w:r>
      <w:r w:rsidRPr="006F5AD1">
        <w:rPr>
          <w:spacing w:val="-27"/>
          <w:sz w:val="20"/>
          <w:lang w:val="it-IT"/>
        </w:rPr>
        <w:t xml:space="preserve"> </w:t>
      </w:r>
      <w:r w:rsidRPr="006F5AD1">
        <w:rPr>
          <w:sz w:val="20"/>
          <w:lang w:val="it-IT"/>
        </w:rPr>
        <w:t>vendita.</w:t>
      </w:r>
    </w:p>
    <w:p w14:paraId="0459F6A3" w14:textId="77777777" w:rsidR="00147BB3" w:rsidRPr="006F5AD1" w:rsidRDefault="00147BB3" w:rsidP="000503AB">
      <w:pPr>
        <w:pStyle w:val="Corpotesto"/>
        <w:spacing w:before="12"/>
        <w:ind w:left="0"/>
        <w:rPr>
          <w:sz w:val="19"/>
          <w:lang w:val="it-IT"/>
        </w:rPr>
      </w:pPr>
    </w:p>
    <w:p w14:paraId="0A578FED" w14:textId="77777777" w:rsidR="00147BB3" w:rsidRPr="006F5AD1" w:rsidRDefault="006F5AD1" w:rsidP="006423CE">
      <w:pPr>
        <w:pStyle w:val="Paragrafoelenco"/>
        <w:numPr>
          <w:ilvl w:val="0"/>
          <w:numId w:val="79"/>
        </w:numPr>
        <w:tabs>
          <w:tab w:val="left" w:pos="538"/>
        </w:tabs>
        <w:ind w:right="104" w:firstLine="0"/>
        <w:rPr>
          <w:sz w:val="20"/>
          <w:lang w:val="it-IT"/>
        </w:rPr>
      </w:pPr>
      <w:r w:rsidRPr="006F5AD1">
        <w:rPr>
          <w:sz w:val="20"/>
          <w:lang w:val="it-IT"/>
        </w:rPr>
        <w:t xml:space="preserve">Le porzioni di reliquati confinanti con più proprietà possono essere frazionate e vendute, solo nel caso di vendita dell’intero reliquato, ad ognuna delle proprietà prospicienti; a tale proposito, gli interessati sono invitati a inoltrare richiesta di acquisto congiunta finalizzata </w:t>
      </w:r>
      <w:r w:rsidRPr="006F5AD1">
        <w:rPr>
          <w:sz w:val="20"/>
          <w:lang w:val="it-IT"/>
        </w:rPr>
        <w:lastRenderedPageBreak/>
        <w:t>all’acquisto dell’intero</w:t>
      </w:r>
      <w:r w:rsidRPr="006F5AD1">
        <w:rPr>
          <w:spacing w:val="-2"/>
          <w:sz w:val="20"/>
          <w:lang w:val="it-IT"/>
        </w:rPr>
        <w:t xml:space="preserve"> </w:t>
      </w:r>
      <w:r w:rsidRPr="006F5AD1">
        <w:rPr>
          <w:sz w:val="20"/>
          <w:lang w:val="it-IT"/>
        </w:rPr>
        <w:t>reliquato.</w:t>
      </w:r>
    </w:p>
    <w:p w14:paraId="5C39403A" w14:textId="77777777" w:rsidR="00147BB3" w:rsidRPr="006F5AD1" w:rsidRDefault="00147BB3" w:rsidP="000503AB">
      <w:pPr>
        <w:pStyle w:val="Corpotesto"/>
        <w:spacing w:before="1"/>
        <w:ind w:left="0"/>
        <w:rPr>
          <w:lang w:val="it-IT"/>
        </w:rPr>
      </w:pPr>
    </w:p>
    <w:p w14:paraId="1B61D5B4" w14:textId="77777777" w:rsidR="00147BB3" w:rsidRPr="006F5AD1" w:rsidRDefault="006F5AD1" w:rsidP="006423CE">
      <w:pPr>
        <w:pStyle w:val="Paragrafoelenco"/>
        <w:numPr>
          <w:ilvl w:val="0"/>
          <w:numId w:val="79"/>
        </w:numPr>
        <w:tabs>
          <w:tab w:val="left" w:pos="557"/>
        </w:tabs>
        <w:ind w:right="107" w:firstLine="0"/>
        <w:rPr>
          <w:sz w:val="20"/>
          <w:lang w:val="it-IT"/>
        </w:rPr>
      </w:pPr>
      <w:r w:rsidRPr="006F5AD1">
        <w:rPr>
          <w:sz w:val="20"/>
          <w:lang w:val="it-IT"/>
        </w:rPr>
        <w:t>Chiunque può presentare richiesta di acquisto di reliquati, essendo tuttavia concesso il diritto di prelazione, a parità di condizioni, ai proprietari di aree o di immobili confinanti con il reliquato.</w:t>
      </w:r>
    </w:p>
    <w:p w14:paraId="13500BB2" w14:textId="77777777" w:rsidR="00147BB3" w:rsidRPr="006F5AD1" w:rsidRDefault="00147BB3" w:rsidP="000503AB">
      <w:pPr>
        <w:pStyle w:val="Corpotesto"/>
        <w:ind w:left="0"/>
        <w:rPr>
          <w:lang w:val="it-IT"/>
        </w:rPr>
      </w:pPr>
    </w:p>
    <w:p w14:paraId="00DD7313" w14:textId="77777777" w:rsidR="00147BB3" w:rsidRPr="006F5AD1" w:rsidRDefault="006F5AD1" w:rsidP="006423CE">
      <w:pPr>
        <w:pStyle w:val="Paragrafoelenco"/>
        <w:numPr>
          <w:ilvl w:val="0"/>
          <w:numId w:val="79"/>
        </w:numPr>
        <w:tabs>
          <w:tab w:val="left" w:pos="557"/>
        </w:tabs>
        <w:ind w:firstLine="0"/>
        <w:rPr>
          <w:sz w:val="20"/>
          <w:lang w:val="it-IT"/>
        </w:rPr>
      </w:pPr>
      <w:r w:rsidRPr="006F5AD1">
        <w:rPr>
          <w:sz w:val="20"/>
          <w:lang w:val="it-IT"/>
        </w:rPr>
        <w:t xml:space="preserve">I soggetti che intendono acquistare un reliquato devono presentare domanda scritta al servizio </w:t>
      </w:r>
      <w:r w:rsidR="00A15771">
        <w:rPr>
          <w:sz w:val="20"/>
          <w:lang w:val="it-IT"/>
        </w:rPr>
        <w:t>del Servizio Patrimonio</w:t>
      </w:r>
      <w:r w:rsidRPr="006F5AD1">
        <w:rPr>
          <w:sz w:val="20"/>
          <w:lang w:val="it-IT"/>
        </w:rPr>
        <w:t>, allegando alla stessa idonea documentazione per l’individuazione dell’area che si intende acquistare. Nei trenta giorni successivi alla data del protocollo, lo stesso servizio provvede ad informare il richiedente circa l’esito delle verifiche in ordine alla qualifica di reliquato dell’area interessata ed eventualmente ad avviare, sulla base dell’istanza di acquisto, le procedure per</w:t>
      </w:r>
      <w:r w:rsidRPr="006F5AD1">
        <w:rPr>
          <w:spacing w:val="-14"/>
          <w:sz w:val="20"/>
          <w:lang w:val="it-IT"/>
        </w:rPr>
        <w:t xml:space="preserve"> </w:t>
      </w:r>
      <w:r w:rsidRPr="006F5AD1">
        <w:rPr>
          <w:sz w:val="20"/>
          <w:lang w:val="it-IT"/>
        </w:rPr>
        <w:t>l’alienazione.</w:t>
      </w:r>
    </w:p>
    <w:p w14:paraId="4A945759" w14:textId="77777777" w:rsidR="00147BB3" w:rsidRPr="006F5AD1" w:rsidRDefault="00147BB3" w:rsidP="000503AB">
      <w:pPr>
        <w:pStyle w:val="Corpotesto"/>
        <w:ind w:left="0"/>
        <w:rPr>
          <w:lang w:val="it-IT"/>
        </w:rPr>
      </w:pPr>
    </w:p>
    <w:p w14:paraId="37E7DB0F" w14:textId="77777777" w:rsidR="00147BB3" w:rsidRDefault="006F5AD1" w:rsidP="006423CE">
      <w:pPr>
        <w:pStyle w:val="Paragrafoelenco"/>
        <w:numPr>
          <w:ilvl w:val="0"/>
          <w:numId w:val="79"/>
        </w:numPr>
        <w:tabs>
          <w:tab w:val="left" w:pos="555"/>
        </w:tabs>
        <w:ind w:right="104" w:firstLine="0"/>
        <w:rPr>
          <w:sz w:val="20"/>
          <w:lang w:val="it-IT"/>
        </w:rPr>
      </w:pPr>
      <w:r w:rsidRPr="006F5AD1">
        <w:rPr>
          <w:sz w:val="20"/>
          <w:lang w:val="it-IT"/>
        </w:rPr>
        <w:t>L’</w:t>
      </w:r>
      <w:r w:rsidR="00A15771">
        <w:rPr>
          <w:sz w:val="20"/>
          <w:lang w:val="it-IT"/>
        </w:rPr>
        <w:t>Ente</w:t>
      </w:r>
      <w:r w:rsidRPr="006F5AD1">
        <w:rPr>
          <w:sz w:val="20"/>
          <w:lang w:val="it-IT"/>
        </w:rPr>
        <w:t xml:space="preserve"> procede alla vendita con procedura negoziata con unico soggetto - trattativa privata diretta per i terreni che possono essere classificati come fondi interclusi o parzialmente interclusi la cui utilità, quali beni a sé stanti, sia ridotta a causa delle limitazioni di uso  derivanti dalla interclusione e sia tale da rendere il valore di mercato sensibilmente inferiore a quello complementare in relazione alle proprietà</w:t>
      </w:r>
      <w:r w:rsidRPr="006F5AD1">
        <w:rPr>
          <w:spacing w:val="-15"/>
          <w:sz w:val="20"/>
          <w:lang w:val="it-IT"/>
        </w:rPr>
        <w:t xml:space="preserve"> </w:t>
      </w:r>
      <w:r w:rsidRPr="006F5AD1">
        <w:rPr>
          <w:sz w:val="20"/>
          <w:lang w:val="it-IT"/>
        </w:rPr>
        <w:t>limitrofe.</w:t>
      </w:r>
    </w:p>
    <w:p w14:paraId="54CB98B4" w14:textId="77777777" w:rsidR="003161C5" w:rsidRPr="003161C5" w:rsidRDefault="003161C5" w:rsidP="003161C5">
      <w:pPr>
        <w:pStyle w:val="Paragrafoelenco"/>
        <w:rPr>
          <w:sz w:val="20"/>
          <w:lang w:val="it-IT"/>
        </w:rPr>
      </w:pPr>
    </w:p>
    <w:p w14:paraId="21AE0B75" w14:textId="77777777" w:rsidR="00147BB3" w:rsidRPr="006F5AD1" w:rsidRDefault="006F5AD1" w:rsidP="006423CE">
      <w:pPr>
        <w:pStyle w:val="Paragrafoelenco"/>
        <w:numPr>
          <w:ilvl w:val="0"/>
          <w:numId w:val="79"/>
        </w:numPr>
        <w:tabs>
          <w:tab w:val="left" w:pos="584"/>
        </w:tabs>
        <w:spacing w:before="76"/>
        <w:ind w:firstLine="0"/>
        <w:rPr>
          <w:sz w:val="20"/>
          <w:lang w:val="it-IT"/>
        </w:rPr>
      </w:pPr>
      <w:r w:rsidRPr="006F5AD1">
        <w:rPr>
          <w:sz w:val="20"/>
          <w:lang w:val="it-IT"/>
        </w:rPr>
        <w:t>Nei casi pre</w:t>
      </w:r>
      <w:r w:rsidR="003161C5">
        <w:rPr>
          <w:sz w:val="20"/>
          <w:lang w:val="it-IT"/>
        </w:rPr>
        <w:t>visti dal precedente comma 5 il Comune</w:t>
      </w:r>
      <w:r w:rsidRPr="006F5AD1">
        <w:rPr>
          <w:sz w:val="20"/>
          <w:lang w:val="it-IT"/>
        </w:rPr>
        <w:t xml:space="preserve"> procede all’alienazione del bene comunicando la sua intenzione ai proprietari dei fondi limitrofi identificati a seguito di apposito accertamento, ai quali è data informazione dettagliata del procedimento. In tal caso l’alienazione è disposta a favore del proprietario di fondo limitrofo che avrà offerto l’aumento maggiore sul prezzo di stima fissato</w:t>
      </w:r>
      <w:r w:rsidRPr="006F5AD1">
        <w:rPr>
          <w:spacing w:val="-6"/>
          <w:sz w:val="20"/>
          <w:lang w:val="it-IT"/>
        </w:rPr>
        <w:t xml:space="preserve"> </w:t>
      </w:r>
      <w:r w:rsidRPr="006F5AD1">
        <w:rPr>
          <w:sz w:val="20"/>
          <w:lang w:val="it-IT"/>
        </w:rPr>
        <w:t>dall’</w:t>
      </w:r>
      <w:r w:rsidR="003161C5">
        <w:rPr>
          <w:sz w:val="20"/>
          <w:lang w:val="it-IT"/>
        </w:rPr>
        <w:t>Ente</w:t>
      </w:r>
      <w:r w:rsidRPr="006F5AD1">
        <w:rPr>
          <w:sz w:val="20"/>
          <w:lang w:val="it-IT"/>
        </w:rPr>
        <w:t>.</w:t>
      </w:r>
    </w:p>
    <w:p w14:paraId="2CFA47B8" w14:textId="77777777" w:rsidR="00147BB3" w:rsidRPr="006F5AD1" w:rsidRDefault="00147BB3" w:rsidP="000503AB">
      <w:pPr>
        <w:pStyle w:val="Corpotesto"/>
        <w:ind w:left="0"/>
        <w:rPr>
          <w:sz w:val="24"/>
          <w:lang w:val="it-IT"/>
        </w:rPr>
      </w:pPr>
    </w:p>
    <w:p w14:paraId="189E2ADF" w14:textId="77777777" w:rsidR="00147BB3" w:rsidRPr="003161C5" w:rsidRDefault="006F5AD1" w:rsidP="003161C5">
      <w:pPr>
        <w:pStyle w:val="Corpotesto"/>
        <w:jc w:val="center"/>
        <w:rPr>
          <w:b/>
        </w:rPr>
      </w:pPr>
      <w:bookmarkStart w:id="28" w:name="_TOC_250062"/>
      <w:bookmarkEnd w:id="28"/>
      <w:r w:rsidRPr="003161C5">
        <w:rPr>
          <w:b/>
        </w:rPr>
        <w:t>Art. 2</w:t>
      </w:r>
      <w:r w:rsidR="003161C5" w:rsidRPr="003161C5">
        <w:rPr>
          <w:b/>
        </w:rPr>
        <w:t>3</w:t>
      </w:r>
      <w:r w:rsidRPr="003161C5">
        <w:rPr>
          <w:b/>
        </w:rPr>
        <w:t>- Permuta</w:t>
      </w:r>
    </w:p>
    <w:p w14:paraId="06DF7C5D" w14:textId="77777777" w:rsidR="00147BB3" w:rsidRDefault="00147BB3" w:rsidP="000503AB">
      <w:pPr>
        <w:pStyle w:val="Corpotesto"/>
        <w:spacing w:before="11"/>
        <w:ind w:left="0"/>
        <w:rPr>
          <w:b/>
          <w:sz w:val="27"/>
        </w:rPr>
      </w:pPr>
    </w:p>
    <w:p w14:paraId="46B2BCF9" w14:textId="77777777" w:rsidR="00147BB3" w:rsidRPr="006F5AD1" w:rsidRDefault="003161C5" w:rsidP="006423CE">
      <w:pPr>
        <w:pStyle w:val="Paragrafoelenco"/>
        <w:numPr>
          <w:ilvl w:val="0"/>
          <w:numId w:val="78"/>
        </w:numPr>
        <w:tabs>
          <w:tab w:val="left" w:pos="502"/>
        </w:tabs>
        <w:spacing w:before="1"/>
        <w:ind w:firstLine="0"/>
        <w:rPr>
          <w:sz w:val="20"/>
          <w:lang w:val="it-IT"/>
        </w:rPr>
      </w:pPr>
      <w:r w:rsidRPr="003161C5">
        <w:rPr>
          <w:sz w:val="20"/>
          <w:lang w:val="it-IT"/>
        </w:rPr>
        <w:t xml:space="preserve">Il </w:t>
      </w:r>
      <w:r w:rsidR="006F5AD1">
        <w:rPr>
          <w:sz w:val="20"/>
          <w:lang w:val="it-IT"/>
        </w:rPr>
        <w:t>Comune di Portofino</w:t>
      </w:r>
      <w:r w:rsidR="006F5AD1" w:rsidRPr="006F5AD1">
        <w:rPr>
          <w:sz w:val="20"/>
          <w:lang w:val="it-IT"/>
        </w:rPr>
        <w:t xml:space="preserve"> può procedere alla permuta di beni appartenenti al proprio patrimonio immobiliare con beni appartenenti a soggetti pubblici o privati, purché concorrano speciali circostanze di convenienza o di utilità generale ovvero di pubblico</w:t>
      </w:r>
      <w:r w:rsidR="006F5AD1" w:rsidRPr="006F5AD1">
        <w:rPr>
          <w:spacing w:val="-11"/>
          <w:sz w:val="20"/>
          <w:lang w:val="it-IT"/>
        </w:rPr>
        <w:t xml:space="preserve"> </w:t>
      </w:r>
      <w:r w:rsidR="006F5AD1" w:rsidRPr="006F5AD1">
        <w:rPr>
          <w:sz w:val="20"/>
          <w:lang w:val="it-IT"/>
        </w:rPr>
        <w:t>interesse.</w:t>
      </w:r>
    </w:p>
    <w:p w14:paraId="52087758" w14:textId="77777777" w:rsidR="00147BB3" w:rsidRPr="006F5AD1" w:rsidRDefault="00147BB3" w:rsidP="000503AB">
      <w:pPr>
        <w:pStyle w:val="Corpotesto"/>
        <w:spacing w:before="2"/>
        <w:ind w:left="0"/>
        <w:rPr>
          <w:lang w:val="it-IT"/>
        </w:rPr>
      </w:pPr>
    </w:p>
    <w:p w14:paraId="29D75179" w14:textId="77777777" w:rsidR="00147BB3" w:rsidRPr="006F5AD1" w:rsidRDefault="006F5AD1" w:rsidP="006423CE">
      <w:pPr>
        <w:pStyle w:val="Paragrafoelenco"/>
        <w:numPr>
          <w:ilvl w:val="0"/>
          <w:numId w:val="78"/>
        </w:numPr>
        <w:tabs>
          <w:tab w:val="left" w:pos="505"/>
        </w:tabs>
        <w:ind w:right="107" w:firstLine="0"/>
        <w:rPr>
          <w:sz w:val="20"/>
          <w:lang w:val="it-IT"/>
        </w:rPr>
      </w:pPr>
      <w:r w:rsidRPr="006F5AD1">
        <w:rPr>
          <w:sz w:val="20"/>
          <w:lang w:val="it-IT"/>
        </w:rPr>
        <w:t>Nel provvedimento che autorizza la permuta devono essere evidenziati i motivi particolari ed eccezionali che sono alla base della scelta e, in particolare, l’interesse prevalente che giustifi</w:t>
      </w:r>
      <w:r w:rsidR="007701C1">
        <w:rPr>
          <w:sz w:val="20"/>
          <w:lang w:val="it-IT"/>
        </w:rPr>
        <w:t>chi l’acquisizione da parte del Comune</w:t>
      </w:r>
      <w:r w:rsidRPr="006F5AD1">
        <w:rPr>
          <w:sz w:val="20"/>
          <w:lang w:val="it-IT"/>
        </w:rPr>
        <w:t xml:space="preserve"> del bene di proprietà altrui ed il carattere recessivo del bene pubblico destinato ad essere trasferito ad</w:t>
      </w:r>
      <w:r w:rsidRPr="006F5AD1">
        <w:rPr>
          <w:spacing w:val="-14"/>
          <w:sz w:val="20"/>
          <w:lang w:val="it-IT"/>
        </w:rPr>
        <w:t xml:space="preserve"> </w:t>
      </w:r>
      <w:r w:rsidRPr="006F5AD1">
        <w:rPr>
          <w:sz w:val="20"/>
          <w:lang w:val="it-IT"/>
        </w:rPr>
        <w:t>altri.</w:t>
      </w:r>
    </w:p>
    <w:p w14:paraId="445D5504" w14:textId="77777777" w:rsidR="00147BB3" w:rsidRPr="006F5AD1" w:rsidRDefault="00147BB3" w:rsidP="000503AB">
      <w:pPr>
        <w:pStyle w:val="Corpotesto"/>
        <w:spacing w:before="11"/>
        <w:ind w:left="0"/>
        <w:rPr>
          <w:sz w:val="19"/>
          <w:lang w:val="it-IT"/>
        </w:rPr>
      </w:pPr>
    </w:p>
    <w:p w14:paraId="4B934DEC" w14:textId="77777777" w:rsidR="00147BB3" w:rsidRPr="006F5AD1" w:rsidRDefault="006F5AD1" w:rsidP="006423CE">
      <w:pPr>
        <w:pStyle w:val="Paragrafoelenco"/>
        <w:numPr>
          <w:ilvl w:val="0"/>
          <w:numId w:val="78"/>
        </w:numPr>
        <w:tabs>
          <w:tab w:val="left" w:pos="548"/>
        </w:tabs>
        <w:ind w:right="107" w:firstLine="0"/>
        <w:rPr>
          <w:sz w:val="20"/>
          <w:lang w:val="it-IT"/>
        </w:rPr>
      </w:pPr>
      <w:r w:rsidRPr="006F5AD1">
        <w:rPr>
          <w:sz w:val="20"/>
          <w:lang w:val="it-IT"/>
        </w:rPr>
        <w:t>La permuta ha luogo a condizione che il valore dei beni da permutare sia sottoposta a preventiva apposita perizia estimativa comparativa che ne attesti l’equivalenza del</w:t>
      </w:r>
      <w:r w:rsidRPr="006F5AD1">
        <w:rPr>
          <w:spacing w:val="8"/>
          <w:sz w:val="20"/>
          <w:lang w:val="it-IT"/>
        </w:rPr>
        <w:t xml:space="preserve"> </w:t>
      </w:r>
      <w:r w:rsidRPr="006F5AD1">
        <w:rPr>
          <w:sz w:val="20"/>
          <w:lang w:val="it-IT"/>
        </w:rPr>
        <w:t>valore.</w:t>
      </w:r>
    </w:p>
    <w:p w14:paraId="6D213DE8" w14:textId="77777777" w:rsidR="00147BB3" w:rsidRPr="006F5AD1" w:rsidRDefault="00147BB3" w:rsidP="000503AB">
      <w:pPr>
        <w:pStyle w:val="Corpotesto"/>
        <w:ind w:left="0"/>
        <w:rPr>
          <w:lang w:val="it-IT"/>
        </w:rPr>
      </w:pPr>
    </w:p>
    <w:p w14:paraId="2F50F20E" w14:textId="77777777" w:rsidR="00147BB3" w:rsidRPr="006F5AD1" w:rsidRDefault="006F5AD1" w:rsidP="006423CE">
      <w:pPr>
        <w:pStyle w:val="Paragrafoelenco"/>
        <w:numPr>
          <w:ilvl w:val="0"/>
          <w:numId w:val="78"/>
        </w:numPr>
        <w:tabs>
          <w:tab w:val="left" w:pos="555"/>
        </w:tabs>
        <w:ind w:right="104" w:firstLine="0"/>
        <w:rPr>
          <w:sz w:val="20"/>
          <w:lang w:val="it-IT"/>
        </w:rPr>
      </w:pPr>
      <w:r w:rsidRPr="006F5AD1">
        <w:rPr>
          <w:sz w:val="20"/>
          <w:lang w:val="it-IT"/>
        </w:rPr>
        <w:t>Qualora venga offerto un bene di valore superiore a quello del bene posto in vendita, l’aggiudicazione è comunque subordinata a specifico provvedimento ai fini della relativa copertura</w:t>
      </w:r>
      <w:r w:rsidRPr="006F5AD1">
        <w:rPr>
          <w:spacing w:val="1"/>
          <w:sz w:val="20"/>
          <w:lang w:val="it-IT"/>
        </w:rPr>
        <w:t xml:space="preserve"> </w:t>
      </w:r>
      <w:r w:rsidRPr="006F5AD1">
        <w:rPr>
          <w:sz w:val="20"/>
          <w:lang w:val="it-IT"/>
        </w:rPr>
        <w:t>finanziaria.</w:t>
      </w:r>
    </w:p>
    <w:p w14:paraId="4F62D7D4" w14:textId="77777777" w:rsidR="00147BB3" w:rsidRPr="006F5AD1" w:rsidRDefault="00147BB3" w:rsidP="000503AB">
      <w:pPr>
        <w:pStyle w:val="Corpotesto"/>
        <w:ind w:left="0"/>
        <w:rPr>
          <w:lang w:val="it-IT"/>
        </w:rPr>
      </w:pPr>
    </w:p>
    <w:p w14:paraId="1DFECA91" w14:textId="77777777" w:rsidR="00147BB3" w:rsidRPr="006F5AD1" w:rsidRDefault="006F5AD1" w:rsidP="006423CE">
      <w:pPr>
        <w:pStyle w:val="Paragrafoelenco"/>
        <w:numPr>
          <w:ilvl w:val="0"/>
          <w:numId w:val="78"/>
        </w:numPr>
        <w:tabs>
          <w:tab w:val="left" w:pos="505"/>
        </w:tabs>
        <w:ind w:right="109" w:firstLine="0"/>
        <w:rPr>
          <w:sz w:val="20"/>
          <w:lang w:val="it-IT"/>
        </w:rPr>
      </w:pPr>
      <w:r w:rsidRPr="006F5AD1">
        <w:rPr>
          <w:sz w:val="20"/>
          <w:lang w:val="it-IT"/>
        </w:rPr>
        <w:t>Qualora venga offerto un bene di valore inferiore a quello posto in vendita l’acquirente dovrà versare la differenza del</w:t>
      </w:r>
      <w:r w:rsidRPr="006F5AD1">
        <w:rPr>
          <w:spacing w:val="-4"/>
          <w:sz w:val="20"/>
          <w:lang w:val="it-IT"/>
        </w:rPr>
        <w:t xml:space="preserve"> </w:t>
      </w:r>
      <w:r w:rsidRPr="006F5AD1">
        <w:rPr>
          <w:sz w:val="20"/>
          <w:lang w:val="it-IT"/>
        </w:rPr>
        <w:t>prezzo.</w:t>
      </w:r>
    </w:p>
    <w:p w14:paraId="52ADDB64" w14:textId="77777777" w:rsidR="00147BB3" w:rsidRPr="003161C5" w:rsidRDefault="006F5AD1" w:rsidP="000503AB">
      <w:pPr>
        <w:pStyle w:val="Titolo31"/>
        <w:spacing w:before="151"/>
        <w:ind w:left="2380"/>
        <w:jc w:val="both"/>
        <w:rPr>
          <w:lang w:val="it-IT"/>
        </w:rPr>
      </w:pPr>
      <w:bookmarkStart w:id="29" w:name="_TOC_250061"/>
      <w:bookmarkEnd w:id="29"/>
      <w:r w:rsidRPr="003161C5">
        <w:rPr>
          <w:lang w:val="it-IT"/>
        </w:rPr>
        <w:t>Art. 2</w:t>
      </w:r>
      <w:r w:rsidR="003161C5">
        <w:rPr>
          <w:lang w:val="it-IT"/>
        </w:rPr>
        <w:t>4</w:t>
      </w:r>
      <w:r w:rsidRPr="003161C5">
        <w:rPr>
          <w:lang w:val="it-IT"/>
        </w:rPr>
        <w:t>- Stipulazione dell’atto di compravendita</w:t>
      </w:r>
    </w:p>
    <w:p w14:paraId="72C66670" w14:textId="77777777" w:rsidR="00147BB3" w:rsidRPr="003161C5" w:rsidRDefault="00147BB3" w:rsidP="000503AB">
      <w:pPr>
        <w:pStyle w:val="Corpotesto"/>
        <w:spacing w:before="1"/>
        <w:ind w:left="0"/>
        <w:rPr>
          <w:b/>
          <w:lang w:val="it-IT"/>
        </w:rPr>
      </w:pPr>
    </w:p>
    <w:p w14:paraId="4054D218" w14:textId="77777777" w:rsidR="00147BB3" w:rsidRPr="006F5AD1" w:rsidRDefault="006F5AD1" w:rsidP="006423CE">
      <w:pPr>
        <w:pStyle w:val="Paragrafoelenco"/>
        <w:numPr>
          <w:ilvl w:val="0"/>
          <w:numId w:val="77"/>
        </w:numPr>
        <w:tabs>
          <w:tab w:val="left" w:pos="661"/>
        </w:tabs>
        <w:ind w:right="103" w:firstLine="0"/>
        <w:rPr>
          <w:sz w:val="20"/>
          <w:lang w:val="it-IT"/>
        </w:rPr>
      </w:pPr>
      <w:r w:rsidRPr="006F5AD1">
        <w:rPr>
          <w:sz w:val="20"/>
          <w:lang w:val="it-IT"/>
        </w:rPr>
        <w:t xml:space="preserve">La stipulazione dell’atto di compravendita deve avvenire entro novanta giorni dall’aggiudicazione definitiva, dalla data di esecutività della determinazione del </w:t>
      </w:r>
      <w:r w:rsidR="003161C5">
        <w:rPr>
          <w:sz w:val="20"/>
          <w:lang w:val="it-IT"/>
        </w:rPr>
        <w:t>Responsabile dell’Ufficio Patrimonio</w:t>
      </w:r>
      <w:r w:rsidR="003161C5" w:rsidRPr="006F5AD1">
        <w:rPr>
          <w:sz w:val="20"/>
          <w:lang w:val="it-IT"/>
        </w:rPr>
        <w:t xml:space="preserve"> </w:t>
      </w:r>
      <w:r w:rsidRPr="006F5AD1">
        <w:rPr>
          <w:sz w:val="20"/>
          <w:lang w:val="it-IT"/>
        </w:rPr>
        <w:t>relativa all’approvazione degli atti di gara ovvero di conclusione della trattativa privata ovvero dalla data di notifica della comunicazione utile all’esercizio della prelazione da parte degli aventi</w:t>
      </w:r>
      <w:r w:rsidRPr="006F5AD1">
        <w:rPr>
          <w:spacing w:val="-15"/>
          <w:sz w:val="20"/>
          <w:lang w:val="it-IT"/>
        </w:rPr>
        <w:t xml:space="preserve"> </w:t>
      </w:r>
      <w:r w:rsidRPr="006F5AD1">
        <w:rPr>
          <w:sz w:val="20"/>
          <w:lang w:val="it-IT"/>
        </w:rPr>
        <w:t>diritto.</w:t>
      </w:r>
    </w:p>
    <w:p w14:paraId="110CC2DB" w14:textId="77777777" w:rsidR="00147BB3" w:rsidRPr="006F5AD1" w:rsidRDefault="00147BB3" w:rsidP="000503AB">
      <w:pPr>
        <w:pStyle w:val="Corpotesto"/>
        <w:spacing w:before="11"/>
        <w:ind w:left="0"/>
        <w:rPr>
          <w:sz w:val="19"/>
          <w:lang w:val="it-IT"/>
        </w:rPr>
      </w:pPr>
    </w:p>
    <w:p w14:paraId="319C00C2" w14:textId="77777777" w:rsidR="00147BB3" w:rsidRPr="006F5AD1" w:rsidRDefault="006F5AD1" w:rsidP="006423CE">
      <w:pPr>
        <w:pStyle w:val="Paragrafoelenco"/>
        <w:numPr>
          <w:ilvl w:val="0"/>
          <w:numId w:val="77"/>
        </w:numPr>
        <w:tabs>
          <w:tab w:val="left" w:pos="572"/>
        </w:tabs>
        <w:ind w:right="107" w:firstLine="0"/>
        <w:rPr>
          <w:sz w:val="20"/>
          <w:lang w:val="it-IT"/>
        </w:rPr>
      </w:pPr>
      <w:r w:rsidRPr="006F5AD1">
        <w:rPr>
          <w:sz w:val="20"/>
          <w:lang w:val="it-IT"/>
        </w:rPr>
        <w:t>Il pagamento del prezzo deve essere soddisfatto per intero al momento del rogito e l’acquirente deve darne prova mediante esibizione di documento idoneo ad attestare il pagamento stesso.</w:t>
      </w:r>
    </w:p>
    <w:p w14:paraId="48D5EAF7" w14:textId="77777777" w:rsidR="00147BB3" w:rsidRPr="006F5AD1" w:rsidRDefault="00147BB3" w:rsidP="000503AB">
      <w:pPr>
        <w:pStyle w:val="Corpotesto"/>
        <w:spacing w:before="11"/>
        <w:ind w:left="0"/>
        <w:rPr>
          <w:sz w:val="19"/>
          <w:lang w:val="it-IT"/>
        </w:rPr>
      </w:pPr>
    </w:p>
    <w:p w14:paraId="51A3F36D" w14:textId="77777777" w:rsidR="00147BB3" w:rsidRPr="006F5AD1" w:rsidRDefault="006F5AD1" w:rsidP="006423CE">
      <w:pPr>
        <w:pStyle w:val="Paragrafoelenco"/>
        <w:numPr>
          <w:ilvl w:val="0"/>
          <w:numId w:val="77"/>
        </w:numPr>
        <w:tabs>
          <w:tab w:val="left" w:pos="526"/>
        </w:tabs>
        <w:spacing w:before="1"/>
        <w:ind w:right="104" w:firstLine="0"/>
        <w:rPr>
          <w:sz w:val="20"/>
          <w:lang w:val="it-IT"/>
        </w:rPr>
      </w:pPr>
      <w:r w:rsidRPr="006F5AD1">
        <w:rPr>
          <w:sz w:val="20"/>
          <w:lang w:val="it-IT"/>
        </w:rPr>
        <w:t xml:space="preserve">Il termine di novanta giorni per la stipula dell’atto di compravendita può essere prorogato una sola volta e per non più di ulteriori sessanta giorni qualora l’acquirente abbia presentato richiesta di mutuo e questo non sia stato ancora erogata per cause indipendenti dalla volontà dell’acquirente medesimo. In tale evenienza, la proposta è subordinata ad una dichiarazione </w:t>
      </w:r>
      <w:r w:rsidRPr="006F5AD1">
        <w:rPr>
          <w:sz w:val="20"/>
          <w:lang w:val="it-IT"/>
        </w:rPr>
        <w:lastRenderedPageBreak/>
        <w:t>dell’acquirente medesimo che confermi la validità dell’offerta per il periodo di proroga concesso dall’</w:t>
      </w:r>
      <w:r w:rsidR="003161C5">
        <w:rPr>
          <w:sz w:val="20"/>
          <w:lang w:val="it-IT"/>
        </w:rPr>
        <w:t>Ente</w:t>
      </w:r>
      <w:r w:rsidRPr="006F5AD1">
        <w:rPr>
          <w:sz w:val="20"/>
          <w:lang w:val="it-IT"/>
        </w:rPr>
        <w:t>.</w:t>
      </w:r>
    </w:p>
    <w:p w14:paraId="19BE7371" w14:textId="77777777" w:rsidR="00147BB3" w:rsidRPr="006F5AD1" w:rsidRDefault="006F5AD1" w:rsidP="000503AB">
      <w:pPr>
        <w:pStyle w:val="Titolo11"/>
        <w:spacing w:before="188"/>
        <w:ind w:left="1703"/>
        <w:jc w:val="both"/>
        <w:rPr>
          <w:lang w:val="it-IT"/>
        </w:rPr>
      </w:pPr>
      <w:bookmarkStart w:id="30" w:name="_TOC_250057"/>
      <w:bookmarkEnd w:id="30"/>
      <w:r w:rsidRPr="006F5AD1">
        <w:rPr>
          <w:lang w:val="it-IT"/>
        </w:rPr>
        <w:t>Titolo I</w:t>
      </w:r>
      <w:r w:rsidR="003161C5">
        <w:rPr>
          <w:lang w:val="it-IT"/>
        </w:rPr>
        <w:t>II</w:t>
      </w:r>
      <w:r w:rsidRPr="006F5AD1">
        <w:rPr>
          <w:lang w:val="it-IT"/>
        </w:rPr>
        <w:t>- Concessione del diritto di superficie</w:t>
      </w:r>
    </w:p>
    <w:p w14:paraId="3A5F7D88" w14:textId="77777777" w:rsidR="00147BB3" w:rsidRPr="00AB06C7" w:rsidRDefault="006F5AD1" w:rsidP="00AB06C7">
      <w:pPr>
        <w:pStyle w:val="Corpotesto"/>
        <w:jc w:val="center"/>
        <w:rPr>
          <w:b/>
          <w:sz w:val="24"/>
          <w:szCs w:val="24"/>
          <w:lang w:val="it-IT"/>
        </w:rPr>
      </w:pPr>
      <w:bookmarkStart w:id="31" w:name="_TOC_250056"/>
      <w:bookmarkEnd w:id="31"/>
      <w:r w:rsidRPr="00AB06C7">
        <w:rPr>
          <w:b/>
          <w:sz w:val="24"/>
          <w:szCs w:val="24"/>
          <w:lang w:val="it-IT"/>
        </w:rPr>
        <w:t>Capo I</w:t>
      </w:r>
    </w:p>
    <w:p w14:paraId="7C5FAF2E" w14:textId="77777777" w:rsidR="00147BB3" w:rsidRPr="006F5AD1" w:rsidRDefault="006F5AD1" w:rsidP="000503AB">
      <w:pPr>
        <w:pStyle w:val="Titolo31"/>
        <w:spacing w:before="199"/>
        <w:ind w:left="323" w:right="201"/>
        <w:jc w:val="both"/>
        <w:rPr>
          <w:lang w:val="it-IT"/>
        </w:rPr>
      </w:pPr>
      <w:bookmarkStart w:id="32" w:name="_TOC_250055"/>
      <w:bookmarkEnd w:id="32"/>
      <w:r w:rsidRPr="006F5AD1">
        <w:rPr>
          <w:lang w:val="it-IT"/>
        </w:rPr>
        <w:t>Art. 2</w:t>
      </w:r>
      <w:r w:rsidR="00AB06C7">
        <w:rPr>
          <w:lang w:val="it-IT"/>
        </w:rPr>
        <w:t>5</w:t>
      </w:r>
      <w:r w:rsidRPr="006F5AD1">
        <w:rPr>
          <w:lang w:val="it-IT"/>
        </w:rPr>
        <w:t>- Costituzione del diritto di superficie a sogget</w:t>
      </w:r>
      <w:r w:rsidR="007701C1">
        <w:rPr>
          <w:lang w:val="it-IT"/>
        </w:rPr>
        <w:t>ti privati su aree di proprietà Comunale</w:t>
      </w:r>
    </w:p>
    <w:p w14:paraId="7DD083AC" w14:textId="77777777" w:rsidR="00147BB3" w:rsidRPr="006F5AD1" w:rsidRDefault="00147BB3" w:rsidP="000503AB">
      <w:pPr>
        <w:pStyle w:val="Corpotesto"/>
        <w:spacing w:before="3"/>
        <w:ind w:left="0"/>
        <w:rPr>
          <w:b/>
          <w:lang w:val="it-IT"/>
        </w:rPr>
      </w:pPr>
    </w:p>
    <w:p w14:paraId="43586960" w14:textId="77777777" w:rsidR="00147BB3" w:rsidRPr="006F5AD1" w:rsidRDefault="00AB06C7" w:rsidP="006423CE">
      <w:pPr>
        <w:pStyle w:val="Paragrafoelenco"/>
        <w:numPr>
          <w:ilvl w:val="0"/>
          <w:numId w:val="76"/>
        </w:numPr>
        <w:tabs>
          <w:tab w:val="left" w:pos="526"/>
        </w:tabs>
        <w:ind w:right="107" w:firstLine="0"/>
        <w:rPr>
          <w:sz w:val="20"/>
          <w:lang w:val="it-IT"/>
        </w:rPr>
      </w:pPr>
      <w:r>
        <w:rPr>
          <w:sz w:val="20"/>
          <w:lang w:val="it-IT"/>
        </w:rPr>
        <w:t>Il Comune di Portofino</w:t>
      </w:r>
      <w:r w:rsidR="006F5AD1" w:rsidRPr="006F5AD1">
        <w:rPr>
          <w:sz w:val="20"/>
          <w:lang w:val="it-IT"/>
        </w:rPr>
        <w:t xml:space="preserve"> può costituire a favore di soggetti pubblici o privati il diritto di superficie su aree di sua proprietà ai sensi degli articoli da 952 a 956 del codice civile.</w:t>
      </w:r>
    </w:p>
    <w:p w14:paraId="31CF6683" w14:textId="77777777" w:rsidR="00147BB3" w:rsidRPr="006F5AD1" w:rsidRDefault="00147BB3" w:rsidP="000503AB">
      <w:pPr>
        <w:pStyle w:val="Corpotesto"/>
        <w:spacing w:before="10"/>
        <w:ind w:left="0"/>
        <w:rPr>
          <w:sz w:val="19"/>
          <w:lang w:val="it-IT"/>
        </w:rPr>
      </w:pPr>
    </w:p>
    <w:p w14:paraId="7C9C72DF" w14:textId="77777777" w:rsidR="00147BB3" w:rsidRPr="006F5AD1" w:rsidRDefault="006F5AD1" w:rsidP="006423CE">
      <w:pPr>
        <w:pStyle w:val="Paragrafoelenco"/>
        <w:numPr>
          <w:ilvl w:val="0"/>
          <w:numId w:val="76"/>
        </w:numPr>
        <w:tabs>
          <w:tab w:val="left" w:pos="548"/>
        </w:tabs>
        <w:ind w:right="106" w:firstLine="0"/>
        <w:rPr>
          <w:sz w:val="20"/>
          <w:lang w:val="it-IT"/>
        </w:rPr>
      </w:pPr>
      <w:r w:rsidRPr="006F5AD1">
        <w:rPr>
          <w:sz w:val="20"/>
          <w:lang w:val="it-IT"/>
        </w:rPr>
        <w:t>La costituzione a favore di soggetti pubblici o privati del diritto di super</w:t>
      </w:r>
      <w:r w:rsidR="00AB06C7">
        <w:rPr>
          <w:sz w:val="20"/>
          <w:lang w:val="it-IT"/>
        </w:rPr>
        <w:t>ficie su aree di proprietà del Comune</w:t>
      </w:r>
      <w:r w:rsidRPr="006F5AD1">
        <w:rPr>
          <w:sz w:val="20"/>
          <w:lang w:val="it-IT"/>
        </w:rPr>
        <w:t xml:space="preserve"> è finalizzata a garantire la valorizzazione delle aree stesse, contemperando gli interessi pubblici con quelli dei soggetti privati</w:t>
      </w:r>
      <w:r w:rsidRPr="006F5AD1">
        <w:rPr>
          <w:spacing w:val="-3"/>
          <w:sz w:val="20"/>
          <w:lang w:val="it-IT"/>
        </w:rPr>
        <w:t xml:space="preserve"> </w:t>
      </w:r>
      <w:r w:rsidRPr="006F5AD1">
        <w:rPr>
          <w:sz w:val="20"/>
          <w:lang w:val="it-IT"/>
        </w:rPr>
        <w:t>richiedenti.</w:t>
      </w:r>
    </w:p>
    <w:p w14:paraId="18EFD990" w14:textId="77777777" w:rsidR="00147BB3" w:rsidRPr="006F5AD1" w:rsidRDefault="00147BB3" w:rsidP="000503AB">
      <w:pPr>
        <w:pStyle w:val="Corpotesto"/>
        <w:ind w:left="0"/>
        <w:rPr>
          <w:sz w:val="24"/>
          <w:lang w:val="it-IT"/>
        </w:rPr>
      </w:pPr>
    </w:p>
    <w:p w14:paraId="447A293A" w14:textId="77777777" w:rsidR="00147BB3" w:rsidRPr="006F5AD1" w:rsidRDefault="00AB06C7" w:rsidP="00AB06C7">
      <w:pPr>
        <w:pStyle w:val="Titolo31"/>
        <w:spacing w:before="151"/>
        <w:ind w:left="284"/>
        <w:jc w:val="center"/>
        <w:rPr>
          <w:lang w:val="it-IT"/>
        </w:rPr>
      </w:pPr>
      <w:bookmarkStart w:id="33" w:name="_TOC_250054"/>
      <w:bookmarkEnd w:id="33"/>
      <w:r>
        <w:rPr>
          <w:lang w:val="it-IT"/>
        </w:rPr>
        <w:t>Art. 26</w:t>
      </w:r>
      <w:r w:rsidR="006F5AD1" w:rsidRPr="006F5AD1">
        <w:rPr>
          <w:lang w:val="it-IT"/>
        </w:rPr>
        <w:t>- Procedura per la concessione del diritto di superficie a soggetti privati</w:t>
      </w:r>
    </w:p>
    <w:p w14:paraId="1D8C6D97" w14:textId="77777777" w:rsidR="00147BB3" w:rsidRPr="006F5AD1" w:rsidRDefault="00147BB3" w:rsidP="000503AB">
      <w:pPr>
        <w:pStyle w:val="Corpotesto"/>
        <w:spacing w:before="1"/>
        <w:ind w:left="0"/>
        <w:rPr>
          <w:b/>
          <w:lang w:val="it-IT"/>
        </w:rPr>
      </w:pPr>
    </w:p>
    <w:p w14:paraId="2F54F354" w14:textId="77777777" w:rsidR="00147BB3" w:rsidRPr="006F5AD1" w:rsidRDefault="00AB06C7" w:rsidP="006423CE">
      <w:pPr>
        <w:pStyle w:val="Paragrafoelenco"/>
        <w:numPr>
          <w:ilvl w:val="0"/>
          <w:numId w:val="75"/>
        </w:numPr>
        <w:tabs>
          <w:tab w:val="left" w:pos="557"/>
        </w:tabs>
        <w:ind w:right="107" w:firstLine="0"/>
        <w:rPr>
          <w:sz w:val="20"/>
          <w:lang w:val="it-IT"/>
        </w:rPr>
      </w:pPr>
      <w:r>
        <w:rPr>
          <w:sz w:val="20"/>
          <w:lang w:val="it-IT"/>
        </w:rPr>
        <w:t>Il Comune di Portofino</w:t>
      </w:r>
      <w:r w:rsidR="006F5AD1" w:rsidRPr="006F5AD1">
        <w:rPr>
          <w:sz w:val="20"/>
          <w:lang w:val="it-IT"/>
        </w:rPr>
        <w:t xml:space="preserve"> concede a soggetti privati la costituzione del diritto di superficie su aree di sua proprietà individuando i beneficiari nel rispetto dei principi di pubblicità, trasparenza, divieto di discriminazione, parità di trattamento e</w:t>
      </w:r>
      <w:r w:rsidR="006F5AD1" w:rsidRPr="006F5AD1">
        <w:rPr>
          <w:spacing w:val="-6"/>
          <w:sz w:val="20"/>
          <w:lang w:val="it-IT"/>
        </w:rPr>
        <w:t xml:space="preserve"> </w:t>
      </w:r>
      <w:r w:rsidR="006F5AD1" w:rsidRPr="006F5AD1">
        <w:rPr>
          <w:sz w:val="20"/>
          <w:lang w:val="it-IT"/>
        </w:rPr>
        <w:t>proporzionalità.</w:t>
      </w:r>
    </w:p>
    <w:p w14:paraId="69079D34" w14:textId="77777777" w:rsidR="00147BB3" w:rsidRPr="006F5AD1" w:rsidRDefault="00147BB3" w:rsidP="000503AB">
      <w:pPr>
        <w:pStyle w:val="Corpotesto"/>
        <w:spacing w:before="11"/>
        <w:ind w:left="0"/>
        <w:rPr>
          <w:sz w:val="19"/>
          <w:lang w:val="it-IT"/>
        </w:rPr>
      </w:pPr>
    </w:p>
    <w:p w14:paraId="6426BCDD" w14:textId="77777777" w:rsidR="00147BB3" w:rsidRPr="006F5AD1" w:rsidRDefault="006F5AD1" w:rsidP="006423CE">
      <w:pPr>
        <w:pStyle w:val="Paragrafoelenco"/>
        <w:numPr>
          <w:ilvl w:val="0"/>
          <w:numId w:val="75"/>
        </w:numPr>
        <w:tabs>
          <w:tab w:val="left" w:pos="543"/>
        </w:tabs>
        <w:spacing w:before="1"/>
        <w:ind w:firstLine="0"/>
        <w:rPr>
          <w:sz w:val="20"/>
          <w:lang w:val="it-IT"/>
        </w:rPr>
      </w:pPr>
      <w:r w:rsidRPr="006F5AD1">
        <w:rPr>
          <w:sz w:val="20"/>
          <w:lang w:val="it-IT"/>
        </w:rPr>
        <w:t>La procedura per l’individuazione del concessionario del diritto di superficie è svolta con procedura</w:t>
      </w:r>
      <w:r w:rsidRPr="006F5AD1">
        <w:rPr>
          <w:spacing w:val="11"/>
          <w:sz w:val="20"/>
          <w:lang w:val="it-IT"/>
        </w:rPr>
        <w:t xml:space="preserve"> </w:t>
      </w:r>
      <w:r w:rsidRPr="006F5AD1">
        <w:rPr>
          <w:sz w:val="20"/>
          <w:lang w:val="it-IT"/>
        </w:rPr>
        <w:t>ad</w:t>
      </w:r>
      <w:r w:rsidRPr="006F5AD1">
        <w:rPr>
          <w:spacing w:val="13"/>
          <w:sz w:val="20"/>
          <w:lang w:val="it-IT"/>
        </w:rPr>
        <w:t xml:space="preserve"> </w:t>
      </w:r>
      <w:r w:rsidRPr="006F5AD1">
        <w:rPr>
          <w:sz w:val="20"/>
          <w:lang w:val="it-IT"/>
        </w:rPr>
        <w:t>evidenza</w:t>
      </w:r>
      <w:r w:rsidRPr="006F5AD1">
        <w:rPr>
          <w:spacing w:val="11"/>
          <w:sz w:val="20"/>
          <w:lang w:val="it-IT"/>
        </w:rPr>
        <w:t xml:space="preserve"> </w:t>
      </w:r>
      <w:r w:rsidRPr="006F5AD1">
        <w:rPr>
          <w:sz w:val="20"/>
          <w:lang w:val="it-IT"/>
        </w:rPr>
        <w:t>pubblica</w:t>
      </w:r>
      <w:r w:rsidRPr="006F5AD1">
        <w:rPr>
          <w:spacing w:val="11"/>
          <w:sz w:val="20"/>
          <w:lang w:val="it-IT"/>
        </w:rPr>
        <w:t xml:space="preserve"> </w:t>
      </w:r>
      <w:r w:rsidRPr="006F5AD1">
        <w:rPr>
          <w:sz w:val="20"/>
          <w:lang w:val="it-IT"/>
        </w:rPr>
        <w:t>secondo</w:t>
      </w:r>
      <w:r w:rsidRPr="006F5AD1">
        <w:rPr>
          <w:spacing w:val="10"/>
          <w:sz w:val="20"/>
          <w:lang w:val="it-IT"/>
        </w:rPr>
        <w:t xml:space="preserve"> </w:t>
      </w:r>
      <w:r w:rsidRPr="006F5AD1">
        <w:rPr>
          <w:sz w:val="20"/>
          <w:lang w:val="it-IT"/>
        </w:rPr>
        <w:t>le</w:t>
      </w:r>
      <w:r w:rsidRPr="006F5AD1">
        <w:rPr>
          <w:spacing w:val="10"/>
          <w:sz w:val="20"/>
          <w:lang w:val="it-IT"/>
        </w:rPr>
        <w:t xml:space="preserve"> </w:t>
      </w:r>
      <w:r w:rsidRPr="006F5AD1">
        <w:rPr>
          <w:sz w:val="20"/>
          <w:lang w:val="it-IT"/>
        </w:rPr>
        <w:t>modalità</w:t>
      </w:r>
      <w:r w:rsidRPr="006F5AD1">
        <w:rPr>
          <w:spacing w:val="9"/>
          <w:sz w:val="20"/>
          <w:lang w:val="it-IT"/>
        </w:rPr>
        <w:t xml:space="preserve"> </w:t>
      </w:r>
      <w:r w:rsidRPr="006F5AD1">
        <w:rPr>
          <w:sz w:val="20"/>
          <w:lang w:val="it-IT"/>
        </w:rPr>
        <w:t>previste</w:t>
      </w:r>
      <w:r w:rsidRPr="006F5AD1">
        <w:rPr>
          <w:spacing w:val="10"/>
          <w:sz w:val="20"/>
          <w:lang w:val="it-IT"/>
        </w:rPr>
        <w:t xml:space="preserve"> </w:t>
      </w:r>
      <w:r w:rsidRPr="006F5AD1">
        <w:rPr>
          <w:sz w:val="20"/>
          <w:lang w:val="it-IT"/>
        </w:rPr>
        <w:t>dagli</w:t>
      </w:r>
      <w:r w:rsidRPr="006F5AD1">
        <w:rPr>
          <w:spacing w:val="13"/>
          <w:sz w:val="20"/>
          <w:lang w:val="it-IT"/>
        </w:rPr>
        <w:t xml:space="preserve"> </w:t>
      </w:r>
      <w:r w:rsidRPr="006F5AD1">
        <w:rPr>
          <w:sz w:val="20"/>
          <w:lang w:val="it-IT"/>
        </w:rPr>
        <w:t>articoli</w:t>
      </w:r>
      <w:r w:rsidRPr="006F5AD1">
        <w:rPr>
          <w:spacing w:val="13"/>
          <w:sz w:val="20"/>
          <w:lang w:val="it-IT"/>
        </w:rPr>
        <w:t xml:space="preserve"> </w:t>
      </w:r>
      <w:r w:rsidRPr="006F5AD1">
        <w:rPr>
          <w:sz w:val="20"/>
          <w:lang w:val="it-IT"/>
        </w:rPr>
        <w:t>1</w:t>
      </w:r>
      <w:r w:rsidR="00AB06C7">
        <w:rPr>
          <w:sz w:val="20"/>
          <w:lang w:val="it-IT"/>
        </w:rPr>
        <w:t>3</w:t>
      </w:r>
      <w:r w:rsidRPr="006F5AD1">
        <w:rPr>
          <w:sz w:val="20"/>
          <w:lang w:val="it-IT"/>
        </w:rPr>
        <w:t>,</w:t>
      </w:r>
      <w:r w:rsidRPr="006F5AD1">
        <w:rPr>
          <w:spacing w:val="10"/>
          <w:sz w:val="20"/>
          <w:lang w:val="it-IT"/>
        </w:rPr>
        <w:t xml:space="preserve"> </w:t>
      </w:r>
      <w:r w:rsidRPr="006F5AD1">
        <w:rPr>
          <w:sz w:val="20"/>
          <w:lang w:val="it-IT"/>
        </w:rPr>
        <w:t>1</w:t>
      </w:r>
      <w:r w:rsidR="00AB06C7">
        <w:rPr>
          <w:sz w:val="20"/>
          <w:lang w:val="it-IT"/>
        </w:rPr>
        <w:t>4</w:t>
      </w:r>
      <w:r w:rsidRPr="006F5AD1">
        <w:rPr>
          <w:sz w:val="20"/>
          <w:lang w:val="it-IT"/>
        </w:rPr>
        <w:t>,</w:t>
      </w:r>
      <w:r w:rsidRPr="006F5AD1">
        <w:rPr>
          <w:spacing w:val="10"/>
          <w:sz w:val="20"/>
          <w:lang w:val="it-IT"/>
        </w:rPr>
        <w:t xml:space="preserve"> </w:t>
      </w:r>
      <w:r w:rsidRPr="006F5AD1">
        <w:rPr>
          <w:sz w:val="20"/>
          <w:lang w:val="it-IT"/>
        </w:rPr>
        <w:t>1</w:t>
      </w:r>
      <w:r w:rsidR="00AB06C7">
        <w:rPr>
          <w:sz w:val="20"/>
          <w:lang w:val="it-IT"/>
        </w:rPr>
        <w:t>5</w:t>
      </w:r>
      <w:r w:rsidRPr="006F5AD1">
        <w:rPr>
          <w:spacing w:val="11"/>
          <w:sz w:val="20"/>
          <w:lang w:val="it-IT"/>
        </w:rPr>
        <w:t xml:space="preserve"> </w:t>
      </w:r>
      <w:r w:rsidRPr="006F5AD1">
        <w:rPr>
          <w:sz w:val="20"/>
          <w:lang w:val="it-IT"/>
        </w:rPr>
        <w:t>e</w:t>
      </w:r>
      <w:r w:rsidRPr="006F5AD1">
        <w:rPr>
          <w:spacing w:val="10"/>
          <w:sz w:val="20"/>
          <w:lang w:val="it-IT"/>
        </w:rPr>
        <w:t xml:space="preserve"> </w:t>
      </w:r>
      <w:r w:rsidRPr="006F5AD1">
        <w:rPr>
          <w:sz w:val="20"/>
          <w:lang w:val="it-IT"/>
        </w:rPr>
        <w:t>1</w:t>
      </w:r>
      <w:r w:rsidR="00AB06C7">
        <w:rPr>
          <w:sz w:val="20"/>
          <w:lang w:val="it-IT"/>
        </w:rPr>
        <w:t>6</w:t>
      </w:r>
      <w:r w:rsidRPr="006F5AD1">
        <w:rPr>
          <w:spacing w:val="11"/>
          <w:sz w:val="20"/>
          <w:lang w:val="it-IT"/>
        </w:rPr>
        <w:t xml:space="preserve"> </w:t>
      </w:r>
      <w:r w:rsidRPr="006F5AD1">
        <w:rPr>
          <w:sz w:val="20"/>
          <w:lang w:val="it-IT"/>
        </w:rPr>
        <w:t>del</w:t>
      </w:r>
    </w:p>
    <w:p w14:paraId="3D28567B" w14:textId="77777777" w:rsidR="00147BB3" w:rsidRPr="006F5AD1" w:rsidRDefault="006F5AD1" w:rsidP="000503AB">
      <w:pPr>
        <w:pStyle w:val="Corpotesto"/>
        <w:spacing w:before="76"/>
        <w:ind w:right="105"/>
        <w:rPr>
          <w:lang w:val="it-IT"/>
        </w:rPr>
      </w:pPr>
      <w:r w:rsidRPr="006F5AD1">
        <w:rPr>
          <w:lang w:val="it-IT"/>
        </w:rPr>
        <w:t>presente regolamento, per quanto applicabili, nonché fatte salve le particolari situazioni che consentono deroghe ai principi comunitari, previste dal successivo art. 3</w:t>
      </w:r>
      <w:r w:rsidR="00AB06C7">
        <w:rPr>
          <w:lang w:val="it-IT"/>
        </w:rPr>
        <w:t>3</w:t>
      </w:r>
      <w:r w:rsidRPr="006F5AD1">
        <w:rPr>
          <w:lang w:val="it-IT"/>
        </w:rPr>
        <w:t>.</w:t>
      </w:r>
    </w:p>
    <w:p w14:paraId="4F8A919D" w14:textId="77777777" w:rsidR="00147BB3" w:rsidRPr="006F5AD1" w:rsidRDefault="00147BB3" w:rsidP="000503AB">
      <w:pPr>
        <w:pStyle w:val="Corpotesto"/>
        <w:ind w:left="0"/>
        <w:rPr>
          <w:sz w:val="24"/>
          <w:lang w:val="it-IT"/>
        </w:rPr>
      </w:pPr>
    </w:p>
    <w:p w14:paraId="12010137" w14:textId="77777777" w:rsidR="00147BB3" w:rsidRPr="006F5AD1" w:rsidRDefault="006F5AD1" w:rsidP="000503AB">
      <w:pPr>
        <w:pStyle w:val="Titolo31"/>
        <w:spacing w:before="151"/>
        <w:ind w:left="1504"/>
        <w:jc w:val="both"/>
        <w:rPr>
          <w:lang w:val="it-IT"/>
        </w:rPr>
      </w:pPr>
      <w:bookmarkStart w:id="34" w:name="_TOC_250053"/>
      <w:bookmarkEnd w:id="34"/>
      <w:r w:rsidRPr="006F5AD1">
        <w:rPr>
          <w:lang w:val="it-IT"/>
        </w:rPr>
        <w:t xml:space="preserve">Art. </w:t>
      </w:r>
      <w:r w:rsidR="00AB06C7">
        <w:rPr>
          <w:lang w:val="it-IT"/>
        </w:rPr>
        <w:t>27</w:t>
      </w:r>
      <w:r w:rsidRPr="006F5AD1">
        <w:rPr>
          <w:lang w:val="it-IT"/>
        </w:rPr>
        <w:t>- Concessione del diritto di superficie a soggetti pubblici</w:t>
      </w:r>
    </w:p>
    <w:p w14:paraId="4B9851E7" w14:textId="77777777" w:rsidR="00147BB3" w:rsidRPr="006F5AD1" w:rsidRDefault="00147BB3" w:rsidP="000503AB">
      <w:pPr>
        <w:pStyle w:val="Corpotesto"/>
        <w:spacing w:before="1"/>
        <w:ind w:left="0"/>
        <w:rPr>
          <w:b/>
          <w:lang w:val="it-IT"/>
        </w:rPr>
      </w:pPr>
    </w:p>
    <w:p w14:paraId="2D8AEA3A" w14:textId="77777777" w:rsidR="00147BB3" w:rsidRPr="006F5AD1" w:rsidRDefault="00AB06C7" w:rsidP="000503AB">
      <w:pPr>
        <w:pStyle w:val="Corpotesto"/>
        <w:ind w:right="104"/>
        <w:rPr>
          <w:lang w:val="it-IT"/>
        </w:rPr>
      </w:pPr>
      <w:r>
        <w:rPr>
          <w:lang w:val="it-IT"/>
        </w:rPr>
        <w:t>1. Il Comune di Portofino</w:t>
      </w:r>
      <w:r w:rsidR="006F5AD1" w:rsidRPr="006F5AD1">
        <w:rPr>
          <w:lang w:val="it-IT"/>
        </w:rPr>
        <w:t xml:space="preserve"> concede a soggetti pubblici la costituzione del diritto di superficie su aree di sua proprietà sulla base di specifiche richieste degli stessi soggetti motivate dall’esigenza di realizzare beni immobili per finalità di interesse pubblico e per lo svolgimento di attività istituzionali.</w:t>
      </w:r>
    </w:p>
    <w:p w14:paraId="45488EB5" w14:textId="77777777" w:rsidR="00147BB3" w:rsidRPr="006F5AD1" w:rsidRDefault="00147BB3" w:rsidP="000503AB">
      <w:pPr>
        <w:pStyle w:val="Corpotesto"/>
        <w:ind w:left="0"/>
        <w:rPr>
          <w:sz w:val="24"/>
          <w:lang w:val="it-IT"/>
        </w:rPr>
      </w:pPr>
    </w:p>
    <w:p w14:paraId="0B979537" w14:textId="77777777" w:rsidR="00147BB3" w:rsidRPr="006F5AD1" w:rsidRDefault="006F5AD1" w:rsidP="000503AB">
      <w:pPr>
        <w:pStyle w:val="Titolo31"/>
        <w:spacing w:before="152"/>
        <w:ind w:left="1336"/>
        <w:jc w:val="both"/>
        <w:rPr>
          <w:lang w:val="it-IT"/>
        </w:rPr>
      </w:pPr>
      <w:bookmarkStart w:id="35" w:name="_TOC_250052"/>
      <w:bookmarkEnd w:id="35"/>
      <w:r w:rsidRPr="006F5AD1">
        <w:rPr>
          <w:lang w:val="it-IT"/>
        </w:rPr>
        <w:t xml:space="preserve">Art. </w:t>
      </w:r>
      <w:r w:rsidR="00AB06C7">
        <w:rPr>
          <w:lang w:val="it-IT"/>
        </w:rPr>
        <w:t>28</w:t>
      </w:r>
      <w:r w:rsidRPr="006F5AD1">
        <w:rPr>
          <w:lang w:val="it-IT"/>
        </w:rPr>
        <w:t>- Formalizzazione della costituzione del diritto di superficie</w:t>
      </w:r>
    </w:p>
    <w:p w14:paraId="51442231" w14:textId="77777777" w:rsidR="00147BB3" w:rsidRPr="006F5AD1" w:rsidRDefault="00147BB3" w:rsidP="000503AB">
      <w:pPr>
        <w:pStyle w:val="Corpotesto"/>
        <w:spacing w:before="11"/>
        <w:ind w:left="0"/>
        <w:rPr>
          <w:b/>
          <w:sz w:val="19"/>
          <w:lang w:val="it-IT"/>
        </w:rPr>
      </w:pPr>
    </w:p>
    <w:p w14:paraId="3DE08905" w14:textId="77777777" w:rsidR="00147BB3" w:rsidRPr="006F5AD1" w:rsidRDefault="00AB06C7" w:rsidP="006423CE">
      <w:pPr>
        <w:pStyle w:val="Paragrafoelenco"/>
        <w:numPr>
          <w:ilvl w:val="0"/>
          <w:numId w:val="74"/>
        </w:numPr>
        <w:tabs>
          <w:tab w:val="left" w:pos="557"/>
        </w:tabs>
        <w:ind w:right="107" w:firstLine="0"/>
        <w:rPr>
          <w:sz w:val="20"/>
          <w:lang w:val="it-IT"/>
        </w:rPr>
      </w:pPr>
      <w:r>
        <w:rPr>
          <w:sz w:val="20"/>
          <w:lang w:val="it-IT"/>
        </w:rPr>
        <w:t>L’Ente formalizza</w:t>
      </w:r>
      <w:r w:rsidR="006F5AD1" w:rsidRPr="006F5AD1">
        <w:rPr>
          <w:sz w:val="20"/>
          <w:lang w:val="it-IT"/>
        </w:rPr>
        <w:t xml:space="preserve"> il rapporto con il soggetto a favore del quale è costituito il diritto di superficie mediante specifico contratto nella forma dell’atto pubblico, nonché con gli atti necessari per gli obblighi</w:t>
      </w:r>
      <w:r w:rsidR="006F5AD1" w:rsidRPr="006F5AD1">
        <w:rPr>
          <w:spacing w:val="4"/>
          <w:sz w:val="20"/>
          <w:lang w:val="it-IT"/>
        </w:rPr>
        <w:t xml:space="preserve"> </w:t>
      </w:r>
      <w:r w:rsidR="006F5AD1" w:rsidRPr="006F5AD1">
        <w:rPr>
          <w:sz w:val="20"/>
          <w:lang w:val="it-IT"/>
        </w:rPr>
        <w:t>catastali.</w:t>
      </w:r>
    </w:p>
    <w:p w14:paraId="69F548C6" w14:textId="77777777" w:rsidR="00147BB3" w:rsidRPr="006F5AD1" w:rsidRDefault="00147BB3" w:rsidP="000503AB">
      <w:pPr>
        <w:pStyle w:val="Corpotesto"/>
        <w:spacing w:before="2"/>
        <w:ind w:left="0"/>
        <w:rPr>
          <w:lang w:val="it-IT"/>
        </w:rPr>
      </w:pPr>
    </w:p>
    <w:p w14:paraId="01F5CA78" w14:textId="77777777" w:rsidR="00147BB3" w:rsidRPr="006F5AD1" w:rsidRDefault="006F5AD1" w:rsidP="006423CE">
      <w:pPr>
        <w:pStyle w:val="Paragrafoelenco"/>
        <w:numPr>
          <w:ilvl w:val="0"/>
          <w:numId w:val="74"/>
        </w:numPr>
        <w:tabs>
          <w:tab w:val="left" w:pos="504"/>
        </w:tabs>
        <w:spacing w:line="243" w:lineRule="exact"/>
        <w:ind w:left="503" w:right="0" w:hanging="271"/>
        <w:rPr>
          <w:sz w:val="20"/>
          <w:lang w:val="it-IT"/>
        </w:rPr>
      </w:pPr>
      <w:r w:rsidRPr="006F5AD1">
        <w:rPr>
          <w:sz w:val="20"/>
          <w:lang w:val="it-IT"/>
        </w:rPr>
        <w:t>Il soggetto a favore del quale viene ad essere costituito il diritto di superficie è</w:t>
      </w:r>
      <w:r w:rsidRPr="006F5AD1">
        <w:rPr>
          <w:spacing w:val="-28"/>
          <w:sz w:val="20"/>
          <w:lang w:val="it-IT"/>
        </w:rPr>
        <w:t xml:space="preserve"> </w:t>
      </w:r>
      <w:r w:rsidRPr="006F5AD1">
        <w:rPr>
          <w:sz w:val="20"/>
          <w:lang w:val="it-IT"/>
        </w:rPr>
        <w:t>tenuto:</w:t>
      </w:r>
    </w:p>
    <w:p w14:paraId="4D651EB5" w14:textId="77777777" w:rsidR="00147BB3" w:rsidRPr="006F5AD1" w:rsidRDefault="006F5AD1" w:rsidP="006423CE">
      <w:pPr>
        <w:pStyle w:val="Paragrafoelenco"/>
        <w:numPr>
          <w:ilvl w:val="0"/>
          <w:numId w:val="73"/>
        </w:numPr>
        <w:tabs>
          <w:tab w:val="left" w:pos="543"/>
        </w:tabs>
        <w:ind w:left="993" w:hanging="426"/>
        <w:rPr>
          <w:sz w:val="20"/>
          <w:lang w:val="it-IT"/>
        </w:rPr>
      </w:pPr>
      <w:r w:rsidRPr="006F5AD1">
        <w:rPr>
          <w:sz w:val="20"/>
          <w:lang w:val="it-IT"/>
        </w:rPr>
        <w:t>a presentare, entro un termine perentorio, salvo proroghe motivate, il progetto esecutivo delle opere ed impianti da realizzare sull'area, in conformità con lo strumento urbanistico vigente e sviluppato ad un livello di definizione tale da essere immediatamente cantierabile dopo il rilascio o la presentazione del titolo edilizio</w:t>
      </w:r>
      <w:r w:rsidRPr="006F5AD1">
        <w:rPr>
          <w:spacing w:val="-14"/>
          <w:sz w:val="20"/>
          <w:lang w:val="it-IT"/>
        </w:rPr>
        <w:t xml:space="preserve"> </w:t>
      </w:r>
      <w:r w:rsidRPr="006F5AD1">
        <w:rPr>
          <w:sz w:val="20"/>
          <w:lang w:val="it-IT"/>
        </w:rPr>
        <w:t>necessario;</w:t>
      </w:r>
    </w:p>
    <w:p w14:paraId="3B57D9AD" w14:textId="7F671040" w:rsidR="00147BB3" w:rsidRPr="006F5AD1" w:rsidRDefault="008F1142" w:rsidP="006423CE">
      <w:pPr>
        <w:pStyle w:val="Paragrafoelenco"/>
        <w:numPr>
          <w:ilvl w:val="0"/>
          <w:numId w:val="73"/>
        </w:numPr>
        <w:tabs>
          <w:tab w:val="left" w:pos="610"/>
        </w:tabs>
        <w:ind w:left="993" w:right="104" w:hanging="426"/>
        <w:rPr>
          <w:sz w:val="20"/>
          <w:lang w:val="it-IT"/>
        </w:rPr>
      </w:pPr>
      <w:r>
        <w:rPr>
          <w:noProof/>
        </w:rPr>
        <mc:AlternateContent>
          <mc:Choice Requires="wps">
            <w:drawing>
              <wp:anchor distT="0" distB="0" distL="114300" distR="114300" simplePos="0" relativeHeight="503270840" behindDoc="1" locked="0" layoutInCell="1" allowOverlap="1" wp14:anchorId="03CE3560" wp14:editId="5E8DC262">
                <wp:simplePos x="0" y="0"/>
                <wp:positionH relativeFrom="page">
                  <wp:posOffset>6506210</wp:posOffset>
                </wp:positionH>
                <wp:positionV relativeFrom="paragraph">
                  <wp:posOffset>770890</wp:posOffset>
                </wp:positionV>
                <wp:extent cx="0" cy="155575"/>
                <wp:effectExtent l="29210" t="27940" r="27940" b="260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4572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8B1E" id="Line 3" o:spid="_x0000_s1026" style="position:absolute;z-index:-45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2.3pt,60.7pt" to="512.3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" strokecolor="aqua" strokeweight="3.6pt">
                <w10:wrap anchorx="page"/>
              </v:line>
            </w:pict>
          </mc:Fallback>
        </mc:AlternateContent>
      </w:r>
      <w:r w:rsidR="006F5AD1" w:rsidRPr="006F5AD1">
        <w:rPr>
          <w:sz w:val="20"/>
          <w:lang w:val="it-IT"/>
        </w:rPr>
        <w:t>a iniziare e concludere i lavori di progetto ed ottenere tutte le licenze, permessi, autorizzazioni, omologazioni e, comunque, tutta la documentazione necessaria per la fruibilità delle opere ed impianti da parte degli utenti nei tempi previsti dal contratto, salvo proroghe non superiori a tre mesi concesse per motivate e fondate ragioni non imputabili al superficiario;</w:t>
      </w:r>
    </w:p>
    <w:p w14:paraId="34469D1D" w14:textId="64F579DA" w:rsidR="00AB06C7" w:rsidRPr="006F5AD1" w:rsidRDefault="008F1142" w:rsidP="006423CE">
      <w:pPr>
        <w:pStyle w:val="Paragrafoelenco"/>
        <w:numPr>
          <w:ilvl w:val="0"/>
          <w:numId w:val="73"/>
        </w:numPr>
        <w:tabs>
          <w:tab w:val="left" w:pos="543"/>
        </w:tabs>
        <w:ind w:left="993" w:right="103" w:hanging="426"/>
        <w:rPr>
          <w:sz w:val="20"/>
          <w:lang w:val="it-IT"/>
        </w:rPr>
      </w:pPr>
      <w:r>
        <w:rPr>
          <w:noProof/>
        </w:rPr>
        <mc:AlternateContent>
          <mc:Choice Requires="wps">
            <w:drawing>
              <wp:anchor distT="0" distB="0" distL="114300" distR="114300" simplePos="0" relativeHeight="503272888" behindDoc="1" locked="0" layoutInCell="1" allowOverlap="1" wp14:anchorId="18E25122" wp14:editId="4F2F4EF9">
                <wp:simplePos x="0" y="0"/>
                <wp:positionH relativeFrom="page">
                  <wp:posOffset>6144260</wp:posOffset>
                </wp:positionH>
                <wp:positionV relativeFrom="paragraph">
                  <wp:posOffset>309245</wp:posOffset>
                </wp:positionV>
                <wp:extent cx="0" cy="153670"/>
                <wp:effectExtent l="29210" t="33020" r="27940" b="323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47244">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2C2A" id="Line 8" o:spid="_x0000_s1026" style="position:absolute;z-index:-4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8pt,24.35pt" to="483.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" strokecolor="aqua" strokeweight="3.72pt">
                <w10:wrap anchorx="page"/>
              </v:line>
            </w:pict>
          </mc:Fallback>
        </mc:AlternateContent>
      </w:r>
      <w:r w:rsidR="00AB06C7" w:rsidRPr="006F5AD1">
        <w:rPr>
          <w:sz w:val="20"/>
          <w:lang w:val="it-IT"/>
        </w:rPr>
        <w:t xml:space="preserve">a prestare, prima della stipula del contratto di concessione del diritto di </w:t>
      </w:r>
      <w:r w:rsidR="00AB06C7">
        <w:rPr>
          <w:sz w:val="20"/>
          <w:lang w:val="it-IT"/>
        </w:rPr>
        <w:t xml:space="preserve">superficie, </w:t>
      </w:r>
      <w:r w:rsidR="00AB06C7" w:rsidRPr="006F5AD1">
        <w:rPr>
          <w:sz w:val="20"/>
          <w:lang w:val="it-IT"/>
        </w:rPr>
        <w:t xml:space="preserve">una garanzia costituita mediante fidejussione bancaria o polizza assicurativa, </w:t>
      </w:r>
      <w:r w:rsidR="00AB06C7" w:rsidRPr="003E7488">
        <w:rPr>
          <w:sz w:val="20"/>
          <w:lang w:val="it-IT"/>
        </w:rPr>
        <w:t>secon</w:t>
      </w:r>
      <w:r w:rsidR="00125570">
        <w:rPr>
          <w:sz w:val="20"/>
          <w:lang w:val="it-IT"/>
        </w:rPr>
        <w:t>do l</w:t>
      </w:r>
      <w:r w:rsidR="00AB06C7" w:rsidRPr="003E7488">
        <w:rPr>
          <w:sz w:val="20"/>
          <w:lang w:val="it-IT"/>
        </w:rPr>
        <w:t>’</w:t>
      </w:r>
      <w:r w:rsidR="00125570">
        <w:rPr>
          <w:sz w:val="20"/>
          <w:lang w:val="it-IT"/>
        </w:rPr>
        <w:t xml:space="preserve"> </w:t>
      </w:r>
      <w:r w:rsidR="00AB06C7" w:rsidRPr="003E7488">
        <w:rPr>
          <w:sz w:val="20"/>
          <w:lang w:val="it-IT"/>
        </w:rPr>
        <w:t>importo definito dall’</w:t>
      </w:r>
      <w:r w:rsidR="00125570">
        <w:rPr>
          <w:sz w:val="20"/>
          <w:lang w:val="it-IT"/>
        </w:rPr>
        <w:t>Ente</w:t>
      </w:r>
      <w:r w:rsidR="00AB06C7" w:rsidRPr="003E7488">
        <w:rPr>
          <w:sz w:val="20"/>
          <w:lang w:val="it-IT"/>
        </w:rPr>
        <w:t xml:space="preserve"> nell’ambito della procedura per la costituzione del diritto</w:t>
      </w:r>
      <w:r w:rsidR="00AB06C7" w:rsidRPr="006F5AD1">
        <w:rPr>
          <w:spacing w:val="13"/>
          <w:sz w:val="20"/>
          <w:lang w:val="it-IT"/>
        </w:rPr>
        <w:t>.</w:t>
      </w:r>
      <w:r w:rsidR="00AB06C7" w:rsidRPr="006F5AD1">
        <w:rPr>
          <w:spacing w:val="1"/>
          <w:sz w:val="20"/>
          <w:lang w:val="it-IT"/>
        </w:rPr>
        <w:t xml:space="preserve"> </w:t>
      </w:r>
      <w:r w:rsidR="00AB06C7" w:rsidRPr="006F5AD1">
        <w:rPr>
          <w:sz w:val="20"/>
          <w:lang w:val="it-IT"/>
        </w:rPr>
        <w:t>Tale cauzione deve coprire almeno annualmente l'intero periodo del contratto relativo al diritto di superficie e deve prevedere espressamente la rinuncia al beneficio della preventiva escussione del debitore principale e la sua operatività entro trenta giorni a semplice richiesta scritta dell’</w:t>
      </w:r>
      <w:r w:rsidR="00125570">
        <w:rPr>
          <w:sz w:val="20"/>
          <w:lang w:val="it-IT"/>
        </w:rPr>
        <w:t>Ente</w:t>
      </w:r>
      <w:r w:rsidR="00AB06C7" w:rsidRPr="006F5AD1">
        <w:rPr>
          <w:sz w:val="20"/>
          <w:lang w:val="it-IT"/>
        </w:rPr>
        <w:t xml:space="preserve">. La mancata prestazione della garanzia fa decadere automaticamente, senza la necessità di alcun sollecito, diffida, invito ad adempiere da </w:t>
      </w:r>
      <w:r w:rsidR="00AB06C7" w:rsidRPr="006F5AD1">
        <w:rPr>
          <w:sz w:val="20"/>
          <w:lang w:val="it-IT"/>
        </w:rPr>
        <w:lastRenderedPageBreak/>
        <w:t>parte de</w:t>
      </w:r>
      <w:r w:rsidR="00125570">
        <w:rPr>
          <w:sz w:val="20"/>
          <w:lang w:val="it-IT"/>
        </w:rPr>
        <w:t>l Comune</w:t>
      </w:r>
      <w:r w:rsidR="00AB06C7" w:rsidRPr="006F5AD1">
        <w:rPr>
          <w:sz w:val="20"/>
          <w:lang w:val="it-IT"/>
        </w:rPr>
        <w:t xml:space="preserve">, il superficiario dal diritto concessorio con conseguente attivazione da parte </w:t>
      </w:r>
      <w:r w:rsidR="00125570">
        <w:rPr>
          <w:sz w:val="20"/>
          <w:lang w:val="it-IT"/>
        </w:rPr>
        <w:t>del Comune</w:t>
      </w:r>
      <w:r w:rsidR="00AB06C7" w:rsidRPr="006F5AD1">
        <w:rPr>
          <w:sz w:val="20"/>
          <w:lang w:val="it-IT"/>
        </w:rPr>
        <w:t xml:space="preserve"> della procedura di cui all'articolo 1957 del codice civile. In tal caso il bene entrerà </w:t>
      </w:r>
      <w:r w:rsidR="007701C1">
        <w:rPr>
          <w:sz w:val="20"/>
          <w:lang w:val="it-IT"/>
        </w:rPr>
        <w:t>a far parte del patrimonio del Comune</w:t>
      </w:r>
      <w:r w:rsidR="00AB06C7" w:rsidRPr="006F5AD1">
        <w:rPr>
          <w:sz w:val="20"/>
          <w:lang w:val="it-IT"/>
        </w:rPr>
        <w:t xml:space="preserve"> senza che il superficiario possa vantare alcuna pretesa di risarcimento o indennizzo comunque</w:t>
      </w:r>
      <w:r w:rsidR="00AB06C7" w:rsidRPr="006F5AD1">
        <w:rPr>
          <w:spacing w:val="-5"/>
          <w:sz w:val="20"/>
          <w:lang w:val="it-IT"/>
        </w:rPr>
        <w:t xml:space="preserve"> </w:t>
      </w:r>
      <w:r w:rsidR="00AB06C7" w:rsidRPr="006F5AD1">
        <w:rPr>
          <w:sz w:val="20"/>
          <w:lang w:val="it-IT"/>
        </w:rPr>
        <w:t>denominato.</w:t>
      </w:r>
    </w:p>
    <w:p w14:paraId="14061E28" w14:textId="77777777" w:rsidR="00147BB3" w:rsidRPr="006F5AD1" w:rsidRDefault="00147BB3" w:rsidP="000503AB">
      <w:pPr>
        <w:pStyle w:val="Corpotesto"/>
        <w:spacing w:before="12"/>
        <w:ind w:left="0"/>
        <w:rPr>
          <w:sz w:val="19"/>
          <w:lang w:val="it-IT"/>
        </w:rPr>
      </w:pPr>
    </w:p>
    <w:p w14:paraId="49BF95FC" w14:textId="77777777" w:rsidR="00147BB3" w:rsidRPr="006F5AD1" w:rsidRDefault="006F5AD1" w:rsidP="006423CE">
      <w:pPr>
        <w:pStyle w:val="Paragrafoelenco"/>
        <w:numPr>
          <w:ilvl w:val="0"/>
          <w:numId w:val="74"/>
        </w:numPr>
        <w:tabs>
          <w:tab w:val="left" w:pos="509"/>
        </w:tabs>
        <w:ind w:firstLine="0"/>
        <w:rPr>
          <w:sz w:val="20"/>
          <w:lang w:val="it-IT"/>
        </w:rPr>
      </w:pPr>
      <w:r w:rsidRPr="006F5AD1">
        <w:rPr>
          <w:sz w:val="20"/>
          <w:lang w:val="it-IT"/>
        </w:rPr>
        <w:t>Nel caso in cui il superficiario cessi l'attività per qualunque causa prima del termine previsto e/o abbandoni la struttura o nel caso di mancato adempimento parziale o totale degli impegni assunti concernenti i termini di presentazione del progetto e/o gestione degli impianti e/o di esecuzione dei lavori,</w:t>
      </w:r>
      <w:r w:rsidRPr="006F5AD1">
        <w:rPr>
          <w:spacing w:val="-3"/>
          <w:sz w:val="20"/>
          <w:lang w:val="it-IT"/>
        </w:rPr>
        <w:t xml:space="preserve"> </w:t>
      </w:r>
      <w:r w:rsidRPr="006F5AD1">
        <w:rPr>
          <w:sz w:val="20"/>
          <w:lang w:val="it-IT"/>
        </w:rPr>
        <w:t>l’</w:t>
      </w:r>
      <w:r w:rsidR="00125570">
        <w:rPr>
          <w:sz w:val="20"/>
          <w:lang w:val="it-IT"/>
        </w:rPr>
        <w:t>Ente</w:t>
      </w:r>
      <w:r w:rsidRPr="006F5AD1">
        <w:rPr>
          <w:sz w:val="20"/>
          <w:lang w:val="it-IT"/>
        </w:rPr>
        <w:t>:</w:t>
      </w:r>
    </w:p>
    <w:p w14:paraId="55E9B9E4" w14:textId="77777777" w:rsidR="00147BB3" w:rsidRPr="006F5AD1" w:rsidRDefault="006F5AD1" w:rsidP="006423CE">
      <w:pPr>
        <w:pStyle w:val="Paragrafoelenco"/>
        <w:numPr>
          <w:ilvl w:val="0"/>
          <w:numId w:val="72"/>
        </w:numPr>
        <w:tabs>
          <w:tab w:val="left" w:pos="588"/>
        </w:tabs>
        <w:ind w:left="993" w:hanging="426"/>
        <w:rPr>
          <w:sz w:val="20"/>
          <w:lang w:val="it-IT"/>
        </w:rPr>
      </w:pPr>
      <w:r w:rsidRPr="006F5AD1">
        <w:rPr>
          <w:sz w:val="20"/>
          <w:lang w:val="it-IT"/>
        </w:rPr>
        <w:t>contesta al superficiario le inadempienze rilevate a mezzo di lettera raccomandata o mediante posta elettronica certificata e assegna allo stesso un termine di trenta giorni entro i quali il superficiario può produrre le deduzioni a sua</w:t>
      </w:r>
      <w:r w:rsidRPr="006F5AD1">
        <w:rPr>
          <w:spacing w:val="-24"/>
          <w:sz w:val="20"/>
          <w:lang w:val="it-IT"/>
        </w:rPr>
        <w:t xml:space="preserve"> </w:t>
      </w:r>
      <w:r w:rsidRPr="006F5AD1">
        <w:rPr>
          <w:sz w:val="20"/>
          <w:lang w:val="it-IT"/>
        </w:rPr>
        <w:t>giustificazione;</w:t>
      </w:r>
    </w:p>
    <w:p w14:paraId="028D3566" w14:textId="77777777" w:rsidR="00147BB3" w:rsidRPr="006F5AD1" w:rsidRDefault="006F5AD1" w:rsidP="006423CE">
      <w:pPr>
        <w:pStyle w:val="Paragrafoelenco"/>
        <w:numPr>
          <w:ilvl w:val="0"/>
          <w:numId w:val="72"/>
        </w:numPr>
        <w:tabs>
          <w:tab w:val="left" w:pos="569"/>
        </w:tabs>
        <w:ind w:left="993" w:right="104" w:hanging="426"/>
        <w:rPr>
          <w:sz w:val="20"/>
          <w:lang w:val="it-IT"/>
        </w:rPr>
      </w:pPr>
      <w:r w:rsidRPr="006F5AD1">
        <w:rPr>
          <w:sz w:val="20"/>
          <w:lang w:val="it-IT"/>
        </w:rPr>
        <w:t xml:space="preserve">scaduto inutilmente il termine di cui al precedente punto a) o qualora le giustificazioni prodotte non siano ritenute valide e fondate, </w:t>
      </w:r>
      <w:r w:rsidR="00750E91">
        <w:rPr>
          <w:sz w:val="20"/>
          <w:lang w:val="it-IT"/>
        </w:rPr>
        <w:t>il Comune</w:t>
      </w:r>
      <w:r w:rsidRPr="006F5AD1">
        <w:rPr>
          <w:sz w:val="20"/>
          <w:lang w:val="it-IT"/>
        </w:rPr>
        <w:t xml:space="preserve"> procede alla risoluzione del contratto con conseguente estinzione del diritto di superficie, senza che il superficiario possa vantare alcuna pretesa di risarcimento o indennizzo comunque denominato ed escute la relativa fidejussione. In tal caso restano acquisite al patrimonio dell’</w:t>
      </w:r>
      <w:r w:rsidR="00750E91">
        <w:rPr>
          <w:sz w:val="20"/>
          <w:lang w:val="it-IT"/>
        </w:rPr>
        <w:t>Ente</w:t>
      </w:r>
      <w:r w:rsidRPr="006F5AD1">
        <w:rPr>
          <w:sz w:val="20"/>
          <w:lang w:val="it-IT"/>
        </w:rPr>
        <w:t xml:space="preserve"> le opere eventualmente eseguite senza risarcimenti o indennizzo alcuno a favore del superficiario, potendo peraltro richiedere allo stesso, anche se decaduto, la rimessa in pristino dell'area a sua totale cura e spese.</w:t>
      </w:r>
    </w:p>
    <w:p w14:paraId="7E464E29" w14:textId="77777777" w:rsidR="00B50947" w:rsidRDefault="00B50947" w:rsidP="00750E91">
      <w:pPr>
        <w:pStyle w:val="Corpotesto"/>
        <w:jc w:val="center"/>
        <w:rPr>
          <w:b/>
          <w:lang w:val="it-IT"/>
        </w:rPr>
      </w:pPr>
      <w:bookmarkStart w:id="36" w:name="_TOC_250051"/>
      <w:bookmarkEnd w:id="36"/>
    </w:p>
    <w:p w14:paraId="6A317F5E" w14:textId="77777777" w:rsidR="00147BB3" w:rsidRPr="00750E91" w:rsidRDefault="006F5AD1" w:rsidP="00750E91">
      <w:pPr>
        <w:pStyle w:val="Corpotesto"/>
        <w:jc w:val="center"/>
        <w:rPr>
          <w:b/>
          <w:lang w:val="it-IT"/>
        </w:rPr>
      </w:pPr>
      <w:r w:rsidRPr="00750E91">
        <w:rPr>
          <w:b/>
          <w:lang w:val="it-IT"/>
        </w:rPr>
        <w:t xml:space="preserve">Art. </w:t>
      </w:r>
      <w:r w:rsidR="00750E91" w:rsidRPr="00750E91">
        <w:rPr>
          <w:b/>
          <w:lang w:val="it-IT"/>
        </w:rPr>
        <w:t>29</w:t>
      </w:r>
      <w:r w:rsidRPr="00750E91">
        <w:rPr>
          <w:b/>
          <w:lang w:val="it-IT"/>
        </w:rPr>
        <w:t>- Condizioni relative al diritto di superficie costituito</w:t>
      </w:r>
    </w:p>
    <w:p w14:paraId="07F02F77" w14:textId="77777777" w:rsidR="00147BB3" w:rsidRPr="006F5AD1" w:rsidRDefault="00147BB3" w:rsidP="000503AB">
      <w:pPr>
        <w:pStyle w:val="Corpotesto"/>
        <w:spacing w:before="1"/>
        <w:ind w:left="0"/>
        <w:rPr>
          <w:b/>
          <w:lang w:val="it-IT"/>
        </w:rPr>
      </w:pPr>
    </w:p>
    <w:p w14:paraId="24599471" w14:textId="77777777" w:rsidR="00147BB3" w:rsidRPr="006F5AD1" w:rsidRDefault="006F5AD1" w:rsidP="006423CE">
      <w:pPr>
        <w:pStyle w:val="Paragrafoelenco"/>
        <w:numPr>
          <w:ilvl w:val="0"/>
          <w:numId w:val="71"/>
        </w:numPr>
        <w:tabs>
          <w:tab w:val="left" w:pos="408"/>
        </w:tabs>
        <w:ind w:right="217" w:firstLine="0"/>
        <w:rPr>
          <w:sz w:val="20"/>
          <w:lang w:val="it-IT"/>
        </w:rPr>
      </w:pPr>
      <w:r w:rsidRPr="006F5AD1">
        <w:rPr>
          <w:sz w:val="20"/>
          <w:lang w:val="it-IT"/>
        </w:rPr>
        <w:t>Il diritto di superficie concesso sull'area, nonché le opere e gli impianti su di essa gravanti non possono in alcun caso costituire oggetto di</w:t>
      </w:r>
      <w:r w:rsidRPr="006F5AD1">
        <w:rPr>
          <w:spacing w:val="-16"/>
          <w:sz w:val="20"/>
          <w:lang w:val="it-IT"/>
        </w:rPr>
        <w:t xml:space="preserve"> </w:t>
      </w:r>
      <w:r w:rsidRPr="006F5AD1">
        <w:rPr>
          <w:sz w:val="20"/>
          <w:lang w:val="it-IT"/>
        </w:rPr>
        <w:t>ipoteca.</w:t>
      </w:r>
    </w:p>
    <w:p w14:paraId="1BA06CF9" w14:textId="77777777" w:rsidR="00147BB3" w:rsidRPr="006F5AD1" w:rsidRDefault="00147BB3" w:rsidP="000503AB">
      <w:pPr>
        <w:pStyle w:val="Corpotesto"/>
        <w:spacing w:before="5"/>
        <w:ind w:left="0"/>
        <w:rPr>
          <w:lang w:val="it-IT"/>
        </w:rPr>
      </w:pPr>
    </w:p>
    <w:p w14:paraId="74814F97" w14:textId="77777777" w:rsidR="00147BB3" w:rsidRPr="006F5AD1" w:rsidRDefault="006F5AD1" w:rsidP="006423CE">
      <w:pPr>
        <w:pStyle w:val="Paragrafoelenco"/>
        <w:numPr>
          <w:ilvl w:val="0"/>
          <w:numId w:val="71"/>
        </w:numPr>
        <w:tabs>
          <w:tab w:val="left" w:pos="406"/>
        </w:tabs>
        <w:ind w:right="217" w:firstLine="0"/>
        <w:rPr>
          <w:sz w:val="20"/>
          <w:lang w:val="it-IT"/>
        </w:rPr>
      </w:pPr>
      <w:r w:rsidRPr="006F5AD1">
        <w:rPr>
          <w:sz w:val="20"/>
          <w:lang w:val="it-IT"/>
        </w:rPr>
        <w:t>La cessione a terzi, sia del contratto relativo al diritto di superficie, sia della gestione degli immobili realizzati sull’area, può avvenire solo in base ad espressa autorizzazione</w:t>
      </w:r>
      <w:r w:rsidRPr="006F5AD1">
        <w:rPr>
          <w:spacing w:val="-37"/>
          <w:sz w:val="20"/>
          <w:lang w:val="it-IT"/>
        </w:rPr>
        <w:t xml:space="preserve"> </w:t>
      </w:r>
      <w:r w:rsidRPr="006F5AD1">
        <w:rPr>
          <w:sz w:val="20"/>
          <w:lang w:val="it-IT"/>
        </w:rPr>
        <w:t>dell’</w:t>
      </w:r>
      <w:r w:rsidR="00750E91">
        <w:rPr>
          <w:sz w:val="20"/>
          <w:lang w:val="it-IT"/>
        </w:rPr>
        <w:t>Ente</w:t>
      </w:r>
      <w:r w:rsidRPr="006F5AD1">
        <w:rPr>
          <w:sz w:val="20"/>
          <w:lang w:val="it-IT"/>
        </w:rPr>
        <w:t>.</w:t>
      </w:r>
    </w:p>
    <w:p w14:paraId="1FD74A78" w14:textId="77777777" w:rsidR="00147BB3" w:rsidRPr="006F5AD1" w:rsidRDefault="00147BB3" w:rsidP="000503AB">
      <w:pPr>
        <w:pStyle w:val="Corpotesto"/>
        <w:spacing w:before="10"/>
        <w:ind w:left="0"/>
        <w:rPr>
          <w:sz w:val="19"/>
          <w:lang w:val="it-IT"/>
        </w:rPr>
      </w:pPr>
    </w:p>
    <w:p w14:paraId="2150A5C0" w14:textId="77777777" w:rsidR="00147BB3" w:rsidRPr="006F5AD1" w:rsidRDefault="006F5AD1" w:rsidP="006423CE">
      <w:pPr>
        <w:pStyle w:val="Paragrafoelenco"/>
        <w:numPr>
          <w:ilvl w:val="0"/>
          <w:numId w:val="71"/>
        </w:numPr>
        <w:tabs>
          <w:tab w:val="left" w:pos="416"/>
        </w:tabs>
        <w:spacing w:before="1"/>
        <w:ind w:right="208" w:firstLine="0"/>
        <w:rPr>
          <w:sz w:val="20"/>
          <w:lang w:val="it-IT"/>
        </w:rPr>
      </w:pPr>
      <w:r w:rsidRPr="006F5AD1">
        <w:rPr>
          <w:sz w:val="20"/>
          <w:lang w:val="it-IT"/>
        </w:rPr>
        <w:t xml:space="preserve">Allo scadere della durata del diritto di superficie le opere e gli impianti realizzati nell’area devono essere in perfetto stato d'uso. In caso contrario </w:t>
      </w:r>
      <w:r w:rsidR="00750E91">
        <w:rPr>
          <w:sz w:val="20"/>
          <w:lang w:val="it-IT"/>
        </w:rPr>
        <w:t>il Comune</w:t>
      </w:r>
      <w:r w:rsidRPr="006F5AD1">
        <w:rPr>
          <w:sz w:val="20"/>
          <w:lang w:val="it-IT"/>
        </w:rPr>
        <w:t xml:space="preserve"> può avvalersi della fidejussione costituita dal concessionario, in tutto o in parte, per il ripristino funzionale delle opere e degli impianti.</w:t>
      </w:r>
    </w:p>
    <w:p w14:paraId="2DF38D85" w14:textId="77777777" w:rsidR="00147BB3" w:rsidRPr="006F5AD1" w:rsidRDefault="00147BB3" w:rsidP="000503AB">
      <w:pPr>
        <w:pStyle w:val="Corpotesto"/>
        <w:spacing w:before="1"/>
        <w:ind w:left="0"/>
        <w:rPr>
          <w:lang w:val="it-IT"/>
        </w:rPr>
      </w:pPr>
    </w:p>
    <w:p w14:paraId="7388E7D4" w14:textId="77777777" w:rsidR="00147BB3" w:rsidRPr="006F5AD1" w:rsidRDefault="006F5AD1" w:rsidP="006423CE">
      <w:pPr>
        <w:pStyle w:val="Paragrafoelenco"/>
        <w:numPr>
          <w:ilvl w:val="0"/>
          <w:numId w:val="71"/>
        </w:numPr>
        <w:tabs>
          <w:tab w:val="left" w:pos="404"/>
        </w:tabs>
        <w:ind w:right="209" w:firstLine="0"/>
        <w:rPr>
          <w:sz w:val="20"/>
          <w:lang w:val="it-IT"/>
        </w:rPr>
      </w:pPr>
      <w:r w:rsidRPr="006F5AD1">
        <w:rPr>
          <w:sz w:val="20"/>
          <w:lang w:val="it-IT"/>
        </w:rPr>
        <w:t>Allo scadere della durata del diritto di superficie le opere e gli impianti realizzati divengono di piena ed esclusiva proprietà del</w:t>
      </w:r>
      <w:r w:rsidR="00750E91">
        <w:rPr>
          <w:sz w:val="20"/>
          <w:lang w:val="it-IT"/>
        </w:rPr>
        <w:t xml:space="preserve"> Comune</w:t>
      </w:r>
      <w:r w:rsidRPr="006F5AD1">
        <w:rPr>
          <w:sz w:val="20"/>
          <w:lang w:val="it-IT"/>
        </w:rPr>
        <w:t xml:space="preserve"> senza che il concessionario uscente possa vantare compensi od indennizzi comunque denominati in relazione alla realizzazione e gestione dei manufatti.</w:t>
      </w:r>
    </w:p>
    <w:p w14:paraId="663298EA" w14:textId="77777777" w:rsidR="00147BB3" w:rsidRPr="006F5AD1" w:rsidRDefault="00147BB3" w:rsidP="000503AB">
      <w:pPr>
        <w:pStyle w:val="Corpotesto"/>
        <w:ind w:left="0"/>
        <w:rPr>
          <w:sz w:val="24"/>
          <w:lang w:val="it-IT"/>
        </w:rPr>
      </w:pPr>
    </w:p>
    <w:p w14:paraId="3E212E3D" w14:textId="77777777" w:rsidR="00147BB3" w:rsidRPr="00750E91" w:rsidRDefault="006F5AD1" w:rsidP="00750E91">
      <w:pPr>
        <w:pStyle w:val="Corpotesto"/>
        <w:jc w:val="center"/>
        <w:rPr>
          <w:b/>
          <w:lang w:val="it-IT"/>
        </w:rPr>
      </w:pPr>
      <w:bookmarkStart w:id="37" w:name="_TOC_250050"/>
      <w:bookmarkEnd w:id="37"/>
      <w:r w:rsidRPr="00750E91">
        <w:rPr>
          <w:b/>
          <w:lang w:val="it-IT"/>
        </w:rPr>
        <w:t xml:space="preserve">Art. </w:t>
      </w:r>
      <w:r w:rsidR="00750E91" w:rsidRPr="00750E91">
        <w:rPr>
          <w:b/>
          <w:lang w:val="it-IT"/>
        </w:rPr>
        <w:t>30</w:t>
      </w:r>
      <w:r w:rsidRPr="00750E91">
        <w:rPr>
          <w:b/>
          <w:lang w:val="it-IT"/>
        </w:rPr>
        <w:t>- Attività commerciali avviate su aree sulle quali è stato costituito il diritto di superficie a favore di soggetti privati – Indennizzo in caso di estinzione del diritto</w:t>
      </w:r>
    </w:p>
    <w:p w14:paraId="19F79CD9" w14:textId="77777777" w:rsidR="00147BB3" w:rsidRPr="006F5AD1" w:rsidRDefault="00147BB3" w:rsidP="000503AB">
      <w:pPr>
        <w:pStyle w:val="Corpotesto"/>
        <w:ind w:left="0"/>
        <w:rPr>
          <w:b/>
          <w:lang w:val="it-IT"/>
        </w:rPr>
      </w:pPr>
    </w:p>
    <w:p w14:paraId="4B48FDA2" w14:textId="77777777" w:rsidR="00147BB3" w:rsidRPr="00750E91" w:rsidRDefault="006F5AD1" w:rsidP="006423CE">
      <w:pPr>
        <w:pStyle w:val="Paragrafoelenco"/>
        <w:numPr>
          <w:ilvl w:val="1"/>
          <w:numId w:val="71"/>
        </w:numPr>
        <w:tabs>
          <w:tab w:val="left" w:pos="507"/>
        </w:tabs>
        <w:ind w:right="103" w:firstLine="0"/>
        <w:rPr>
          <w:sz w:val="20"/>
          <w:lang w:val="it-IT"/>
        </w:rPr>
      </w:pPr>
      <w:r w:rsidRPr="006F5AD1">
        <w:rPr>
          <w:sz w:val="20"/>
          <w:lang w:val="it-IT"/>
        </w:rPr>
        <w:t>I soggetti privati beneficiari della costituzione di un diritto di superficie che abbiano costruito sull’area un bene immobile destinandolo ad attività imprenditoriali o comunque commerciali hanno diritto a un indennizzo quando, a seguito dell’estinzione del diritto di superficie alla sua scadenza naturale, l’</w:t>
      </w:r>
      <w:r w:rsidR="00750E91">
        <w:rPr>
          <w:sz w:val="20"/>
          <w:lang w:val="it-IT"/>
        </w:rPr>
        <w:t>Ente</w:t>
      </w:r>
      <w:r w:rsidRPr="006F5AD1">
        <w:rPr>
          <w:sz w:val="20"/>
          <w:lang w:val="it-IT"/>
        </w:rPr>
        <w:t xml:space="preserve"> decida di non costituirlo nuovamente e intenda riacquisire la piena disponibilità dell’area per ragioni di interesse pubblico o per ricondurla alla sua destinazione originaria o ad altra funzionalizzazione per essa prevista dalla legge o da regolamenti per la particolare condizione del bene. </w:t>
      </w:r>
      <w:r w:rsidRPr="00750E91">
        <w:rPr>
          <w:sz w:val="20"/>
          <w:lang w:val="it-IT"/>
        </w:rPr>
        <w:t>L’indennizzo è corrisposto</w:t>
      </w:r>
      <w:r w:rsidRPr="00750E91">
        <w:rPr>
          <w:spacing w:val="-10"/>
          <w:sz w:val="20"/>
          <w:lang w:val="it-IT"/>
        </w:rPr>
        <w:t xml:space="preserve"> </w:t>
      </w:r>
      <w:r w:rsidRPr="00750E91">
        <w:rPr>
          <w:sz w:val="20"/>
          <w:lang w:val="it-IT"/>
        </w:rPr>
        <w:t>da</w:t>
      </w:r>
      <w:r w:rsidR="00750E91">
        <w:rPr>
          <w:sz w:val="20"/>
          <w:lang w:val="it-IT"/>
        </w:rPr>
        <w:t>l Comune</w:t>
      </w:r>
      <w:r w:rsidRPr="00750E91">
        <w:rPr>
          <w:sz w:val="20"/>
          <w:lang w:val="it-IT"/>
        </w:rPr>
        <w:t>.</w:t>
      </w:r>
    </w:p>
    <w:p w14:paraId="4A3710A9" w14:textId="77777777" w:rsidR="00147BB3" w:rsidRPr="00750E91" w:rsidRDefault="00147BB3" w:rsidP="000503AB">
      <w:pPr>
        <w:pStyle w:val="Corpotesto"/>
        <w:spacing w:before="12"/>
        <w:ind w:left="0"/>
        <w:rPr>
          <w:sz w:val="19"/>
          <w:lang w:val="it-IT"/>
        </w:rPr>
      </w:pPr>
    </w:p>
    <w:p w14:paraId="3D86F0F2" w14:textId="77777777" w:rsidR="00147BB3" w:rsidRPr="006F5AD1" w:rsidRDefault="006F5AD1" w:rsidP="006423CE">
      <w:pPr>
        <w:pStyle w:val="Paragrafoelenco"/>
        <w:numPr>
          <w:ilvl w:val="1"/>
          <w:numId w:val="71"/>
        </w:numPr>
        <w:tabs>
          <w:tab w:val="left" w:pos="502"/>
        </w:tabs>
        <w:ind w:firstLine="0"/>
        <w:rPr>
          <w:sz w:val="20"/>
          <w:lang w:val="it-IT"/>
        </w:rPr>
      </w:pPr>
      <w:r w:rsidRPr="006F5AD1">
        <w:rPr>
          <w:sz w:val="20"/>
          <w:lang w:val="it-IT"/>
        </w:rPr>
        <w:t>Qualora il diritto di superficie si estingua per cause imputabili al soggetto privato beneficiario o per cause di fo</w:t>
      </w:r>
      <w:r w:rsidR="00750E91">
        <w:rPr>
          <w:sz w:val="20"/>
          <w:lang w:val="it-IT"/>
        </w:rPr>
        <w:t>rza maggiore non imputabili al Comune di Portofino</w:t>
      </w:r>
      <w:r w:rsidRPr="006F5AD1">
        <w:rPr>
          <w:sz w:val="20"/>
          <w:lang w:val="it-IT"/>
        </w:rPr>
        <w:t>, non è dovuto alcun indennizzo da parte dell’</w:t>
      </w:r>
      <w:r w:rsidR="00750E91">
        <w:rPr>
          <w:sz w:val="20"/>
          <w:lang w:val="it-IT"/>
        </w:rPr>
        <w:t>Ente</w:t>
      </w:r>
      <w:r w:rsidRPr="006F5AD1">
        <w:rPr>
          <w:spacing w:val="-1"/>
          <w:sz w:val="20"/>
          <w:lang w:val="it-IT"/>
        </w:rPr>
        <w:t xml:space="preserve"> </w:t>
      </w:r>
      <w:r w:rsidRPr="006F5AD1">
        <w:rPr>
          <w:sz w:val="20"/>
          <w:lang w:val="it-IT"/>
        </w:rPr>
        <w:t>stess</w:t>
      </w:r>
      <w:r w:rsidR="00750E91">
        <w:rPr>
          <w:sz w:val="20"/>
          <w:lang w:val="it-IT"/>
        </w:rPr>
        <w:t>o</w:t>
      </w:r>
      <w:r w:rsidRPr="006F5AD1">
        <w:rPr>
          <w:sz w:val="20"/>
          <w:lang w:val="it-IT"/>
        </w:rPr>
        <w:t>.</w:t>
      </w:r>
    </w:p>
    <w:p w14:paraId="7CD64DAD" w14:textId="77777777" w:rsidR="00147BB3" w:rsidRPr="006F5AD1" w:rsidRDefault="00147BB3" w:rsidP="000503AB">
      <w:pPr>
        <w:pStyle w:val="Corpotesto"/>
        <w:ind w:left="0"/>
        <w:rPr>
          <w:sz w:val="24"/>
          <w:lang w:val="it-IT"/>
        </w:rPr>
      </w:pPr>
    </w:p>
    <w:p w14:paraId="446ED6EA" w14:textId="77777777" w:rsidR="00147BB3" w:rsidRPr="006F5AD1" w:rsidRDefault="006F5AD1" w:rsidP="000503AB">
      <w:pPr>
        <w:pStyle w:val="Titolo31"/>
        <w:spacing w:before="153"/>
        <w:ind w:left="2889"/>
        <w:jc w:val="both"/>
        <w:rPr>
          <w:lang w:val="it-IT"/>
        </w:rPr>
      </w:pPr>
      <w:bookmarkStart w:id="38" w:name="_TOC_250049"/>
      <w:bookmarkEnd w:id="38"/>
      <w:r w:rsidRPr="006F5AD1">
        <w:rPr>
          <w:lang w:val="it-IT"/>
        </w:rPr>
        <w:t xml:space="preserve">Art. </w:t>
      </w:r>
      <w:r w:rsidR="00750E91">
        <w:rPr>
          <w:lang w:val="it-IT"/>
        </w:rPr>
        <w:t>31</w:t>
      </w:r>
      <w:r w:rsidRPr="006F5AD1">
        <w:rPr>
          <w:lang w:val="it-IT"/>
        </w:rPr>
        <w:t>- Durata del diritto di superficie</w:t>
      </w:r>
    </w:p>
    <w:p w14:paraId="6B37AC97" w14:textId="77777777" w:rsidR="00147BB3" w:rsidRPr="006F5AD1" w:rsidRDefault="00147BB3" w:rsidP="000503AB">
      <w:pPr>
        <w:pStyle w:val="Corpotesto"/>
        <w:ind w:left="0"/>
        <w:rPr>
          <w:b/>
          <w:lang w:val="it-IT"/>
        </w:rPr>
      </w:pPr>
    </w:p>
    <w:p w14:paraId="51E51809" w14:textId="77777777" w:rsidR="00147BB3" w:rsidRPr="006F5AD1" w:rsidRDefault="006F5AD1" w:rsidP="006423CE">
      <w:pPr>
        <w:pStyle w:val="Paragrafoelenco"/>
        <w:numPr>
          <w:ilvl w:val="0"/>
          <w:numId w:val="70"/>
        </w:numPr>
        <w:tabs>
          <w:tab w:val="left" w:pos="430"/>
        </w:tabs>
        <w:spacing w:before="1"/>
        <w:ind w:right="211" w:firstLine="0"/>
        <w:rPr>
          <w:sz w:val="20"/>
          <w:lang w:val="it-IT"/>
        </w:rPr>
      </w:pPr>
      <w:r w:rsidRPr="006F5AD1">
        <w:rPr>
          <w:sz w:val="20"/>
          <w:lang w:val="it-IT"/>
        </w:rPr>
        <w:t>La concessione del diritto di superficie ha una durata definita dall’</w:t>
      </w:r>
      <w:r w:rsidR="00750E91">
        <w:rPr>
          <w:sz w:val="20"/>
          <w:lang w:val="it-IT"/>
        </w:rPr>
        <w:t>Ente</w:t>
      </w:r>
      <w:r w:rsidRPr="006F5AD1">
        <w:rPr>
          <w:sz w:val="20"/>
          <w:lang w:val="it-IT"/>
        </w:rPr>
        <w:t>, che non può comunque essere superiore a cinquanta (50) anni a decorrere dalla data di stipula del contratto di concessione, fatte salve durate superiori che possano essere definite in base a disposizioni di legge o di altro regolamento, anche in considerazione della particolare natura del</w:t>
      </w:r>
      <w:r w:rsidRPr="006F5AD1">
        <w:rPr>
          <w:spacing w:val="-26"/>
          <w:sz w:val="20"/>
          <w:lang w:val="it-IT"/>
        </w:rPr>
        <w:t xml:space="preserve"> </w:t>
      </w:r>
      <w:r w:rsidRPr="006F5AD1">
        <w:rPr>
          <w:sz w:val="20"/>
          <w:lang w:val="it-IT"/>
        </w:rPr>
        <w:t>bene.</w:t>
      </w:r>
    </w:p>
    <w:p w14:paraId="5CD802C9" w14:textId="77777777" w:rsidR="00147BB3" w:rsidRPr="006F5AD1" w:rsidRDefault="00147BB3" w:rsidP="000503AB">
      <w:pPr>
        <w:pStyle w:val="Corpotesto"/>
        <w:spacing w:before="6"/>
        <w:ind w:left="0"/>
        <w:rPr>
          <w:lang w:val="it-IT"/>
        </w:rPr>
      </w:pPr>
    </w:p>
    <w:p w14:paraId="65EFB9FA" w14:textId="77777777" w:rsidR="00147BB3" w:rsidRPr="006F5AD1" w:rsidRDefault="006F5AD1" w:rsidP="006423CE">
      <w:pPr>
        <w:pStyle w:val="Paragrafoelenco"/>
        <w:numPr>
          <w:ilvl w:val="0"/>
          <w:numId w:val="70"/>
        </w:numPr>
        <w:tabs>
          <w:tab w:val="left" w:pos="425"/>
        </w:tabs>
        <w:ind w:right="211" w:firstLine="0"/>
        <w:rPr>
          <w:sz w:val="20"/>
          <w:lang w:val="it-IT"/>
        </w:rPr>
      </w:pPr>
      <w:r w:rsidRPr="006F5AD1">
        <w:rPr>
          <w:sz w:val="20"/>
          <w:lang w:val="it-IT"/>
        </w:rPr>
        <w:lastRenderedPageBreak/>
        <w:t>La durata della concessione del diritto di superficie è stabilita di volta in volta, anche in relazione alla specificità e alla complessità delle opere da realizzare nell’area, e il termine è rinnovabile sulla base di provvedimento espresso</w:t>
      </w:r>
      <w:r w:rsidRPr="006F5AD1">
        <w:rPr>
          <w:spacing w:val="-10"/>
          <w:sz w:val="20"/>
          <w:lang w:val="it-IT"/>
        </w:rPr>
        <w:t xml:space="preserve"> </w:t>
      </w:r>
      <w:r w:rsidRPr="006F5AD1">
        <w:rPr>
          <w:sz w:val="20"/>
          <w:lang w:val="it-IT"/>
        </w:rPr>
        <w:t>dell’</w:t>
      </w:r>
      <w:r w:rsidR="00750E91">
        <w:rPr>
          <w:sz w:val="20"/>
          <w:lang w:val="it-IT"/>
        </w:rPr>
        <w:t>Ente</w:t>
      </w:r>
      <w:r w:rsidRPr="006F5AD1">
        <w:rPr>
          <w:sz w:val="20"/>
          <w:lang w:val="it-IT"/>
        </w:rPr>
        <w:t>.</w:t>
      </w:r>
    </w:p>
    <w:p w14:paraId="38BE874F" w14:textId="77777777" w:rsidR="00147BB3" w:rsidRPr="006F5AD1" w:rsidRDefault="00147BB3" w:rsidP="000503AB">
      <w:pPr>
        <w:pStyle w:val="Corpotesto"/>
        <w:ind w:left="0"/>
        <w:rPr>
          <w:sz w:val="24"/>
          <w:lang w:val="it-IT"/>
        </w:rPr>
      </w:pPr>
    </w:p>
    <w:p w14:paraId="0059B33A" w14:textId="77777777" w:rsidR="00147BB3" w:rsidRPr="00750E91" w:rsidRDefault="006F5AD1" w:rsidP="00750E91">
      <w:pPr>
        <w:pStyle w:val="Corpotesto"/>
        <w:jc w:val="center"/>
        <w:rPr>
          <w:b/>
          <w:lang w:val="it-IT"/>
        </w:rPr>
      </w:pPr>
      <w:bookmarkStart w:id="39" w:name="_TOC_250048"/>
      <w:bookmarkEnd w:id="39"/>
      <w:r w:rsidRPr="00750E91">
        <w:rPr>
          <w:b/>
          <w:lang w:val="it-IT"/>
        </w:rPr>
        <w:t>Art. 3</w:t>
      </w:r>
      <w:r w:rsidR="003F2088">
        <w:rPr>
          <w:b/>
          <w:lang w:val="it-IT"/>
        </w:rPr>
        <w:t>2</w:t>
      </w:r>
      <w:r w:rsidRPr="00750E91">
        <w:rPr>
          <w:b/>
          <w:lang w:val="it-IT"/>
        </w:rPr>
        <w:t>- Parametri per la definizione del canone relativo al diritto di superficie</w:t>
      </w:r>
    </w:p>
    <w:p w14:paraId="0C3D5D2A" w14:textId="77777777" w:rsidR="00147BB3" w:rsidRPr="006F5AD1" w:rsidRDefault="00147BB3" w:rsidP="000503AB">
      <w:pPr>
        <w:pStyle w:val="Corpotesto"/>
        <w:spacing w:before="1"/>
        <w:ind w:left="0"/>
        <w:rPr>
          <w:b/>
          <w:lang w:val="it-IT"/>
        </w:rPr>
      </w:pPr>
    </w:p>
    <w:p w14:paraId="292BC45D" w14:textId="77777777" w:rsidR="00147BB3" w:rsidRPr="006F5AD1" w:rsidRDefault="006F5AD1" w:rsidP="006423CE">
      <w:pPr>
        <w:pStyle w:val="Paragrafoelenco"/>
        <w:numPr>
          <w:ilvl w:val="1"/>
          <w:numId w:val="70"/>
        </w:numPr>
        <w:tabs>
          <w:tab w:val="left" w:pos="541"/>
        </w:tabs>
        <w:ind w:right="103" w:firstLine="0"/>
        <w:rPr>
          <w:sz w:val="20"/>
          <w:lang w:val="it-IT"/>
        </w:rPr>
      </w:pPr>
      <w:r w:rsidRPr="006F5AD1">
        <w:rPr>
          <w:sz w:val="20"/>
          <w:lang w:val="it-IT"/>
        </w:rPr>
        <w:t xml:space="preserve">Il canone che il superficiario deve corrispondere per il diritto </w:t>
      </w:r>
      <w:r w:rsidR="00750E91">
        <w:rPr>
          <w:sz w:val="20"/>
          <w:lang w:val="it-IT"/>
        </w:rPr>
        <w:t>di superficie è determinato dal Comune</w:t>
      </w:r>
      <w:r w:rsidRPr="006F5AD1">
        <w:rPr>
          <w:sz w:val="20"/>
          <w:lang w:val="it-IT"/>
        </w:rPr>
        <w:t xml:space="preserve"> in base ai valori correnti di mercato per beni con caratteristiche analoghe o similari.</w:t>
      </w:r>
    </w:p>
    <w:p w14:paraId="0F18FD2B" w14:textId="77777777" w:rsidR="00147BB3" w:rsidRPr="006F5AD1" w:rsidRDefault="00147BB3" w:rsidP="000503AB">
      <w:pPr>
        <w:pStyle w:val="Corpotesto"/>
        <w:ind w:left="0"/>
        <w:rPr>
          <w:lang w:val="it-IT"/>
        </w:rPr>
      </w:pPr>
    </w:p>
    <w:p w14:paraId="4CB51999" w14:textId="77777777" w:rsidR="00147BB3" w:rsidRPr="006F5AD1" w:rsidRDefault="00750E91" w:rsidP="006423CE">
      <w:pPr>
        <w:pStyle w:val="Paragrafoelenco"/>
        <w:numPr>
          <w:ilvl w:val="1"/>
          <w:numId w:val="70"/>
        </w:numPr>
        <w:tabs>
          <w:tab w:val="left" w:pos="521"/>
        </w:tabs>
        <w:ind w:firstLine="0"/>
        <w:rPr>
          <w:sz w:val="20"/>
          <w:lang w:val="it-IT"/>
        </w:rPr>
      </w:pPr>
      <w:r>
        <w:rPr>
          <w:sz w:val="20"/>
          <w:lang w:val="it-IT"/>
        </w:rPr>
        <w:t>Il canone è definito dall’Ufficio Patrimonio</w:t>
      </w:r>
      <w:r w:rsidR="006F5AD1" w:rsidRPr="006F5AD1">
        <w:rPr>
          <w:sz w:val="20"/>
          <w:lang w:val="it-IT"/>
        </w:rPr>
        <w:t>, che può acquisire specifica relazione di stima dall’Agenzia delle Entrate o, qualora necessario, affidando l’attività a un professionista o a una società con adeguata</w:t>
      </w:r>
      <w:r w:rsidR="006F5AD1" w:rsidRPr="006F5AD1">
        <w:rPr>
          <w:spacing w:val="-10"/>
          <w:sz w:val="20"/>
          <w:lang w:val="it-IT"/>
        </w:rPr>
        <w:t xml:space="preserve"> </w:t>
      </w:r>
      <w:r w:rsidR="006F5AD1" w:rsidRPr="006F5AD1">
        <w:rPr>
          <w:sz w:val="20"/>
          <w:lang w:val="it-IT"/>
        </w:rPr>
        <w:t>specializzazione.</w:t>
      </w:r>
    </w:p>
    <w:p w14:paraId="5AA3E2E7" w14:textId="77777777" w:rsidR="00147BB3" w:rsidRPr="006F5AD1" w:rsidRDefault="00147BB3" w:rsidP="000503AB">
      <w:pPr>
        <w:pStyle w:val="Corpotesto"/>
        <w:spacing w:before="8"/>
        <w:ind w:left="0"/>
        <w:rPr>
          <w:sz w:val="29"/>
          <w:lang w:val="it-IT"/>
        </w:rPr>
      </w:pPr>
    </w:p>
    <w:p w14:paraId="5C4491AE" w14:textId="77777777" w:rsidR="003F2088" w:rsidRDefault="003F2088" w:rsidP="00750E91">
      <w:pPr>
        <w:pStyle w:val="Titolo21"/>
        <w:spacing w:before="1"/>
        <w:ind w:right="58"/>
        <w:rPr>
          <w:lang w:val="it-IT"/>
        </w:rPr>
      </w:pPr>
    </w:p>
    <w:p w14:paraId="4D95B147" w14:textId="77777777" w:rsidR="00750E91" w:rsidRPr="00750E91" w:rsidRDefault="006F5AD1" w:rsidP="00750E91">
      <w:pPr>
        <w:pStyle w:val="Titolo21"/>
        <w:spacing w:before="1"/>
        <w:ind w:right="58"/>
        <w:rPr>
          <w:lang w:val="it-IT"/>
        </w:rPr>
      </w:pPr>
      <w:r w:rsidRPr="00750E91">
        <w:rPr>
          <w:lang w:val="it-IT"/>
        </w:rPr>
        <w:t>Capo II- Disciplina di situazioni particolari relative alla costituzione</w:t>
      </w:r>
    </w:p>
    <w:p w14:paraId="02BECE4F" w14:textId="77777777" w:rsidR="00147BB3" w:rsidRPr="00750E91" w:rsidRDefault="006F5AD1" w:rsidP="00750E91">
      <w:pPr>
        <w:pStyle w:val="Titolo21"/>
        <w:spacing w:before="1"/>
        <w:ind w:right="58"/>
        <w:rPr>
          <w:lang w:val="it-IT"/>
        </w:rPr>
      </w:pPr>
      <w:r w:rsidRPr="00750E91">
        <w:rPr>
          <w:lang w:val="it-IT"/>
        </w:rPr>
        <w:t>del diritto di superficie</w:t>
      </w:r>
      <w:r w:rsidR="003F2088">
        <w:rPr>
          <w:lang w:val="it-IT"/>
        </w:rPr>
        <w:t xml:space="preserve"> su aree del Comune di Portofino </w:t>
      </w:r>
      <w:r w:rsidRPr="00750E91">
        <w:rPr>
          <w:lang w:val="it-IT"/>
        </w:rPr>
        <w:t>e favore di soggetti privati</w:t>
      </w:r>
    </w:p>
    <w:p w14:paraId="6CFD542F" w14:textId="77777777" w:rsidR="00147BB3" w:rsidRPr="006F5AD1" w:rsidRDefault="00147BB3" w:rsidP="000503AB">
      <w:pPr>
        <w:pStyle w:val="Corpotesto"/>
        <w:ind w:left="0"/>
        <w:rPr>
          <w:b/>
          <w:sz w:val="28"/>
          <w:lang w:val="it-IT"/>
        </w:rPr>
      </w:pPr>
    </w:p>
    <w:p w14:paraId="4D9384B7" w14:textId="77777777" w:rsidR="00147BB3" w:rsidRPr="006F5AD1" w:rsidRDefault="006F5AD1" w:rsidP="003F2088">
      <w:pPr>
        <w:pStyle w:val="Titolo31"/>
        <w:spacing w:before="226"/>
        <w:ind w:left="338" w:right="211" w:hanging="3"/>
        <w:jc w:val="center"/>
        <w:rPr>
          <w:lang w:val="it-IT"/>
        </w:rPr>
      </w:pPr>
      <w:bookmarkStart w:id="40" w:name="_TOC_250047"/>
      <w:bookmarkEnd w:id="40"/>
      <w:r w:rsidRPr="006F5AD1">
        <w:rPr>
          <w:lang w:val="it-IT"/>
        </w:rPr>
        <w:t>Art. 3</w:t>
      </w:r>
      <w:r w:rsidR="003F2088">
        <w:rPr>
          <w:lang w:val="it-IT"/>
        </w:rPr>
        <w:t>3</w:t>
      </w:r>
      <w:r w:rsidRPr="006F5AD1">
        <w:rPr>
          <w:lang w:val="it-IT"/>
        </w:rPr>
        <w:t xml:space="preserve">- Situazioni particolari che possono determinare la costituzione del diritto di superficie su aree </w:t>
      </w:r>
      <w:r>
        <w:rPr>
          <w:lang w:val="it-IT"/>
        </w:rPr>
        <w:t>del Comune di Portofino</w:t>
      </w:r>
      <w:r w:rsidRPr="006F5AD1">
        <w:rPr>
          <w:lang w:val="it-IT"/>
        </w:rPr>
        <w:t xml:space="preserve"> direttamente a favore di soggetti privati in deroga all’applicazione dei principi comunitari</w:t>
      </w:r>
    </w:p>
    <w:p w14:paraId="2F5731C7" w14:textId="77777777" w:rsidR="00147BB3" w:rsidRPr="006F5AD1" w:rsidRDefault="00147BB3" w:rsidP="000503AB">
      <w:pPr>
        <w:pStyle w:val="Corpotesto"/>
        <w:spacing w:before="11"/>
        <w:ind w:left="0"/>
        <w:rPr>
          <w:b/>
          <w:sz w:val="19"/>
          <w:lang w:val="it-IT"/>
        </w:rPr>
      </w:pPr>
    </w:p>
    <w:p w14:paraId="3F1D7C34" w14:textId="77777777" w:rsidR="00147BB3" w:rsidRPr="006F5AD1" w:rsidRDefault="006F5AD1" w:rsidP="006423CE">
      <w:pPr>
        <w:pStyle w:val="Paragrafoelenco"/>
        <w:numPr>
          <w:ilvl w:val="0"/>
          <w:numId w:val="69"/>
        </w:numPr>
        <w:tabs>
          <w:tab w:val="left" w:pos="538"/>
        </w:tabs>
        <w:spacing w:before="1"/>
        <w:ind w:right="107" w:firstLine="0"/>
        <w:rPr>
          <w:sz w:val="20"/>
          <w:lang w:val="it-IT"/>
        </w:rPr>
      </w:pPr>
      <w:r w:rsidRPr="006F5AD1">
        <w:rPr>
          <w:sz w:val="20"/>
          <w:lang w:val="it-IT"/>
        </w:rPr>
        <w:t>L’</w:t>
      </w:r>
      <w:r w:rsidR="003F2088">
        <w:rPr>
          <w:sz w:val="20"/>
          <w:lang w:val="it-IT"/>
        </w:rPr>
        <w:t>Ente</w:t>
      </w:r>
      <w:r w:rsidRPr="006F5AD1">
        <w:rPr>
          <w:sz w:val="20"/>
          <w:lang w:val="it-IT"/>
        </w:rPr>
        <w:t xml:space="preserve"> può procedere alla costituzione del diritto di superficie su un’area di sua proprietà direttamente a favore di un soggetto privato in deroga all’applicazione dei principi comunitari nei seguenti</w:t>
      </w:r>
      <w:r w:rsidRPr="006F5AD1">
        <w:rPr>
          <w:spacing w:val="3"/>
          <w:sz w:val="20"/>
          <w:lang w:val="it-IT"/>
        </w:rPr>
        <w:t xml:space="preserve"> </w:t>
      </w:r>
      <w:r w:rsidRPr="006F5AD1">
        <w:rPr>
          <w:sz w:val="20"/>
          <w:lang w:val="it-IT"/>
        </w:rPr>
        <w:t>casi:</w:t>
      </w:r>
    </w:p>
    <w:p w14:paraId="6932B9B8" w14:textId="77777777" w:rsidR="00147BB3" w:rsidRPr="006F5AD1" w:rsidRDefault="006F5AD1" w:rsidP="006423CE">
      <w:pPr>
        <w:pStyle w:val="Paragrafoelenco"/>
        <w:numPr>
          <w:ilvl w:val="0"/>
          <w:numId w:val="68"/>
        </w:numPr>
        <w:tabs>
          <w:tab w:val="left" w:pos="519"/>
        </w:tabs>
        <w:ind w:left="993" w:right="107" w:hanging="426"/>
        <w:rPr>
          <w:sz w:val="20"/>
          <w:lang w:val="it-IT"/>
        </w:rPr>
      </w:pPr>
      <w:r w:rsidRPr="006F5AD1">
        <w:rPr>
          <w:sz w:val="20"/>
          <w:lang w:val="it-IT"/>
        </w:rPr>
        <w:t>quando la costituzione a favore del soggetto privato sia prevista da disposizioni di legge o di regolamento inerenti particolari tipologie di beni per i quali essa sia possibile semplicemente su istanza</w:t>
      </w:r>
      <w:r w:rsidRPr="006F5AD1">
        <w:rPr>
          <w:spacing w:val="-1"/>
          <w:sz w:val="20"/>
          <w:lang w:val="it-IT"/>
        </w:rPr>
        <w:t xml:space="preserve"> </w:t>
      </w:r>
      <w:r w:rsidRPr="006F5AD1">
        <w:rPr>
          <w:sz w:val="20"/>
          <w:lang w:val="it-IT"/>
        </w:rPr>
        <w:t>dell’interessato;</w:t>
      </w:r>
    </w:p>
    <w:p w14:paraId="5A0BB816" w14:textId="77777777" w:rsidR="00147BB3" w:rsidRPr="006F5AD1" w:rsidRDefault="006F5AD1" w:rsidP="006423CE">
      <w:pPr>
        <w:pStyle w:val="Paragrafoelenco"/>
        <w:numPr>
          <w:ilvl w:val="0"/>
          <w:numId w:val="68"/>
        </w:numPr>
        <w:tabs>
          <w:tab w:val="left" w:pos="524"/>
        </w:tabs>
        <w:ind w:left="993" w:hanging="426"/>
        <w:rPr>
          <w:sz w:val="20"/>
          <w:lang w:val="it-IT"/>
        </w:rPr>
      </w:pPr>
      <w:r w:rsidRPr="006F5AD1">
        <w:rPr>
          <w:sz w:val="20"/>
          <w:lang w:val="it-IT"/>
        </w:rPr>
        <w:t>quando il soggetto privato abbia presentato specifica istanza per ottenere la costituzione del diritto di superficie sull’area in rapporto ad altre procedure concessorie o di utilizzo dell’area stessa, disciplinate da normative specifiche in funzione della particolare natura del bene immobile;</w:t>
      </w:r>
    </w:p>
    <w:p w14:paraId="0EA20195" w14:textId="77777777" w:rsidR="00147BB3" w:rsidRPr="006F5AD1" w:rsidRDefault="006F5AD1" w:rsidP="006423CE">
      <w:pPr>
        <w:pStyle w:val="Paragrafoelenco"/>
        <w:numPr>
          <w:ilvl w:val="0"/>
          <w:numId w:val="68"/>
        </w:numPr>
        <w:tabs>
          <w:tab w:val="left" w:pos="502"/>
        </w:tabs>
        <w:ind w:left="993" w:hanging="426"/>
        <w:rPr>
          <w:sz w:val="20"/>
          <w:lang w:val="it-IT"/>
        </w:rPr>
      </w:pPr>
      <w:r w:rsidRPr="006F5AD1">
        <w:rPr>
          <w:sz w:val="20"/>
          <w:lang w:val="it-IT"/>
        </w:rPr>
        <w:t>quando l’esperimento della procedura di concessione del diritto in base ai principi comunitari sia andata deserta e l</w:t>
      </w:r>
      <w:r w:rsidR="003F2088">
        <w:rPr>
          <w:sz w:val="20"/>
          <w:lang w:val="it-IT"/>
        </w:rPr>
        <w:t>’Ente</w:t>
      </w:r>
      <w:r w:rsidRPr="006F5AD1">
        <w:rPr>
          <w:sz w:val="20"/>
          <w:lang w:val="it-IT"/>
        </w:rPr>
        <w:t xml:space="preserve"> intenda comunque procedere alla concessione dell’area al fine di valorizzarla o di garantire il perseguimento di interessi pubblici rilevanti, anche specificamente connessi al contesto nel quale l’area stessa si</w:t>
      </w:r>
      <w:r w:rsidRPr="006F5AD1">
        <w:rPr>
          <w:spacing w:val="3"/>
          <w:sz w:val="20"/>
          <w:lang w:val="it-IT"/>
        </w:rPr>
        <w:t xml:space="preserve"> </w:t>
      </w:r>
      <w:r w:rsidRPr="006F5AD1">
        <w:rPr>
          <w:sz w:val="20"/>
          <w:lang w:val="it-IT"/>
        </w:rPr>
        <w:t>trova;</w:t>
      </w:r>
    </w:p>
    <w:p w14:paraId="78235F95" w14:textId="77777777" w:rsidR="00147BB3" w:rsidRPr="006F5AD1" w:rsidRDefault="006F5AD1" w:rsidP="006423CE">
      <w:pPr>
        <w:pStyle w:val="Paragrafoelenco"/>
        <w:numPr>
          <w:ilvl w:val="0"/>
          <w:numId w:val="68"/>
        </w:numPr>
        <w:tabs>
          <w:tab w:val="left" w:pos="526"/>
        </w:tabs>
        <w:ind w:left="993" w:right="107" w:hanging="426"/>
        <w:rPr>
          <w:sz w:val="20"/>
          <w:lang w:val="it-IT"/>
        </w:rPr>
      </w:pPr>
      <w:r w:rsidRPr="006F5AD1">
        <w:rPr>
          <w:sz w:val="20"/>
          <w:lang w:val="it-IT"/>
        </w:rPr>
        <w:t>quando l’area interessata dalla costituzione del diritto di superficie sia interclusa tra fondi di proprietà privata e non risulti pertanto fruibile o utilizzabile dal</w:t>
      </w:r>
      <w:r w:rsidR="003F2088">
        <w:rPr>
          <w:sz w:val="20"/>
          <w:lang w:val="it-IT"/>
        </w:rPr>
        <w:t xml:space="preserve"> Comune</w:t>
      </w:r>
      <w:r w:rsidRPr="006F5AD1">
        <w:rPr>
          <w:sz w:val="20"/>
          <w:lang w:val="it-IT"/>
        </w:rPr>
        <w:t xml:space="preserve"> per attività di interesse pubblico, nonché uno dei soggetti privati proprietari di tali fondi presenti specifica istanza e la concessione consenta di valorizzare l’area</w:t>
      </w:r>
      <w:r w:rsidRPr="006F5AD1">
        <w:rPr>
          <w:spacing w:val="-5"/>
          <w:sz w:val="20"/>
          <w:lang w:val="it-IT"/>
        </w:rPr>
        <w:t xml:space="preserve"> </w:t>
      </w:r>
      <w:r w:rsidRPr="006F5AD1">
        <w:rPr>
          <w:sz w:val="20"/>
          <w:lang w:val="it-IT"/>
        </w:rPr>
        <w:t>stessa;</w:t>
      </w:r>
    </w:p>
    <w:p w14:paraId="0016C8A6" w14:textId="77777777" w:rsidR="00147BB3" w:rsidRPr="006F5AD1" w:rsidRDefault="006F5AD1" w:rsidP="006423CE">
      <w:pPr>
        <w:pStyle w:val="Paragrafoelenco"/>
        <w:numPr>
          <w:ilvl w:val="0"/>
          <w:numId w:val="68"/>
        </w:numPr>
        <w:tabs>
          <w:tab w:val="left" w:pos="555"/>
        </w:tabs>
        <w:ind w:left="993" w:hanging="426"/>
        <w:rPr>
          <w:sz w:val="20"/>
          <w:lang w:val="it-IT"/>
        </w:rPr>
      </w:pPr>
      <w:r w:rsidRPr="006F5AD1">
        <w:rPr>
          <w:sz w:val="20"/>
          <w:lang w:val="it-IT"/>
        </w:rPr>
        <w:t>quando in relazione alla tutela del contesto in cui è inserita l’area oggetto del diritto di superficie sussistano condizioni che rendano la costituzione del diritto a favore del soggetto privato già operante con valido titolo o provvedimento sulla medesima area la soluzione più idonea per favorire la tutela</w:t>
      </w:r>
      <w:r w:rsidRPr="006F5AD1">
        <w:rPr>
          <w:spacing w:val="-1"/>
          <w:sz w:val="20"/>
          <w:lang w:val="it-IT"/>
        </w:rPr>
        <w:t xml:space="preserve"> </w:t>
      </w:r>
      <w:r w:rsidRPr="006F5AD1">
        <w:rPr>
          <w:sz w:val="20"/>
          <w:lang w:val="it-IT"/>
        </w:rPr>
        <w:t>stessa;</w:t>
      </w:r>
    </w:p>
    <w:p w14:paraId="051C42FA" w14:textId="77777777" w:rsidR="00147BB3" w:rsidRPr="006F5AD1" w:rsidRDefault="006F5AD1" w:rsidP="006423CE">
      <w:pPr>
        <w:pStyle w:val="Paragrafoelenco"/>
        <w:numPr>
          <w:ilvl w:val="0"/>
          <w:numId w:val="68"/>
        </w:numPr>
        <w:tabs>
          <w:tab w:val="left" w:pos="500"/>
        </w:tabs>
        <w:ind w:left="993" w:right="103" w:hanging="426"/>
        <w:rPr>
          <w:sz w:val="20"/>
          <w:lang w:val="it-IT"/>
        </w:rPr>
      </w:pPr>
      <w:r w:rsidRPr="006F5AD1">
        <w:rPr>
          <w:sz w:val="20"/>
          <w:lang w:val="it-IT"/>
        </w:rPr>
        <w:t>quando ricorrano condizioni speciali o particolari, connesse allo stato dei luoghi, a vincoli ambientali o paesaggistici o a situazioni di diritto tali da obbligare l</w:t>
      </w:r>
      <w:r w:rsidR="003F2088">
        <w:rPr>
          <w:sz w:val="20"/>
          <w:lang w:val="it-IT"/>
        </w:rPr>
        <w:t>’Ente</w:t>
      </w:r>
      <w:r w:rsidRPr="006F5AD1">
        <w:rPr>
          <w:sz w:val="20"/>
          <w:lang w:val="it-IT"/>
        </w:rPr>
        <w:t xml:space="preserve"> a costituire il diritto di superficie a favore di un determinato soggetto</w:t>
      </w:r>
      <w:r w:rsidRPr="006F5AD1">
        <w:rPr>
          <w:spacing w:val="-10"/>
          <w:sz w:val="20"/>
          <w:lang w:val="it-IT"/>
        </w:rPr>
        <w:t xml:space="preserve"> </w:t>
      </w:r>
      <w:r w:rsidRPr="006F5AD1">
        <w:rPr>
          <w:sz w:val="20"/>
          <w:lang w:val="it-IT"/>
        </w:rPr>
        <w:t>privato;</w:t>
      </w:r>
    </w:p>
    <w:p w14:paraId="28422CEA" w14:textId="77777777" w:rsidR="00147BB3" w:rsidRPr="006F5AD1" w:rsidRDefault="006F5AD1" w:rsidP="006423CE">
      <w:pPr>
        <w:pStyle w:val="Paragrafoelenco"/>
        <w:numPr>
          <w:ilvl w:val="0"/>
          <w:numId w:val="68"/>
        </w:numPr>
        <w:tabs>
          <w:tab w:val="left" w:pos="552"/>
        </w:tabs>
        <w:ind w:left="993" w:hanging="426"/>
        <w:rPr>
          <w:sz w:val="20"/>
          <w:lang w:val="it-IT"/>
        </w:rPr>
      </w:pPr>
      <w:r w:rsidRPr="006F5AD1">
        <w:rPr>
          <w:sz w:val="20"/>
          <w:lang w:val="it-IT"/>
        </w:rPr>
        <w:t>quando ricorrano situazioni che evidenzino, attraverso specifica analisi di convenienza, la costituzione del diritto di superficie a favore di un determinato soggetto privato come soluzione più idonea a garantire maggiori vantaggi economici al</w:t>
      </w:r>
      <w:r w:rsidR="003F2088">
        <w:rPr>
          <w:sz w:val="20"/>
          <w:lang w:val="it-IT"/>
        </w:rPr>
        <w:t xml:space="preserve"> Comune </w:t>
      </w:r>
      <w:r w:rsidRPr="006F5AD1">
        <w:rPr>
          <w:sz w:val="20"/>
          <w:lang w:val="it-IT"/>
        </w:rPr>
        <w:t>in relazione alla valorizzazione dell’area rispetto all’esperimento di procedura nel rispetto dei principi</w:t>
      </w:r>
      <w:r w:rsidRPr="006F5AD1">
        <w:rPr>
          <w:spacing w:val="-11"/>
          <w:sz w:val="20"/>
          <w:lang w:val="it-IT"/>
        </w:rPr>
        <w:t xml:space="preserve"> </w:t>
      </w:r>
      <w:r w:rsidRPr="006F5AD1">
        <w:rPr>
          <w:sz w:val="20"/>
          <w:lang w:val="it-IT"/>
        </w:rPr>
        <w:t>comunitari.</w:t>
      </w:r>
    </w:p>
    <w:p w14:paraId="0DC1E811" w14:textId="77777777" w:rsidR="00147BB3" w:rsidRPr="006F5AD1" w:rsidRDefault="00147BB3" w:rsidP="000503AB">
      <w:pPr>
        <w:pStyle w:val="Corpotesto"/>
        <w:spacing w:before="1"/>
        <w:ind w:left="0"/>
        <w:rPr>
          <w:lang w:val="it-IT"/>
        </w:rPr>
      </w:pPr>
    </w:p>
    <w:p w14:paraId="62F09A62" w14:textId="77777777" w:rsidR="00147BB3" w:rsidRPr="006F5AD1" w:rsidRDefault="006F5AD1" w:rsidP="006423CE">
      <w:pPr>
        <w:pStyle w:val="Paragrafoelenco"/>
        <w:numPr>
          <w:ilvl w:val="0"/>
          <w:numId w:val="69"/>
        </w:numPr>
        <w:tabs>
          <w:tab w:val="left" w:pos="524"/>
        </w:tabs>
        <w:ind w:right="106" w:firstLine="0"/>
        <w:rPr>
          <w:sz w:val="20"/>
          <w:lang w:val="it-IT"/>
        </w:rPr>
      </w:pPr>
      <w:r w:rsidRPr="006F5AD1">
        <w:rPr>
          <w:sz w:val="20"/>
          <w:lang w:val="it-IT"/>
        </w:rPr>
        <w:t>Quando la costituzione del diritto di superficie a favore di un determinato soggetto privato avvenga nei casi previsti nel precedente comma 1,</w:t>
      </w:r>
      <w:r w:rsidRPr="006F5AD1">
        <w:rPr>
          <w:spacing w:val="1"/>
          <w:sz w:val="20"/>
          <w:lang w:val="it-IT"/>
        </w:rPr>
        <w:t xml:space="preserve"> </w:t>
      </w:r>
      <w:r w:rsidR="003F2088">
        <w:rPr>
          <w:sz w:val="20"/>
          <w:lang w:val="it-IT"/>
        </w:rPr>
        <w:t>il Comune di Portofino</w:t>
      </w:r>
      <w:r w:rsidRPr="006F5AD1">
        <w:rPr>
          <w:sz w:val="20"/>
          <w:lang w:val="it-IT"/>
        </w:rPr>
        <w:t>:</w:t>
      </w:r>
    </w:p>
    <w:p w14:paraId="435F8302" w14:textId="77777777" w:rsidR="00147BB3" w:rsidRPr="006F5AD1" w:rsidRDefault="006F5AD1" w:rsidP="006423CE">
      <w:pPr>
        <w:pStyle w:val="Paragrafoelenco"/>
        <w:numPr>
          <w:ilvl w:val="0"/>
          <w:numId w:val="67"/>
        </w:numPr>
        <w:tabs>
          <w:tab w:val="left" w:pos="567"/>
        </w:tabs>
        <w:ind w:left="993" w:right="104" w:hanging="426"/>
        <w:rPr>
          <w:sz w:val="20"/>
          <w:lang w:val="it-IT"/>
        </w:rPr>
      </w:pPr>
      <w:r w:rsidRPr="006F5AD1">
        <w:rPr>
          <w:sz w:val="20"/>
          <w:lang w:val="it-IT"/>
        </w:rPr>
        <w:t>specifica nella motivazione del provvedimento le ragioni che consentono di correlare la situazione di fatto a una o più delle fattispecie indicate nello stesso comma 1, nonché evidenzia le eventuali ragioni di interesse pubblico che sostengono tale</w:t>
      </w:r>
      <w:r w:rsidRPr="006F5AD1">
        <w:rPr>
          <w:spacing w:val="-11"/>
          <w:sz w:val="20"/>
          <w:lang w:val="it-IT"/>
        </w:rPr>
        <w:t xml:space="preserve"> </w:t>
      </w:r>
      <w:r w:rsidRPr="006F5AD1">
        <w:rPr>
          <w:sz w:val="20"/>
          <w:lang w:val="it-IT"/>
        </w:rPr>
        <w:t>decisione;</w:t>
      </w:r>
    </w:p>
    <w:p w14:paraId="4231C2A9" w14:textId="77777777" w:rsidR="00147BB3" w:rsidRPr="006F5AD1" w:rsidRDefault="006F5AD1" w:rsidP="006423CE">
      <w:pPr>
        <w:pStyle w:val="Paragrafoelenco"/>
        <w:numPr>
          <w:ilvl w:val="0"/>
          <w:numId w:val="67"/>
        </w:numPr>
        <w:tabs>
          <w:tab w:val="left" w:pos="519"/>
        </w:tabs>
        <w:ind w:left="993" w:right="0" w:hanging="426"/>
        <w:rPr>
          <w:sz w:val="20"/>
          <w:lang w:val="it-IT"/>
        </w:rPr>
      </w:pPr>
      <w:r w:rsidRPr="006F5AD1">
        <w:rPr>
          <w:sz w:val="20"/>
          <w:lang w:val="it-IT"/>
        </w:rPr>
        <w:t>assicura adeguata pubblicità sul proprio sito internet al</w:t>
      </w:r>
      <w:r w:rsidRPr="006F5AD1">
        <w:rPr>
          <w:spacing w:val="-8"/>
          <w:sz w:val="20"/>
          <w:lang w:val="it-IT"/>
        </w:rPr>
        <w:t xml:space="preserve"> </w:t>
      </w:r>
      <w:r w:rsidRPr="006F5AD1">
        <w:rPr>
          <w:sz w:val="20"/>
          <w:lang w:val="it-IT"/>
        </w:rPr>
        <w:t>provvedimento.</w:t>
      </w:r>
    </w:p>
    <w:p w14:paraId="0A05AC8F" w14:textId="77777777" w:rsidR="00147BB3" w:rsidRPr="006F5AD1" w:rsidRDefault="00147BB3" w:rsidP="003F2088">
      <w:pPr>
        <w:pStyle w:val="Corpotesto"/>
        <w:ind w:left="993" w:hanging="426"/>
        <w:rPr>
          <w:sz w:val="24"/>
          <w:lang w:val="it-IT"/>
        </w:rPr>
      </w:pPr>
    </w:p>
    <w:p w14:paraId="16B9914A" w14:textId="77777777" w:rsidR="00147BB3" w:rsidRPr="006F5AD1" w:rsidRDefault="006F5AD1" w:rsidP="000503AB">
      <w:pPr>
        <w:pStyle w:val="Titolo11"/>
        <w:spacing w:before="187"/>
        <w:ind w:left="266" w:right="145" w:firstLine="4"/>
        <w:jc w:val="both"/>
        <w:rPr>
          <w:lang w:val="it-IT"/>
        </w:rPr>
      </w:pPr>
      <w:bookmarkStart w:id="41" w:name="_TOC_250046"/>
      <w:bookmarkEnd w:id="41"/>
      <w:r w:rsidRPr="006F5AD1">
        <w:rPr>
          <w:lang w:val="it-IT"/>
        </w:rPr>
        <w:t xml:space="preserve">Titolo </w:t>
      </w:r>
      <w:r w:rsidR="003F2088">
        <w:rPr>
          <w:lang w:val="it-IT"/>
        </w:rPr>
        <w:t>I</w:t>
      </w:r>
      <w:r w:rsidRPr="006F5AD1">
        <w:rPr>
          <w:lang w:val="it-IT"/>
        </w:rPr>
        <w:t xml:space="preserve">V- Procedure relative alla concessione di beni immobili appartenenti al patrimonio indisponibile </w:t>
      </w:r>
      <w:r>
        <w:rPr>
          <w:lang w:val="it-IT"/>
        </w:rPr>
        <w:t>del Comune di Portofino</w:t>
      </w:r>
    </w:p>
    <w:p w14:paraId="68078538" w14:textId="77777777" w:rsidR="00147BB3" w:rsidRPr="006F5AD1" w:rsidRDefault="00147BB3" w:rsidP="000503AB">
      <w:pPr>
        <w:pStyle w:val="Corpotesto"/>
        <w:spacing w:before="10"/>
        <w:ind w:left="0"/>
        <w:rPr>
          <w:b/>
          <w:sz w:val="39"/>
          <w:lang w:val="it-IT"/>
        </w:rPr>
      </w:pPr>
    </w:p>
    <w:p w14:paraId="038E9E2C" w14:textId="77777777" w:rsidR="00147BB3" w:rsidRPr="006F5AD1" w:rsidRDefault="006F5AD1" w:rsidP="003F2088">
      <w:pPr>
        <w:pStyle w:val="Titolo21"/>
        <w:spacing w:before="1"/>
        <w:ind w:right="57"/>
        <w:rPr>
          <w:lang w:val="it-IT"/>
        </w:rPr>
      </w:pPr>
      <w:bookmarkStart w:id="42" w:name="_TOC_250045"/>
      <w:bookmarkEnd w:id="42"/>
      <w:r w:rsidRPr="006F5AD1">
        <w:rPr>
          <w:lang w:val="it-IT"/>
        </w:rPr>
        <w:t xml:space="preserve">Capo I -Procedure relative alla concessione di beni appartenenti al patrimonio indisponibile </w:t>
      </w:r>
      <w:r>
        <w:rPr>
          <w:lang w:val="it-IT"/>
        </w:rPr>
        <w:t>del Comune di Portofino</w:t>
      </w:r>
    </w:p>
    <w:p w14:paraId="1156B5E2" w14:textId="77777777" w:rsidR="00B50947" w:rsidRDefault="00B50947" w:rsidP="003F2088">
      <w:pPr>
        <w:pStyle w:val="Titolo31"/>
        <w:spacing w:before="76"/>
        <w:ind w:left="325" w:right="201"/>
        <w:jc w:val="center"/>
        <w:rPr>
          <w:lang w:val="it-IT"/>
        </w:rPr>
      </w:pPr>
      <w:bookmarkStart w:id="43" w:name="_TOC_250044"/>
      <w:bookmarkEnd w:id="43"/>
    </w:p>
    <w:p w14:paraId="468C65E9" w14:textId="77777777" w:rsidR="00147BB3" w:rsidRPr="006F5AD1" w:rsidRDefault="006F5AD1" w:rsidP="003F2088">
      <w:pPr>
        <w:pStyle w:val="Titolo31"/>
        <w:spacing w:before="76"/>
        <w:ind w:left="325" w:right="201"/>
        <w:jc w:val="center"/>
        <w:rPr>
          <w:lang w:val="it-IT"/>
        </w:rPr>
      </w:pPr>
      <w:r w:rsidRPr="006F5AD1">
        <w:rPr>
          <w:lang w:val="it-IT"/>
        </w:rPr>
        <w:t>Art. 3</w:t>
      </w:r>
      <w:r w:rsidR="003F2088">
        <w:rPr>
          <w:lang w:val="it-IT"/>
        </w:rPr>
        <w:t>4</w:t>
      </w:r>
      <w:r w:rsidRPr="006F5AD1">
        <w:rPr>
          <w:lang w:val="it-IT"/>
        </w:rPr>
        <w:t xml:space="preserve">- Procedure per la concessione a soggetti privati di beni appartenenti al patrimonio indisponibile </w:t>
      </w:r>
      <w:r>
        <w:rPr>
          <w:lang w:val="it-IT"/>
        </w:rPr>
        <w:t>del Comune di Portofino</w:t>
      </w:r>
    </w:p>
    <w:p w14:paraId="132E6813" w14:textId="77777777" w:rsidR="00147BB3" w:rsidRPr="006F5AD1" w:rsidRDefault="00147BB3" w:rsidP="000503AB">
      <w:pPr>
        <w:pStyle w:val="Corpotesto"/>
        <w:ind w:left="0"/>
        <w:rPr>
          <w:b/>
          <w:lang w:val="it-IT"/>
        </w:rPr>
      </w:pPr>
    </w:p>
    <w:p w14:paraId="765B5EDD" w14:textId="77777777" w:rsidR="00147BB3" w:rsidRPr="006F5AD1" w:rsidRDefault="003F2088" w:rsidP="006423CE">
      <w:pPr>
        <w:pStyle w:val="Paragrafoelenco"/>
        <w:numPr>
          <w:ilvl w:val="0"/>
          <w:numId w:val="66"/>
        </w:numPr>
        <w:tabs>
          <w:tab w:val="left" w:pos="562"/>
        </w:tabs>
        <w:spacing w:before="1"/>
        <w:ind w:firstLine="0"/>
        <w:rPr>
          <w:sz w:val="20"/>
          <w:lang w:val="it-IT"/>
        </w:rPr>
      </w:pPr>
      <w:r>
        <w:rPr>
          <w:sz w:val="20"/>
          <w:lang w:val="it-IT"/>
        </w:rPr>
        <w:t>Il Comune di Portofino</w:t>
      </w:r>
      <w:r w:rsidR="006F5AD1" w:rsidRPr="006F5AD1">
        <w:rPr>
          <w:sz w:val="20"/>
          <w:lang w:val="it-IT"/>
        </w:rPr>
        <w:t xml:space="preserve"> può procedere alla concessione a soggetti privati di beni del proprio patrimonio indisponibile attuando i principi di pubblicità, trasparenza, divieto di discriminazione, parità di trattamento e</w:t>
      </w:r>
      <w:r w:rsidR="006F5AD1" w:rsidRPr="006F5AD1">
        <w:rPr>
          <w:spacing w:val="-2"/>
          <w:sz w:val="20"/>
          <w:lang w:val="it-IT"/>
        </w:rPr>
        <w:t xml:space="preserve"> </w:t>
      </w:r>
      <w:r w:rsidR="006F5AD1" w:rsidRPr="006F5AD1">
        <w:rPr>
          <w:sz w:val="20"/>
          <w:lang w:val="it-IT"/>
        </w:rPr>
        <w:t>proporzionalità.</w:t>
      </w:r>
    </w:p>
    <w:p w14:paraId="2A534CCE" w14:textId="77777777" w:rsidR="00147BB3" w:rsidRPr="006F5AD1" w:rsidRDefault="00147BB3" w:rsidP="000503AB">
      <w:pPr>
        <w:pStyle w:val="Corpotesto"/>
        <w:spacing w:before="11"/>
        <w:ind w:left="0"/>
        <w:rPr>
          <w:sz w:val="19"/>
          <w:lang w:val="it-IT"/>
        </w:rPr>
      </w:pPr>
    </w:p>
    <w:p w14:paraId="58B652E0" w14:textId="77777777" w:rsidR="00147BB3" w:rsidRPr="006F5AD1" w:rsidRDefault="006F5AD1" w:rsidP="006423CE">
      <w:pPr>
        <w:pStyle w:val="Paragrafoelenco"/>
        <w:numPr>
          <w:ilvl w:val="0"/>
          <w:numId w:val="66"/>
        </w:numPr>
        <w:tabs>
          <w:tab w:val="left" w:pos="555"/>
        </w:tabs>
        <w:spacing w:before="1"/>
        <w:ind w:firstLine="0"/>
        <w:rPr>
          <w:sz w:val="20"/>
          <w:lang w:val="it-IT"/>
        </w:rPr>
      </w:pPr>
      <w:r w:rsidRPr="006F5AD1">
        <w:rPr>
          <w:sz w:val="20"/>
          <w:lang w:val="it-IT"/>
        </w:rPr>
        <w:t>La procedura di concessione è, di norma, resa nota con un avviso, pubblicato sul sito internet dell’</w:t>
      </w:r>
      <w:r w:rsidR="003F2088">
        <w:rPr>
          <w:sz w:val="20"/>
          <w:lang w:val="it-IT"/>
        </w:rPr>
        <w:t>Ente</w:t>
      </w:r>
      <w:r w:rsidRPr="006F5AD1">
        <w:rPr>
          <w:sz w:val="20"/>
          <w:lang w:val="it-IT"/>
        </w:rPr>
        <w:t xml:space="preserve"> per almeno quindici giorni e, quando il bene da concedere abbia notevole rilievo economico, su altri strumenti di comunicazione, scelti</w:t>
      </w:r>
      <w:r w:rsidRPr="006F5AD1">
        <w:rPr>
          <w:spacing w:val="-1"/>
          <w:sz w:val="20"/>
          <w:lang w:val="it-IT"/>
        </w:rPr>
        <w:t xml:space="preserve"> </w:t>
      </w:r>
      <w:r w:rsidR="003F2088">
        <w:rPr>
          <w:sz w:val="20"/>
          <w:lang w:val="it-IT"/>
        </w:rPr>
        <w:t>dal Comune</w:t>
      </w:r>
      <w:r w:rsidRPr="006F5AD1">
        <w:rPr>
          <w:sz w:val="20"/>
          <w:lang w:val="it-IT"/>
        </w:rPr>
        <w:t>.</w:t>
      </w:r>
    </w:p>
    <w:p w14:paraId="6596459F" w14:textId="77777777" w:rsidR="00147BB3" w:rsidRPr="006F5AD1" w:rsidRDefault="00147BB3" w:rsidP="000503AB">
      <w:pPr>
        <w:pStyle w:val="Corpotesto"/>
        <w:spacing w:before="11"/>
        <w:ind w:left="0"/>
        <w:rPr>
          <w:sz w:val="19"/>
          <w:lang w:val="it-IT"/>
        </w:rPr>
      </w:pPr>
    </w:p>
    <w:p w14:paraId="50F9D454" w14:textId="77777777" w:rsidR="00147BB3" w:rsidRPr="006F5AD1" w:rsidRDefault="006F5AD1" w:rsidP="006423CE">
      <w:pPr>
        <w:pStyle w:val="Paragrafoelenco"/>
        <w:numPr>
          <w:ilvl w:val="0"/>
          <w:numId w:val="66"/>
        </w:numPr>
        <w:tabs>
          <w:tab w:val="left" w:pos="552"/>
        </w:tabs>
        <w:ind w:right="107" w:firstLine="0"/>
        <w:rPr>
          <w:sz w:val="20"/>
          <w:lang w:val="it-IT"/>
        </w:rPr>
      </w:pPr>
      <w:r w:rsidRPr="006F5AD1">
        <w:rPr>
          <w:sz w:val="20"/>
          <w:lang w:val="it-IT"/>
        </w:rPr>
        <w:t>L’avviso di cui al comma 2 contiene tutti gli elementi ritenuti essenziali per favorire la massima partecipazione dei soggetti interessati e definisce i criteri per l’attribuzione dei punteggi per l’affidamento in concessione del bene, che possono</w:t>
      </w:r>
      <w:r w:rsidRPr="006F5AD1">
        <w:rPr>
          <w:spacing w:val="-9"/>
          <w:sz w:val="20"/>
          <w:lang w:val="it-IT"/>
        </w:rPr>
        <w:t xml:space="preserve"> </w:t>
      </w:r>
      <w:r w:rsidRPr="006F5AD1">
        <w:rPr>
          <w:sz w:val="20"/>
          <w:lang w:val="it-IT"/>
        </w:rPr>
        <w:t>consistere:</w:t>
      </w:r>
    </w:p>
    <w:p w14:paraId="1B53861D" w14:textId="77777777" w:rsidR="00147BB3" w:rsidRPr="006F5AD1" w:rsidRDefault="006F5AD1" w:rsidP="006423CE">
      <w:pPr>
        <w:pStyle w:val="Paragrafoelenco"/>
        <w:numPr>
          <w:ilvl w:val="0"/>
          <w:numId w:val="65"/>
        </w:numPr>
        <w:tabs>
          <w:tab w:val="left" w:pos="550"/>
        </w:tabs>
        <w:spacing w:before="1"/>
        <w:ind w:right="108" w:firstLine="0"/>
        <w:rPr>
          <w:sz w:val="20"/>
          <w:lang w:val="it-IT"/>
        </w:rPr>
      </w:pPr>
      <w:r w:rsidRPr="006F5AD1">
        <w:rPr>
          <w:sz w:val="20"/>
          <w:lang w:val="it-IT"/>
        </w:rPr>
        <w:t>nella valutazione del solo elemento economico, inteso come il maggior canone offerto in rialzo rispetto a quello posto a base</w:t>
      </w:r>
      <w:r w:rsidRPr="006F5AD1">
        <w:rPr>
          <w:spacing w:val="-11"/>
          <w:sz w:val="20"/>
          <w:lang w:val="it-IT"/>
        </w:rPr>
        <w:t xml:space="preserve"> </w:t>
      </w:r>
      <w:r w:rsidRPr="006F5AD1">
        <w:rPr>
          <w:sz w:val="20"/>
          <w:lang w:val="it-IT"/>
        </w:rPr>
        <w:t>d’asta;</w:t>
      </w:r>
    </w:p>
    <w:p w14:paraId="6E4CDA14" w14:textId="77777777" w:rsidR="00147BB3" w:rsidRPr="006F5AD1" w:rsidRDefault="006F5AD1" w:rsidP="006423CE">
      <w:pPr>
        <w:pStyle w:val="Paragrafoelenco"/>
        <w:numPr>
          <w:ilvl w:val="0"/>
          <w:numId w:val="65"/>
        </w:numPr>
        <w:tabs>
          <w:tab w:val="left" w:pos="538"/>
        </w:tabs>
        <w:spacing w:before="1"/>
        <w:ind w:firstLine="0"/>
        <w:rPr>
          <w:sz w:val="20"/>
          <w:lang w:val="it-IT"/>
        </w:rPr>
      </w:pPr>
      <w:r w:rsidRPr="006F5AD1">
        <w:rPr>
          <w:sz w:val="20"/>
          <w:lang w:val="it-IT"/>
        </w:rPr>
        <w:t>nella valutazione di altri elementi, oltre al valore del canone, correlati al futuro utilizzo del bene e alle sue particolari caratteristiche; in tal caso l’</w:t>
      </w:r>
      <w:r w:rsidR="003F2088">
        <w:rPr>
          <w:sz w:val="20"/>
          <w:lang w:val="it-IT"/>
        </w:rPr>
        <w:t>Ente</w:t>
      </w:r>
      <w:r w:rsidRPr="006F5AD1">
        <w:rPr>
          <w:sz w:val="20"/>
          <w:lang w:val="it-IT"/>
        </w:rPr>
        <w:t xml:space="preserve"> attribuisce alla componente economica e alla componente tecnica del sistema criteriale adeguata ponderazione, rispetto ad un punteggio massimo attribuibile di 100</w:t>
      </w:r>
      <w:r w:rsidRPr="006F5AD1">
        <w:rPr>
          <w:spacing w:val="-5"/>
          <w:sz w:val="20"/>
          <w:lang w:val="it-IT"/>
        </w:rPr>
        <w:t xml:space="preserve"> </w:t>
      </w:r>
      <w:r w:rsidRPr="006F5AD1">
        <w:rPr>
          <w:sz w:val="20"/>
          <w:lang w:val="it-IT"/>
        </w:rPr>
        <w:t>punti.</w:t>
      </w:r>
    </w:p>
    <w:p w14:paraId="15571F6A" w14:textId="77777777" w:rsidR="00147BB3" w:rsidRPr="006F5AD1" w:rsidRDefault="00147BB3" w:rsidP="000503AB">
      <w:pPr>
        <w:pStyle w:val="Corpotesto"/>
        <w:spacing w:before="11"/>
        <w:ind w:left="0"/>
        <w:rPr>
          <w:sz w:val="19"/>
          <w:lang w:val="it-IT"/>
        </w:rPr>
      </w:pPr>
    </w:p>
    <w:p w14:paraId="4A5CD995" w14:textId="77777777" w:rsidR="00147BB3" w:rsidRPr="006F5AD1" w:rsidRDefault="006F5AD1" w:rsidP="006423CE">
      <w:pPr>
        <w:pStyle w:val="Paragrafoelenco"/>
        <w:numPr>
          <w:ilvl w:val="0"/>
          <w:numId w:val="66"/>
        </w:numPr>
        <w:tabs>
          <w:tab w:val="left" w:pos="509"/>
        </w:tabs>
        <w:ind w:right="103" w:firstLine="0"/>
        <w:rPr>
          <w:sz w:val="20"/>
          <w:lang w:val="it-IT"/>
        </w:rPr>
      </w:pPr>
      <w:r w:rsidRPr="006F5AD1">
        <w:rPr>
          <w:sz w:val="20"/>
          <w:lang w:val="it-IT"/>
        </w:rPr>
        <w:t>La procedura di concessione del bene del patrimonio indisponibile può essere attivata anche su istanza di parte presentata spontaneamente da un soggetto interessato: in tal caso all’istanza deve essere assicurata adeguata pubblicità, al fine di consentire la presentazione di osservazioni da parte di altri soggetti interessati e l’eventuale riconduzione ad una procedura  di confronto tra proposte</w:t>
      </w:r>
      <w:r w:rsidRPr="006F5AD1">
        <w:rPr>
          <w:spacing w:val="-1"/>
          <w:sz w:val="20"/>
          <w:lang w:val="it-IT"/>
        </w:rPr>
        <w:t xml:space="preserve"> </w:t>
      </w:r>
      <w:r w:rsidRPr="006F5AD1">
        <w:rPr>
          <w:sz w:val="20"/>
          <w:lang w:val="it-IT"/>
        </w:rPr>
        <w:t>concorrenti.</w:t>
      </w:r>
    </w:p>
    <w:p w14:paraId="67140C2F" w14:textId="77777777" w:rsidR="00147BB3" w:rsidRPr="006F5AD1" w:rsidRDefault="00147BB3" w:rsidP="000503AB">
      <w:pPr>
        <w:pStyle w:val="Corpotesto"/>
        <w:spacing w:before="1"/>
        <w:ind w:left="0"/>
        <w:rPr>
          <w:lang w:val="it-IT"/>
        </w:rPr>
      </w:pPr>
    </w:p>
    <w:p w14:paraId="072445DD" w14:textId="77777777" w:rsidR="00147BB3" w:rsidRPr="006F5AD1" w:rsidRDefault="003F2088" w:rsidP="006423CE">
      <w:pPr>
        <w:pStyle w:val="Paragrafoelenco"/>
        <w:numPr>
          <w:ilvl w:val="0"/>
          <w:numId w:val="66"/>
        </w:numPr>
        <w:tabs>
          <w:tab w:val="left" w:pos="540"/>
        </w:tabs>
        <w:ind w:right="108" w:firstLine="0"/>
        <w:rPr>
          <w:sz w:val="20"/>
          <w:lang w:val="it-IT"/>
        </w:rPr>
      </w:pPr>
      <w:r>
        <w:rPr>
          <w:sz w:val="20"/>
          <w:lang w:val="it-IT"/>
        </w:rPr>
        <w:t xml:space="preserve">Il Comune </w:t>
      </w:r>
      <w:r w:rsidR="006F5AD1" w:rsidRPr="006F5AD1">
        <w:rPr>
          <w:sz w:val="20"/>
          <w:lang w:val="it-IT"/>
        </w:rPr>
        <w:t>può non assoggettare a pubblicazione le istanze di cui al comma 4 presentate spontaneamente quando</w:t>
      </w:r>
      <w:r w:rsidR="006F5AD1" w:rsidRPr="006F5AD1">
        <w:rPr>
          <w:spacing w:val="-5"/>
          <w:sz w:val="20"/>
          <w:lang w:val="it-IT"/>
        </w:rPr>
        <w:t xml:space="preserve"> </w:t>
      </w:r>
      <w:r w:rsidR="006F5AD1" w:rsidRPr="006F5AD1">
        <w:rPr>
          <w:sz w:val="20"/>
          <w:lang w:val="it-IT"/>
        </w:rPr>
        <w:t>riguardino:</w:t>
      </w:r>
    </w:p>
    <w:p w14:paraId="1598DA26" w14:textId="77777777" w:rsidR="00147BB3" w:rsidRPr="006F5AD1" w:rsidRDefault="006F5AD1" w:rsidP="006423CE">
      <w:pPr>
        <w:pStyle w:val="Paragrafoelenco"/>
        <w:numPr>
          <w:ilvl w:val="0"/>
          <w:numId w:val="64"/>
        </w:numPr>
        <w:tabs>
          <w:tab w:val="left" w:pos="545"/>
        </w:tabs>
        <w:ind w:left="993" w:right="107" w:hanging="426"/>
        <w:rPr>
          <w:sz w:val="20"/>
          <w:lang w:val="it-IT"/>
        </w:rPr>
      </w:pPr>
      <w:r w:rsidRPr="006F5AD1">
        <w:rPr>
          <w:sz w:val="20"/>
          <w:lang w:val="it-IT"/>
        </w:rPr>
        <w:t>concessioni di beni per la realizzazione o il mantenimento di opere pubbliche, di pubblica utilità o destinate all’erogazione di pubblici</w:t>
      </w:r>
      <w:r w:rsidRPr="006F5AD1">
        <w:rPr>
          <w:spacing w:val="-6"/>
          <w:sz w:val="20"/>
          <w:lang w:val="it-IT"/>
        </w:rPr>
        <w:t xml:space="preserve"> </w:t>
      </w:r>
      <w:r w:rsidRPr="006F5AD1">
        <w:rPr>
          <w:sz w:val="20"/>
          <w:lang w:val="it-IT"/>
        </w:rPr>
        <w:t>servizi;</w:t>
      </w:r>
    </w:p>
    <w:p w14:paraId="23F59363" w14:textId="77777777" w:rsidR="00147BB3" w:rsidRPr="006F5AD1" w:rsidRDefault="006F5AD1" w:rsidP="006423CE">
      <w:pPr>
        <w:pStyle w:val="Paragrafoelenco"/>
        <w:numPr>
          <w:ilvl w:val="0"/>
          <w:numId w:val="64"/>
        </w:numPr>
        <w:tabs>
          <w:tab w:val="left" w:pos="531"/>
        </w:tabs>
        <w:ind w:left="993" w:right="108" w:hanging="426"/>
        <w:rPr>
          <w:sz w:val="20"/>
          <w:lang w:val="it-IT"/>
        </w:rPr>
      </w:pPr>
      <w:r w:rsidRPr="006F5AD1">
        <w:rPr>
          <w:sz w:val="20"/>
          <w:lang w:val="it-IT"/>
        </w:rPr>
        <w:t>concessioni di beni per la realizzazione o il mantenimento di opere finalizzate al trasporto o all’erogazione di fonti energetiche;</w:t>
      </w:r>
    </w:p>
    <w:p w14:paraId="1F23FD8E" w14:textId="77777777" w:rsidR="00147BB3" w:rsidRPr="006F5AD1" w:rsidRDefault="006F5AD1" w:rsidP="006423CE">
      <w:pPr>
        <w:pStyle w:val="Paragrafoelenco"/>
        <w:numPr>
          <w:ilvl w:val="0"/>
          <w:numId w:val="64"/>
        </w:numPr>
        <w:tabs>
          <w:tab w:val="left" w:pos="497"/>
        </w:tabs>
        <w:spacing w:before="1" w:line="243" w:lineRule="exact"/>
        <w:ind w:left="993" w:right="0" w:hanging="426"/>
        <w:rPr>
          <w:sz w:val="20"/>
          <w:lang w:val="it-IT"/>
        </w:rPr>
      </w:pPr>
      <w:r w:rsidRPr="006F5AD1">
        <w:rPr>
          <w:sz w:val="20"/>
          <w:lang w:val="it-IT"/>
        </w:rPr>
        <w:t>concessioni per la realizzazione di interventi di ripristino e protezione</w:t>
      </w:r>
      <w:r w:rsidRPr="006F5AD1">
        <w:rPr>
          <w:spacing w:val="-15"/>
          <w:sz w:val="20"/>
          <w:lang w:val="it-IT"/>
        </w:rPr>
        <w:t xml:space="preserve"> </w:t>
      </w:r>
      <w:r w:rsidRPr="006F5AD1">
        <w:rPr>
          <w:sz w:val="20"/>
          <w:lang w:val="it-IT"/>
        </w:rPr>
        <w:t>ambientale;</w:t>
      </w:r>
    </w:p>
    <w:p w14:paraId="42C2FA17" w14:textId="77777777" w:rsidR="00147BB3" w:rsidRPr="006F5AD1" w:rsidRDefault="006F5AD1" w:rsidP="006423CE">
      <w:pPr>
        <w:pStyle w:val="Paragrafoelenco"/>
        <w:numPr>
          <w:ilvl w:val="0"/>
          <w:numId w:val="64"/>
        </w:numPr>
        <w:tabs>
          <w:tab w:val="left" w:pos="519"/>
        </w:tabs>
        <w:spacing w:line="242" w:lineRule="exact"/>
        <w:ind w:left="993" w:right="0" w:hanging="426"/>
        <w:rPr>
          <w:sz w:val="20"/>
          <w:lang w:val="it-IT"/>
        </w:rPr>
      </w:pPr>
      <w:r w:rsidRPr="006F5AD1">
        <w:rPr>
          <w:sz w:val="20"/>
          <w:lang w:val="it-IT"/>
        </w:rPr>
        <w:t>concessioni per l’utilizzo temporaneo dei</w:t>
      </w:r>
      <w:r w:rsidRPr="006F5AD1">
        <w:rPr>
          <w:spacing w:val="-5"/>
          <w:sz w:val="20"/>
          <w:lang w:val="it-IT"/>
        </w:rPr>
        <w:t xml:space="preserve"> </w:t>
      </w:r>
      <w:r w:rsidRPr="006F5AD1">
        <w:rPr>
          <w:sz w:val="20"/>
          <w:lang w:val="it-IT"/>
        </w:rPr>
        <w:t>beni;</w:t>
      </w:r>
    </w:p>
    <w:p w14:paraId="4D012576" w14:textId="77777777" w:rsidR="00147BB3" w:rsidRPr="006F5AD1" w:rsidRDefault="006F5AD1" w:rsidP="006423CE">
      <w:pPr>
        <w:pStyle w:val="Paragrafoelenco"/>
        <w:numPr>
          <w:ilvl w:val="0"/>
          <w:numId w:val="64"/>
        </w:numPr>
        <w:tabs>
          <w:tab w:val="left" w:pos="528"/>
        </w:tabs>
        <w:ind w:left="993" w:right="103" w:hanging="426"/>
        <w:rPr>
          <w:sz w:val="20"/>
          <w:lang w:val="it-IT"/>
        </w:rPr>
      </w:pPr>
      <w:r w:rsidRPr="006F5AD1">
        <w:rPr>
          <w:sz w:val="20"/>
          <w:lang w:val="it-IT"/>
        </w:rPr>
        <w:t>concessioni finalizzate allo svolgimento di esercitazioni o manifestazioni di protezione civile o alla prevenzione dell’incolumità pubblica o alla salvaguardia</w:t>
      </w:r>
      <w:r w:rsidRPr="006F5AD1">
        <w:rPr>
          <w:spacing w:val="-14"/>
          <w:sz w:val="20"/>
          <w:lang w:val="it-IT"/>
        </w:rPr>
        <w:t xml:space="preserve"> </w:t>
      </w:r>
      <w:r w:rsidRPr="006F5AD1">
        <w:rPr>
          <w:sz w:val="20"/>
          <w:lang w:val="it-IT"/>
        </w:rPr>
        <w:t>ambientale.</w:t>
      </w:r>
    </w:p>
    <w:p w14:paraId="4007094B" w14:textId="77777777" w:rsidR="00147BB3" w:rsidRPr="006F5AD1" w:rsidRDefault="00147BB3" w:rsidP="000503AB">
      <w:pPr>
        <w:pStyle w:val="Corpotesto"/>
        <w:ind w:left="0"/>
        <w:rPr>
          <w:lang w:val="it-IT"/>
        </w:rPr>
      </w:pPr>
    </w:p>
    <w:p w14:paraId="68FC4B86" w14:textId="77777777" w:rsidR="00147BB3" w:rsidRPr="006F5AD1" w:rsidRDefault="006F5AD1" w:rsidP="006423CE">
      <w:pPr>
        <w:pStyle w:val="Paragrafoelenco"/>
        <w:numPr>
          <w:ilvl w:val="0"/>
          <w:numId w:val="66"/>
        </w:numPr>
        <w:tabs>
          <w:tab w:val="left" w:pos="548"/>
        </w:tabs>
        <w:ind w:right="104" w:firstLine="0"/>
        <w:rPr>
          <w:sz w:val="20"/>
          <w:lang w:val="it-IT"/>
        </w:rPr>
      </w:pPr>
      <w:r w:rsidRPr="006F5AD1">
        <w:rPr>
          <w:sz w:val="20"/>
          <w:lang w:val="it-IT"/>
        </w:rPr>
        <w:t>Le procedure ad evidenza pubblica finalizzate al confronto tra proposte concorrenti e di pubblicizzazione delle istanze spontaneamente presentate per la concessione di beni del patrimonio indisponibile devono sempre essere poste in essere dall’</w:t>
      </w:r>
      <w:r w:rsidR="007A37AC">
        <w:rPr>
          <w:sz w:val="20"/>
          <w:lang w:val="it-IT"/>
        </w:rPr>
        <w:t>Ente</w:t>
      </w:r>
      <w:r w:rsidRPr="006F5AD1">
        <w:rPr>
          <w:sz w:val="20"/>
          <w:lang w:val="it-IT"/>
        </w:rPr>
        <w:t xml:space="preserve"> quando l’attività sottesa all’affidamento in uso del bene debba essere contingentata a causa della scarsità delle risorse naturali suscettibili di sfruttamento, stabilendo una durata limitata del titolo assentito e non utilizzando norme della procedura volte ad avvantaggiare il concessionario</w:t>
      </w:r>
      <w:r w:rsidRPr="006F5AD1">
        <w:rPr>
          <w:spacing w:val="-19"/>
          <w:sz w:val="20"/>
          <w:lang w:val="it-IT"/>
        </w:rPr>
        <w:t xml:space="preserve"> </w:t>
      </w:r>
      <w:r w:rsidRPr="006F5AD1">
        <w:rPr>
          <w:sz w:val="20"/>
          <w:lang w:val="it-IT"/>
        </w:rPr>
        <w:t>uscente.</w:t>
      </w:r>
    </w:p>
    <w:p w14:paraId="31EA463F" w14:textId="77777777" w:rsidR="00147BB3" w:rsidRPr="006F5AD1" w:rsidRDefault="00147BB3" w:rsidP="000503AB">
      <w:pPr>
        <w:pStyle w:val="Corpotesto"/>
        <w:ind w:left="0"/>
        <w:rPr>
          <w:lang w:val="it-IT"/>
        </w:rPr>
      </w:pPr>
    </w:p>
    <w:p w14:paraId="0395AE51" w14:textId="77777777" w:rsidR="00147BB3" w:rsidRPr="007A37AC" w:rsidRDefault="006F5AD1" w:rsidP="006423CE">
      <w:pPr>
        <w:pStyle w:val="Paragrafoelenco"/>
        <w:numPr>
          <w:ilvl w:val="0"/>
          <w:numId w:val="66"/>
        </w:numPr>
        <w:tabs>
          <w:tab w:val="left" w:pos="512"/>
        </w:tabs>
        <w:ind w:left="284" w:right="107" w:firstLine="0"/>
        <w:rPr>
          <w:sz w:val="24"/>
          <w:lang w:val="it-IT"/>
        </w:rPr>
      </w:pPr>
      <w:r w:rsidRPr="007A37AC">
        <w:rPr>
          <w:sz w:val="20"/>
          <w:lang w:val="it-IT"/>
        </w:rPr>
        <w:t xml:space="preserve">Sono in ogni caso fatte salve le procedure particolari e le deroghe stabilite dalla legge e dal presente regolamento per i beni del patrimonio indisponibile, come precisato nei successivi articoli </w:t>
      </w:r>
      <w:r w:rsidR="007A37AC">
        <w:rPr>
          <w:sz w:val="20"/>
          <w:lang w:val="it-IT"/>
        </w:rPr>
        <w:t>35,36,37,38,39 e 40.</w:t>
      </w:r>
    </w:p>
    <w:p w14:paraId="204CFB39" w14:textId="77777777" w:rsidR="00147BB3" w:rsidRPr="006F5AD1" w:rsidRDefault="006F5AD1" w:rsidP="007A37AC">
      <w:pPr>
        <w:pStyle w:val="Titolo31"/>
        <w:ind w:left="326" w:right="199"/>
        <w:jc w:val="center"/>
        <w:rPr>
          <w:lang w:val="it-IT"/>
        </w:rPr>
      </w:pPr>
      <w:bookmarkStart w:id="44" w:name="_TOC_250043"/>
      <w:bookmarkEnd w:id="44"/>
      <w:r w:rsidRPr="006F5AD1">
        <w:rPr>
          <w:lang w:val="it-IT"/>
        </w:rPr>
        <w:t xml:space="preserve">Art. </w:t>
      </w:r>
      <w:r w:rsidR="00F80151">
        <w:rPr>
          <w:lang w:val="it-IT"/>
        </w:rPr>
        <w:t>35</w:t>
      </w:r>
      <w:r w:rsidRPr="006F5AD1">
        <w:rPr>
          <w:lang w:val="it-IT"/>
        </w:rPr>
        <w:t>- Procedure particolari per la concessione a soggetti privati di beni appartenenti al patrimonio indisponib</w:t>
      </w:r>
      <w:r w:rsidR="007701C1">
        <w:rPr>
          <w:lang w:val="it-IT"/>
        </w:rPr>
        <w:t>ile dell’Ente</w:t>
      </w:r>
    </w:p>
    <w:p w14:paraId="444E6A1C" w14:textId="77777777" w:rsidR="00147BB3" w:rsidRPr="006F5AD1" w:rsidRDefault="00147BB3" w:rsidP="007A37AC">
      <w:pPr>
        <w:pStyle w:val="Corpotesto"/>
        <w:ind w:left="0"/>
        <w:jc w:val="center"/>
        <w:rPr>
          <w:b/>
          <w:lang w:val="it-IT"/>
        </w:rPr>
      </w:pPr>
    </w:p>
    <w:p w14:paraId="0F499B0D" w14:textId="77777777" w:rsidR="00147BB3" w:rsidRPr="006F5AD1" w:rsidRDefault="006F5AD1" w:rsidP="006423CE">
      <w:pPr>
        <w:pStyle w:val="Paragrafoelenco"/>
        <w:numPr>
          <w:ilvl w:val="0"/>
          <w:numId w:val="63"/>
        </w:numPr>
        <w:tabs>
          <w:tab w:val="left" w:pos="579"/>
        </w:tabs>
        <w:spacing w:before="1"/>
        <w:ind w:firstLine="0"/>
        <w:rPr>
          <w:sz w:val="20"/>
          <w:lang w:val="it-IT"/>
        </w:rPr>
      </w:pPr>
      <w:r w:rsidRPr="006F5AD1">
        <w:rPr>
          <w:sz w:val="20"/>
          <w:lang w:val="it-IT"/>
        </w:rPr>
        <w:lastRenderedPageBreak/>
        <w:t>L’</w:t>
      </w:r>
      <w:r w:rsidR="00F80151">
        <w:rPr>
          <w:sz w:val="20"/>
          <w:lang w:val="it-IT"/>
        </w:rPr>
        <w:t>Ente</w:t>
      </w:r>
      <w:r w:rsidRPr="006F5AD1">
        <w:rPr>
          <w:sz w:val="20"/>
          <w:lang w:val="it-IT"/>
        </w:rPr>
        <w:t xml:space="preserve"> può derogare all’applicazione della procedura ad evidenza pubblica stabilita dall’art. 3</w:t>
      </w:r>
      <w:r w:rsidR="007A37AC">
        <w:rPr>
          <w:sz w:val="20"/>
          <w:lang w:val="it-IT"/>
        </w:rPr>
        <w:t>4</w:t>
      </w:r>
      <w:r w:rsidRPr="006F5AD1">
        <w:rPr>
          <w:sz w:val="20"/>
          <w:lang w:val="it-IT"/>
        </w:rPr>
        <w:t xml:space="preserve"> del presente regolamento per l’affidamento di beni appartenenti al patrimonio indisponibile, potendo pertanto ricorrere a una procedura negoziata con un unico soggetto privato – trattativa privata</w:t>
      </w:r>
      <w:r w:rsidRPr="006F5AD1">
        <w:rPr>
          <w:spacing w:val="-4"/>
          <w:sz w:val="20"/>
          <w:lang w:val="it-IT"/>
        </w:rPr>
        <w:t xml:space="preserve"> </w:t>
      </w:r>
      <w:r w:rsidRPr="006F5AD1">
        <w:rPr>
          <w:sz w:val="20"/>
          <w:lang w:val="it-IT"/>
        </w:rPr>
        <w:t>diretta:</w:t>
      </w:r>
    </w:p>
    <w:p w14:paraId="15CE0443" w14:textId="77777777" w:rsidR="00147BB3" w:rsidRPr="006F5AD1" w:rsidRDefault="006F5AD1" w:rsidP="006423CE">
      <w:pPr>
        <w:pStyle w:val="Paragrafoelenco"/>
        <w:numPr>
          <w:ilvl w:val="0"/>
          <w:numId w:val="62"/>
        </w:numPr>
        <w:tabs>
          <w:tab w:val="left" w:pos="524"/>
        </w:tabs>
        <w:spacing w:before="76"/>
        <w:ind w:left="993" w:right="107" w:hanging="426"/>
        <w:rPr>
          <w:sz w:val="20"/>
          <w:lang w:val="it-IT"/>
        </w:rPr>
      </w:pPr>
      <w:r w:rsidRPr="006F5AD1">
        <w:rPr>
          <w:sz w:val="20"/>
          <w:lang w:val="it-IT"/>
        </w:rPr>
        <w:t>quando la concessione a favore di un unico soggetto privato sia sostenuta da disposizioni di legge inerenti procedure semplificate di concessione di particolari tipologie di beni per i quali esse siano possibili semplicemente su istanza</w:t>
      </w:r>
      <w:r w:rsidRPr="006F5AD1">
        <w:rPr>
          <w:spacing w:val="-6"/>
          <w:sz w:val="20"/>
          <w:lang w:val="it-IT"/>
        </w:rPr>
        <w:t xml:space="preserve"> </w:t>
      </w:r>
      <w:r w:rsidRPr="006F5AD1">
        <w:rPr>
          <w:sz w:val="20"/>
          <w:lang w:val="it-IT"/>
        </w:rPr>
        <w:t>dell’interessato;</w:t>
      </w:r>
    </w:p>
    <w:p w14:paraId="1B863D35" w14:textId="77777777" w:rsidR="00147BB3" w:rsidRPr="006F5AD1" w:rsidRDefault="006F5AD1" w:rsidP="006423CE">
      <w:pPr>
        <w:pStyle w:val="Paragrafoelenco"/>
        <w:numPr>
          <w:ilvl w:val="0"/>
          <w:numId w:val="62"/>
        </w:numPr>
        <w:tabs>
          <w:tab w:val="left" w:pos="521"/>
        </w:tabs>
        <w:spacing w:before="1"/>
        <w:ind w:left="993" w:right="107" w:hanging="426"/>
        <w:rPr>
          <w:sz w:val="20"/>
          <w:lang w:val="it-IT"/>
        </w:rPr>
      </w:pPr>
      <w:r w:rsidRPr="006F5AD1">
        <w:rPr>
          <w:sz w:val="20"/>
          <w:lang w:val="it-IT"/>
        </w:rPr>
        <w:t>quando il soggetto privato abbia presentato specifica istanza per ottenere la concessione del bene in rapporto ad altre procedure concessorie o di utilizzo dell’area stessa, disciplinate da normative specifiche in funzione della particolare natura del bene</w:t>
      </w:r>
      <w:r w:rsidRPr="006F5AD1">
        <w:rPr>
          <w:spacing w:val="-18"/>
          <w:sz w:val="20"/>
          <w:lang w:val="it-IT"/>
        </w:rPr>
        <w:t xml:space="preserve"> </w:t>
      </w:r>
      <w:r w:rsidRPr="006F5AD1">
        <w:rPr>
          <w:sz w:val="20"/>
          <w:lang w:val="it-IT"/>
        </w:rPr>
        <w:t>immobile;</w:t>
      </w:r>
    </w:p>
    <w:p w14:paraId="07E6DCF2" w14:textId="77777777" w:rsidR="00147BB3" w:rsidRPr="006F5AD1" w:rsidRDefault="006F5AD1" w:rsidP="006423CE">
      <w:pPr>
        <w:pStyle w:val="Paragrafoelenco"/>
        <w:numPr>
          <w:ilvl w:val="0"/>
          <w:numId w:val="62"/>
        </w:numPr>
        <w:tabs>
          <w:tab w:val="left" w:pos="509"/>
        </w:tabs>
        <w:ind w:left="993" w:hanging="426"/>
        <w:rPr>
          <w:sz w:val="20"/>
          <w:lang w:val="it-IT"/>
        </w:rPr>
      </w:pPr>
      <w:r w:rsidRPr="006F5AD1">
        <w:rPr>
          <w:sz w:val="20"/>
          <w:lang w:val="it-IT"/>
        </w:rPr>
        <w:t>quando l’esperimento della procedura di concessione del bene in base ai principi comunitari sia andata deserta e l’</w:t>
      </w:r>
      <w:r w:rsidR="00F80151">
        <w:rPr>
          <w:sz w:val="20"/>
          <w:lang w:val="it-IT"/>
        </w:rPr>
        <w:t>Ente</w:t>
      </w:r>
      <w:r w:rsidRPr="006F5AD1">
        <w:rPr>
          <w:sz w:val="20"/>
          <w:lang w:val="it-IT"/>
        </w:rPr>
        <w:t xml:space="preserve"> intenda comunque procedere alla concessione del bene stesso al fine di valorizzarlo o di garantire il perseguimento di interessi pubblici rilevanti, anche specificamente connessi al contesto nel quale il bene si</w:t>
      </w:r>
      <w:r w:rsidRPr="006F5AD1">
        <w:rPr>
          <w:spacing w:val="-2"/>
          <w:sz w:val="20"/>
          <w:lang w:val="it-IT"/>
        </w:rPr>
        <w:t xml:space="preserve"> </w:t>
      </w:r>
      <w:r w:rsidRPr="006F5AD1">
        <w:rPr>
          <w:sz w:val="20"/>
          <w:lang w:val="it-IT"/>
        </w:rPr>
        <w:t>trova;</w:t>
      </w:r>
    </w:p>
    <w:p w14:paraId="3EB6D65A" w14:textId="77777777" w:rsidR="00147BB3" w:rsidRPr="006F5AD1" w:rsidRDefault="006F5AD1" w:rsidP="006423CE">
      <w:pPr>
        <w:pStyle w:val="Paragrafoelenco"/>
        <w:numPr>
          <w:ilvl w:val="0"/>
          <w:numId w:val="62"/>
        </w:numPr>
        <w:tabs>
          <w:tab w:val="left" w:pos="545"/>
        </w:tabs>
        <w:ind w:left="993" w:hanging="426"/>
        <w:rPr>
          <w:sz w:val="20"/>
          <w:lang w:val="it-IT"/>
        </w:rPr>
      </w:pPr>
      <w:r w:rsidRPr="006F5AD1">
        <w:rPr>
          <w:sz w:val="20"/>
          <w:lang w:val="it-IT"/>
        </w:rPr>
        <w:t>quando il bene sia intercluso tra fondi di proprietà privata e non risulti pertanto fruibile o utilizzabile dall’</w:t>
      </w:r>
      <w:r w:rsidR="00F80151">
        <w:rPr>
          <w:sz w:val="20"/>
          <w:lang w:val="it-IT"/>
        </w:rPr>
        <w:t>Ente</w:t>
      </w:r>
      <w:r w:rsidRPr="006F5AD1">
        <w:rPr>
          <w:sz w:val="20"/>
          <w:lang w:val="it-IT"/>
        </w:rPr>
        <w:t xml:space="preserve"> per attività di interesse pubblico, nonché uno dei soggetti privati proprietari di tali fondi presenti specifica istanza e la concessione consenta di valorizzare il bene stesso;</w:t>
      </w:r>
    </w:p>
    <w:p w14:paraId="074A1B82" w14:textId="77777777" w:rsidR="00147BB3" w:rsidRPr="006F5AD1" w:rsidRDefault="006F5AD1" w:rsidP="006423CE">
      <w:pPr>
        <w:pStyle w:val="Paragrafoelenco"/>
        <w:numPr>
          <w:ilvl w:val="0"/>
          <w:numId w:val="62"/>
        </w:numPr>
        <w:tabs>
          <w:tab w:val="left" w:pos="516"/>
        </w:tabs>
        <w:ind w:left="993" w:right="103" w:hanging="426"/>
        <w:rPr>
          <w:sz w:val="20"/>
          <w:lang w:val="it-IT"/>
        </w:rPr>
      </w:pPr>
      <w:r w:rsidRPr="006F5AD1">
        <w:rPr>
          <w:sz w:val="20"/>
          <w:lang w:val="it-IT"/>
        </w:rPr>
        <w:t>quando in relazione alla tutela del contesto in cui è inserito il bene sussistano condizioni che rendano la concessione a favore del soggetto privato già operante con valido titolo o provvedimento nel medesimo contesto la soluzione più idonea per favorire la tutela</w:t>
      </w:r>
      <w:r w:rsidRPr="006F5AD1">
        <w:rPr>
          <w:spacing w:val="-27"/>
          <w:sz w:val="20"/>
          <w:lang w:val="it-IT"/>
        </w:rPr>
        <w:t xml:space="preserve"> </w:t>
      </w:r>
      <w:r w:rsidRPr="006F5AD1">
        <w:rPr>
          <w:sz w:val="20"/>
          <w:lang w:val="it-IT"/>
        </w:rPr>
        <w:t>stessa;</w:t>
      </w:r>
    </w:p>
    <w:p w14:paraId="410DF16A" w14:textId="77777777" w:rsidR="00147BB3" w:rsidRPr="006F5AD1" w:rsidRDefault="006F5AD1" w:rsidP="006423CE">
      <w:pPr>
        <w:pStyle w:val="Paragrafoelenco"/>
        <w:numPr>
          <w:ilvl w:val="0"/>
          <w:numId w:val="62"/>
        </w:numPr>
        <w:tabs>
          <w:tab w:val="left" w:pos="500"/>
        </w:tabs>
        <w:ind w:left="993" w:hanging="426"/>
        <w:rPr>
          <w:sz w:val="20"/>
          <w:lang w:val="it-IT"/>
        </w:rPr>
      </w:pPr>
      <w:r w:rsidRPr="006F5AD1">
        <w:rPr>
          <w:sz w:val="20"/>
          <w:lang w:val="it-IT"/>
        </w:rPr>
        <w:t xml:space="preserve">quando ricorrano condizioni speciali o particolari, connesse allo stato dei luoghi, a vincoli ambientali o paesaggistici o a situazioni di diritto tali da obbligare </w:t>
      </w:r>
      <w:r w:rsidR="00F80151">
        <w:rPr>
          <w:sz w:val="20"/>
          <w:lang w:val="it-IT"/>
        </w:rPr>
        <w:t>il Comune</w:t>
      </w:r>
      <w:r w:rsidRPr="006F5AD1">
        <w:rPr>
          <w:sz w:val="20"/>
          <w:lang w:val="it-IT"/>
        </w:rPr>
        <w:t xml:space="preserve"> a concedere il bene a un determinato soggetto</w:t>
      </w:r>
      <w:r w:rsidRPr="006F5AD1">
        <w:rPr>
          <w:spacing w:val="-6"/>
          <w:sz w:val="20"/>
          <w:lang w:val="it-IT"/>
        </w:rPr>
        <w:t xml:space="preserve"> </w:t>
      </w:r>
      <w:r w:rsidRPr="006F5AD1">
        <w:rPr>
          <w:sz w:val="20"/>
          <w:lang w:val="it-IT"/>
        </w:rPr>
        <w:t>privato;</w:t>
      </w:r>
    </w:p>
    <w:p w14:paraId="4EF34945" w14:textId="77777777" w:rsidR="00147BB3" w:rsidRPr="006F5AD1" w:rsidRDefault="006F5AD1" w:rsidP="006423CE">
      <w:pPr>
        <w:pStyle w:val="Paragrafoelenco"/>
        <w:numPr>
          <w:ilvl w:val="0"/>
          <w:numId w:val="62"/>
        </w:numPr>
        <w:tabs>
          <w:tab w:val="left" w:pos="552"/>
        </w:tabs>
        <w:ind w:left="993" w:hanging="426"/>
        <w:rPr>
          <w:sz w:val="20"/>
          <w:lang w:val="it-IT"/>
        </w:rPr>
      </w:pPr>
      <w:r w:rsidRPr="006F5AD1">
        <w:rPr>
          <w:sz w:val="20"/>
          <w:lang w:val="it-IT"/>
        </w:rPr>
        <w:t xml:space="preserve">quando ricorrano situazioni che evidenzino, attraverso specifica analisi di convenienza, la concessione del bene a favore di un determinato soggetto privato come soluzione più idonea a garantire maggiori vantaggi economici </w:t>
      </w:r>
      <w:r w:rsidR="007701C1">
        <w:rPr>
          <w:sz w:val="20"/>
          <w:lang w:val="it-IT"/>
        </w:rPr>
        <w:t>al Comune</w:t>
      </w:r>
      <w:r w:rsidRPr="006F5AD1">
        <w:rPr>
          <w:sz w:val="20"/>
          <w:lang w:val="it-IT"/>
        </w:rPr>
        <w:t xml:space="preserve"> in relazione alla valorizzazione del bene stesso rispetto all’esperimento di procedura nel rispetto dei principi</w:t>
      </w:r>
      <w:r w:rsidRPr="006F5AD1">
        <w:rPr>
          <w:spacing w:val="-5"/>
          <w:sz w:val="20"/>
          <w:lang w:val="it-IT"/>
        </w:rPr>
        <w:t xml:space="preserve"> </w:t>
      </w:r>
      <w:r w:rsidRPr="006F5AD1">
        <w:rPr>
          <w:sz w:val="20"/>
          <w:lang w:val="it-IT"/>
        </w:rPr>
        <w:t>comunitari;</w:t>
      </w:r>
    </w:p>
    <w:p w14:paraId="664ECD22" w14:textId="77777777" w:rsidR="00147BB3" w:rsidRPr="006F5AD1" w:rsidRDefault="006F5AD1" w:rsidP="006423CE">
      <w:pPr>
        <w:pStyle w:val="Paragrafoelenco"/>
        <w:numPr>
          <w:ilvl w:val="0"/>
          <w:numId w:val="62"/>
        </w:numPr>
        <w:tabs>
          <w:tab w:val="left" w:pos="574"/>
        </w:tabs>
        <w:ind w:left="993" w:right="213" w:hanging="426"/>
        <w:rPr>
          <w:sz w:val="20"/>
          <w:lang w:val="it-IT"/>
        </w:rPr>
      </w:pPr>
      <w:r w:rsidRPr="006F5AD1">
        <w:rPr>
          <w:sz w:val="20"/>
          <w:lang w:val="it-IT"/>
        </w:rPr>
        <w:t>quando il canone dell’immobile da concedere sia di modesto valore, comunque pari o inferiore a</w:t>
      </w:r>
      <w:r w:rsidR="00F80151">
        <w:rPr>
          <w:sz w:val="20"/>
          <w:lang w:val="it-IT"/>
        </w:rPr>
        <w:t xml:space="preserve"> €</w:t>
      </w:r>
      <w:r w:rsidRPr="006F5AD1">
        <w:rPr>
          <w:sz w:val="20"/>
          <w:lang w:val="it-IT"/>
        </w:rPr>
        <w:t xml:space="preserve"> </w:t>
      </w:r>
      <w:r w:rsidR="00F80151">
        <w:rPr>
          <w:sz w:val="20"/>
          <w:lang w:val="it-IT"/>
        </w:rPr>
        <w:t>1</w:t>
      </w:r>
      <w:r w:rsidRPr="006F5AD1">
        <w:rPr>
          <w:sz w:val="20"/>
          <w:lang w:val="it-IT"/>
        </w:rPr>
        <w:t>.000</w:t>
      </w:r>
      <w:r w:rsidR="00F80151">
        <w:rPr>
          <w:sz w:val="20"/>
          <w:lang w:val="it-IT"/>
        </w:rPr>
        <w:t xml:space="preserve">,00 (Euro mille/00) </w:t>
      </w:r>
      <w:r w:rsidRPr="006F5AD1">
        <w:rPr>
          <w:sz w:val="20"/>
          <w:lang w:val="it-IT"/>
        </w:rPr>
        <w:t>annui.</w:t>
      </w:r>
    </w:p>
    <w:p w14:paraId="78206EDC" w14:textId="77777777" w:rsidR="00147BB3" w:rsidRPr="006F5AD1" w:rsidRDefault="00147BB3" w:rsidP="00F80151">
      <w:pPr>
        <w:pStyle w:val="Corpotesto"/>
        <w:ind w:left="993" w:hanging="426"/>
        <w:rPr>
          <w:lang w:val="it-IT"/>
        </w:rPr>
      </w:pPr>
    </w:p>
    <w:p w14:paraId="0F49E224" w14:textId="77777777" w:rsidR="00147BB3" w:rsidRDefault="006F5AD1" w:rsidP="006423CE">
      <w:pPr>
        <w:pStyle w:val="Paragrafoelenco"/>
        <w:numPr>
          <w:ilvl w:val="0"/>
          <w:numId w:val="63"/>
        </w:numPr>
        <w:tabs>
          <w:tab w:val="left" w:pos="509"/>
        </w:tabs>
        <w:ind w:firstLine="0"/>
        <w:rPr>
          <w:sz w:val="20"/>
          <w:lang w:val="it-IT"/>
        </w:rPr>
      </w:pPr>
      <w:r w:rsidRPr="006F5AD1">
        <w:rPr>
          <w:sz w:val="20"/>
          <w:lang w:val="it-IT"/>
        </w:rPr>
        <w:t xml:space="preserve">In analogia a quanto previsto dall’art. 2 del D.P.R. n. 296/2005, </w:t>
      </w:r>
      <w:r w:rsidR="00F80151">
        <w:rPr>
          <w:sz w:val="20"/>
          <w:lang w:val="it-IT"/>
        </w:rPr>
        <w:t>il Comune di Portofino</w:t>
      </w:r>
      <w:r w:rsidRPr="006F5AD1">
        <w:rPr>
          <w:sz w:val="20"/>
          <w:lang w:val="it-IT"/>
        </w:rPr>
        <w:t xml:space="preserve"> può concedere un bene appartenente al proprio patrimonio indisponibile a un soggetto privato mediante procedura negoziata con confronto – trattativa diretta con negoziazione o mediante procedura negoziata con un unico soggetto – trattativa privata diretta,</w:t>
      </w:r>
      <w:r w:rsidRPr="006F5AD1">
        <w:rPr>
          <w:spacing w:val="-13"/>
          <w:sz w:val="20"/>
          <w:lang w:val="it-IT"/>
        </w:rPr>
        <w:t xml:space="preserve"> </w:t>
      </w:r>
      <w:r w:rsidRPr="006F5AD1">
        <w:rPr>
          <w:sz w:val="20"/>
          <w:lang w:val="it-IT"/>
        </w:rPr>
        <w:t>quando:</w:t>
      </w:r>
    </w:p>
    <w:p w14:paraId="20752811" w14:textId="77777777" w:rsidR="00F80151" w:rsidRPr="006F5AD1" w:rsidRDefault="00F80151" w:rsidP="00F80151">
      <w:pPr>
        <w:pStyle w:val="Paragrafoelenco"/>
        <w:tabs>
          <w:tab w:val="left" w:pos="509"/>
        </w:tabs>
        <w:rPr>
          <w:sz w:val="20"/>
          <w:lang w:val="it-IT"/>
        </w:rPr>
      </w:pPr>
    </w:p>
    <w:p w14:paraId="498ED55D" w14:textId="77777777" w:rsidR="00147BB3" w:rsidRPr="006F5AD1" w:rsidRDefault="006F5AD1" w:rsidP="006423CE">
      <w:pPr>
        <w:pStyle w:val="Paragrafoelenco"/>
        <w:numPr>
          <w:ilvl w:val="0"/>
          <w:numId w:val="61"/>
        </w:numPr>
        <w:tabs>
          <w:tab w:val="left" w:pos="993"/>
        </w:tabs>
        <w:ind w:left="993" w:right="108" w:hanging="426"/>
        <w:rPr>
          <w:sz w:val="20"/>
          <w:lang w:val="it-IT"/>
        </w:rPr>
      </w:pPr>
      <w:r w:rsidRPr="006F5AD1">
        <w:rPr>
          <w:sz w:val="20"/>
          <w:lang w:val="it-IT"/>
        </w:rPr>
        <w:t>in ragione della tipologia e delle caratteristiche del bene immobile, il canone complessivo della concessione non supera euro 50.000 per la sua intera</w:t>
      </w:r>
      <w:r w:rsidRPr="006F5AD1">
        <w:rPr>
          <w:spacing w:val="-15"/>
          <w:sz w:val="20"/>
          <w:lang w:val="it-IT"/>
        </w:rPr>
        <w:t xml:space="preserve"> </w:t>
      </w:r>
      <w:r w:rsidRPr="006F5AD1">
        <w:rPr>
          <w:sz w:val="20"/>
          <w:lang w:val="it-IT"/>
        </w:rPr>
        <w:t>durata;</w:t>
      </w:r>
    </w:p>
    <w:p w14:paraId="079C2BAD" w14:textId="77777777" w:rsidR="00147BB3" w:rsidRPr="006F5AD1" w:rsidRDefault="006F5AD1" w:rsidP="006423CE">
      <w:pPr>
        <w:pStyle w:val="Paragrafoelenco"/>
        <w:numPr>
          <w:ilvl w:val="0"/>
          <w:numId w:val="61"/>
        </w:numPr>
        <w:tabs>
          <w:tab w:val="left" w:pos="605"/>
          <w:tab w:val="left" w:pos="993"/>
        </w:tabs>
        <w:spacing w:before="1"/>
        <w:ind w:left="993" w:right="103" w:hanging="426"/>
        <w:rPr>
          <w:sz w:val="20"/>
          <w:lang w:val="it-IT"/>
        </w:rPr>
      </w:pPr>
      <w:r w:rsidRPr="006F5AD1">
        <w:rPr>
          <w:sz w:val="20"/>
          <w:lang w:val="it-IT"/>
        </w:rPr>
        <w:t>un soggetto già concessionario di un bene del patrimonio indisponibile di proprietà de</w:t>
      </w:r>
      <w:r w:rsidR="00F80151">
        <w:rPr>
          <w:sz w:val="20"/>
          <w:lang w:val="it-IT"/>
        </w:rPr>
        <w:t>l’Comune</w:t>
      </w:r>
      <w:r w:rsidRPr="006F5AD1">
        <w:rPr>
          <w:sz w:val="20"/>
          <w:lang w:val="it-IT"/>
        </w:rPr>
        <w:t xml:space="preserve"> chiede l'affidamento in concessione di un altro bene immobile costituente pertinenza del bene già dato in concessione ovvero confinante con quest'ultimo. La superficie del bene immobile confinante da concedere non può essere superiore al venti per cento della superficie totale originariamente</w:t>
      </w:r>
      <w:r w:rsidRPr="006F5AD1">
        <w:rPr>
          <w:spacing w:val="-8"/>
          <w:sz w:val="20"/>
          <w:lang w:val="it-IT"/>
        </w:rPr>
        <w:t xml:space="preserve"> </w:t>
      </w:r>
      <w:r w:rsidRPr="006F5AD1">
        <w:rPr>
          <w:sz w:val="20"/>
          <w:lang w:val="it-IT"/>
        </w:rPr>
        <w:t>concessa.</w:t>
      </w:r>
    </w:p>
    <w:p w14:paraId="0D444BFD" w14:textId="77777777" w:rsidR="00147BB3" w:rsidRPr="006F5AD1" w:rsidRDefault="00147BB3" w:rsidP="000503AB">
      <w:pPr>
        <w:pStyle w:val="Corpotesto"/>
        <w:ind w:left="0"/>
        <w:rPr>
          <w:sz w:val="24"/>
          <w:lang w:val="it-IT"/>
        </w:rPr>
      </w:pPr>
    </w:p>
    <w:p w14:paraId="1023EEF9" w14:textId="77777777" w:rsidR="00147BB3" w:rsidRPr="006F5AD1" w:rsidRDefault="006F5AD1" w:rsidP="000503AB">
      <w:pPr>
        <w:pStyle w:val="Titolo31"/>
        <w:spacing w:before="149"/>
        <w:ind w:left="4159" w:right="160" w:hanging="3857"/>
        <w:jc w:val="both"/>
        <w:rPr>
          <w:lang w:val="it-IT"/>
        </w:rPr>
      </w:pPr>
      <w:bookmarkStart w:id="45" w:name="_TOC_250042"/>
      <w:bookmarkEnd w:id="45"/>
      <w:r w:rsidRPr="006F5AD1">
        <w:rPr>
          <w:lang w:val="it-IT"/>
        </w:rPr>
        <w:t xml:space="preserve">Art. </w:t>
      </w:r>
      <w:r w:rsidR="006F71D5">
        <w:rPr>
          <w:lang w:val="it-IT"/>
        </w:rPr>
        <w:t>36</w:t>
      </w:r>
      <w:r w:rsidRPr="006F5AD1">
        <w:rPr>
          <w:lang w:val="it-IT"/>
        </w:rPr>
        <w:t xml:space="preserve">- Concessione a soggetti pubblici di beni del patrimonio indisponibile </w:t>
      </w:r>
      <w:r>
        <w:rPr>
          <w:lang w:val="it-IT"/>
        </w:rPr>
        <w:t>del Comune di Portofino</w:t>
      </w:r>
    </w:p>
    <w:p w14:paraId="4D937390" w14:textId="77777777" w:rsidR="00147BB3" w:rsidRPr="006F5AD1" w:rsidRDefault="00147BB3" w:rsidP="000503AB">
      <w:pPr>
        <w:pStyle w:val="Corpotesto"/>
        <w:ind w:left="0"/>
        <w:rPr>
          <w:b/>
          <w:lang w:val="it-IT"/>
        </w:rPr>
      </w:pPr>
    </w:p>
    <w:p w14:paraId="2CC5427E" w14:textId="77777777" w:rsidR="00147BB3" w:rsidRPr="006F5AD1" w:rsidRDefault="00F80151" w:rsidP="006423CE">
      <w:pPr>
        <w:pStyle w:val="Paragrafoelenco"/>
        <w:numPr>
          <w:ilvl w:val="0"/>
          <w:numId w:val="60"/>
        </w:numPr>
        <w:tabs>
          <w:tab w:val="left" w:pos="531"/>
        </w:tabs>
        <w:spacing w:before="1"/>
        <w:ind w:firstLine="0"/>
        <w:rPr>
          <w:sz w:val="20"/>
          <w:lang w:val="it-IT"/>
        </w:rPr>
      </w:pPr>
      <w:r>
        <w:rPr>
          <w:sz w:val="20"/>
          <w:lang w:val="it-IT"/>
        </w:rPr>
        <w:t>Il Comune</w:t>
      </w:r>
      <w:r w:rsidR="006F5AD1" w:rsidRPr="006F5AD1">
        <w:rPr>
          <w:sz w:val="20"/>
          <w:lang w:val="it-IT"/>
        </w:rPr>
        <w:t xml:space="preserve"> può derogare all’applicazione della procedura ad evidenza pubblica stabilita dall’art. 3</w:t>
      </w:r>
      <w:r w:rsidR="006F71D5">
        <w:rPr>
          <w:sz w:val="20"/>
          <w:lang w:val="it-IT"/>
        </w:rPr>
        <w:t>4</w:t>
      </w:r>
      <w:r w:rsidR="006F5AD1" w:rsidRPr="006F5AD1">
        <w:rPr>
          <w:sz w:val="20"/>
          <w:lang w:val="it-IT"/>
        </w:rPr>
        <w:t xml:space="preserve"> del presente regolamento per l’affidamento di beni appartenenti al patrimonio indisponibile potendo pertanto ricorrere a una procedura negoziata con un unico soggetto pubblico – trattativa privata diretta</w:t>
      </w:r>
      <w:r w:rsidR="006F5AD1" w:rsidRPr="006F5AD1">
        <w:rPr>
          <w:spacing w:val="-2"/>
          <w:sz w:val="20"/>
          <w:lang w:val="it-IT"/>
        </w:rPr>
        <w:t xml:space="preserve"> </w:t>
      </w:r>
      <w:r w:rsidR="006F5AD1" w:rsidRPr="006F5AD1">
        <w:rPr>
          <w:sz w:val="20"/>
          <w:lang w:val="it-IT"/>
        </w:rPr>
        <w:t>anche:</w:t>
      </w:r>
    </w:p>
    <w:p w14:paraId="269493D2" w14:textId="77777777" w:rsidR="00147BB3" w:rsidRPr="006F5AD1" w:rsidRDefault="006F5AD1" w:rsidP="006423CE">
      <w:pPr>
        <w:pStyle w:val="Paragrafoelenco"/>
        <w:numPr>
          <w:ilvl w:val="0"/>
          <w:numId w:val="59"/>
        </w:numPr>
        <w:tabs>
          <w:tab w:val="left" w:pos="993"/>
        </w:tabs>
        <w:spacing w:before="2"/>
        <w:ind w:left="993" w:right="106" w:hanging="426"/>
        <w:rPr>
          <w:sz w:val="20"/>
          <w:lang w:val="it-IT"/>
        </w:rPr>
      </w:pPr>
      <w:r w:rsidRPr="006F5AD1">
        <w:rPr>
          <w:sz w:val="20"/>
          <w:lang w:val="it-IT"/>
        </w:rPr>
        <w:t>quando la concessione avviene a favore delle Amministrazioni dello Stato, della Regione, delle Province o di altri Comuni od altri Enti Pubblici in genere, o a favore di enti/soggetti erogatori di servizi destinati alla collettività, se la concessione dell’immobile a tali soggetti sia rivolta a soddisfare esigenze o fini di pubblica utilità, qualunque ne sia il</w:t>
      </w:r>
      <w:r w:rsidRPr="006F5AD1">
        <w:rPr>
          <w:spacing w:val="-15"/>
          <w:sz w:val="20"/>
          <w:lang w:val="it-IT"/>
        </w:rPr>
        <w:t xml:space="preserve"> </w:t>
      </w:r>
      <w:r w:rsidRPr="006F5AD1">
        <w:rPr>
          <w:sz w:val="20"/>
          <w:lang w:val="it-IT"/>
        </w:rPr>
        <w:t>valore;</w:t>
      </w:r>
    </w:p>
    <w:p w14:paraId="2CF7B409" w14:textId="77777777" w:rsidR="00147BB3" w:rsidRPr="006F5AD1" w:rsidRDefault="006F5AD1" w:rsidP="006423CE">
      <w:pPr>
        <w:pStyle w:val="Paragrafoelenco"/>
        <w:numPr>
          <w:ilvl w:val="0"/>
          <w:numId w:val="59"/>
        </w:numPr>
        <w:tabs>
          <w:tab w:val="left" w:pos="993"/>
        </w:tabs>
        <w:ind w:left="993" w:hanging="426"/>
        <w:rPr>
          <w:sz w:val="20"/>
          <w:lang w:val="it-IT"/>
        </w:rPr>
      </w:pPr>
      <w:r w:rsidRPr="006F5AD1">
        <w:rPr>
          <w:sz w:val="20"/>
          <w:lang w:val="it-IT"/>
        </w:rPr>
        <w:t xml:space="preserve">in caso di concessione a società e consorzi a prevalente partecipazione pubblica in </w:t>
      </w:r>
      <w:r w:rsidRPr="006F5AD1">
        <w:rPr>
          <w:sz w:val="20"/>
          <w:lang w:val="it-IT"/>
        </w:rPr>
        <w:lastRenderedPageBreak/>
        <w:t>relazione alla gestione di servizi pubblici o di pubblico</w:t>
      </w:r>
      <w:r w:rsidRPr="006F5AD1">
        <w:rPr>
          <w:spacing w:val="-11"/>
          <w:sz w:val="20"/>
          <w:lang w:val="it-IT"/>
        </w:rPr>
        <w:t xml:space="preserve"> </w:t>
      </w:r>
      <w:r w:rsidRPr="006F5AD1">
        <w:rPr>
          <w:sz w:val="20"/>
          <w:lang w:val="it-IT"/>
        </w:rPr>
        <w:t>interesse.</w:t>
      </w:r>
    </w:p>
    <w:p w14:paraId="35C28175" w14:textId="77777777" w:rsidR="00147BB3" w:rsidRPr="006F5AD1" w:rsidRDefault="00147BB3" w:rsidP="000503AB">
      <w:pPr>
        <w:pStyle w:val="Corpotesto"/>
        <w:spacing w:before="9"/>
        <w:ind w:left="0"/>
        <w:rPr>
          <w:sz w:val="19"/>
          <w:lang w:val="it-IT"/>
        </w:rPr>
      </w:pPr>
    </w:p>
    <w:p w14:paraId="01ED2439" w14:textId="77777777" w:rsidR="00147BB3" w:rsidRPr="006F5AD1" w:rsidRDefault="006F5AD1" w:rsidP="006423CE">
      <w:pPr>
        <w:pStyle w:val="Paragrafoelenco"/>
        <w:numPr>
          <w:ilvl w:val="0"/>
          <w:numId w:val="60"/>
        </w:numPr>
        <w:tabs>
          <w:tab w:val="left" w:pos="567"/>
        </w:tabs>
        <w:ind w:right="103" w:firstLine="0"/>
        <w:rPr>
          <w:sz w:val="20"/>
          <w:lang w:val="it-IT"/>
        </w:rPr>
      </w:pPr>
      <w:r w:rsidRPr="006F5AD1">
        <w:rPr>
          <w:sz w:val="20"/>
          <w:lang w:val="it-IT"/>
        </w:rPr>
        <w:t>La concessione ad amministrazioni pubbliche o a soggetti ad esse assimilabili di beni appartenenti al patr</w:t>
      </w:r>
      <w:r w:rsidR="00F80151">
        <w:rPr>
          <w:sz w:val="20"/>
          <w:lang w:val="it-IT"/>
        </w:rPr>
        <w:t xml:space="preserve">imonio indisponibile dell’Ente </w:t>
      </w:r>
      <w:r w:rsidRPr="006F5AD1">
        <w:rPr>
          <w:sz w:val="20"/>
          <w:lang w:val="it-IT"/>
        </w:rPr>
        <w:t>senza l’esperimento di procedure selettive può essere effettuata anche in base ad atti amministrativi generali, quali accordi di</w:t>
      </w:r>
      <w:r w:rsidRPr="006F5AD1">
        <w:rPr>
          <w:spacing w:val="-10"/>
          <w:sz w:val="20"/>
          <w:lang w:val="it-IT"/>
        </w:rPr>
        <w:t xml:space="preserve"> </w:t>
      </w:r>
      <w:r w:rsidRPr="006F5AD1">
        <w:rPr>
          <w:sz w:val="20"/>
          <w:lang w:val="it-IT"/>
        </w:rPr>
        <w:t>programma</w:t>
      </w:r>
    </w:p>
    <w:p w14:paraId="01935376" w14:textId="77777777" w:rsidR="00147BB3" w:rsidRPr="006F5AD1" w:rsidRDefault="006F5AD1" w:rsidP="000503AB">
      <w:pPr>
        <w:pStyle w:val="Corpotesto"/>
        <w:ind w:right="106"/>
        <w:rPr>
          <w:lang w:val="it-IT"/>
        </w:rPr>
      </w:pPr>
      <w:r w:rsidRPr="006F5AD1">
        <w:rPr>
          <w:lang w:val="it-IT"/>
        </w:rPr>
        <w:t>ed altri tipi di accordi tra pubbliche amministrazioni stipulati in base all’art. 15 della legge n. 241/1990.</w:t>
      </w:r>
    </w:p>
    <w:p w14:paraId="0BF5848E" w14:textId="77777777" w:rsidR="00147BB3" w:rsidRPr="006F5AD1" w:rsidRDefault="00147BB3" w:rsidP="000503AB">
      <w:pPr>
        <w:pStyle w:val="Corpotesto"/>
        <w:ind w:left="0"/>
        <w:rPr>
          <w:lang w:val="it-IT"/>
        </w:rPr>
      </w:pPr>
    </w:p>
    <w:p w14:paraId="64EAE5EA" w14:textId="77777777" w:rsidR="00147BB3" w:rsidRPr="006F5AD1" w:rsidRDefault="006F5AD1" w:rsidP="006423CE">
      <w:pPr>
        <w:pStyle w:val="Paragrafoelenco"/>
        <w:numPr>
          <w:ilvl w:val="0"/>
          <w:numId w:val="60"/>
        </w:numPr>
        <w:tabs>
          <w:tab w:val="left" w:pos="516"/>
        </w:tabs>
        <w:spacing w:before="1"/>
        <w:ind w:firstLine="0"/>
        <w:rPr>
          <w:sz w:val="20"/>
          <w:lang w:val="it-IT"/>
        </w:rPr>
      </w:pPr>
      <w:r w:rsidRPr="006F5AD1">
        <w:rPr>
          <w:sz w:val="20"/>
          <w:lang w:val="it-IT"/>
        </w:rPr>
        <w:t>La concessione a organismi partecipati dall’</w:t>
      </w:r>
      <w:r w:rsidR="00F80151">
        <w:rPr>
          <w:sz w:val="20"/>
          <w:lang w:val="it-IT"/>
        </w:rPr>
        <w:t>Ente</w:t>
      </w:r>
      <w:r w:rsidRPr="006F5AD1">
        <w:rPr>
          <w:sz w:val="20"/>
          <w:lang w:val="it-IT"/>
        </w:rPr>
        <w:t xml:space="preserve"> o a soggetti gestori di servizi pubblici o di pubblica utilità di beni appartenenti al patrimonio indisponibile del</w:t>
      </w:r>
      <w:r w:rsidR="00F80151">
        <w:rPr>
          <w:sz w:val="20"/>
          <w:lang w:val="it-IT"/>
        </w:rPr>
        <w:t xml:space="preserve"> Comune</w:t>
      </w:r>
      <w:r w:rsidRPr="006F5AD1">
        <w:rPr>
          <w:sz w:val="20"/>
          <w:lang w:val="it-IT"/>
        </w:rPr>
        <w:t xml:space="preserve"> senza l’esperimento di procedure selettive può essere effettuata anche in ragione dell’affidamento a tali soggetti di servizi di interesse generale o di servizi strumentali, quale provvedimento accessorio all’affidamento e necessario per il miglior sviluppo delle attività affidate a favore della collettività e comunque</w:t>
      </w:r>
      <w:r w:rsidRPr="006F5AD1">
        <w:rPr>
          <w:spacing w:val="-6"/>
          <w:sz w:val="20"/>
          <w:lang w:val="it-IT"/>
        </w:rPr>
        <w:t xml:space="preserve"> </w:t>
      </w:r>
      <w:r w:rsidRPr="006F5AD1">
        <w:rPr>
          <w:sz w:val="20"/>
          <w:lang w:val="it-IT"/>
        </w:rPr>
        <w:t>dell’</w:t>
      </w:r>
      <w:r w:rsidR="00F80151">
        <w:rPr>
          <w:sz w:val="20"/>
          <w:lang w:val="it-IT"/>
        </w:rPr>
        <w:t>Ente</w:t>
      </w:r>
      <w:r w:rsidRPr="006F5AD1">
        <w:rPr>
          <w:sz w:val="20"/>
          <w:lang w:val="it-IT"/>
        </w:rPr>
        <w:t>.</w:t>
      </w:r>
    </w:p>
    <w:p w14:paraId="228320C7" w14:textId="77777777" w:rsidR="00147BB3" w:rsidRPr="006F5AD1" w:rsidRDefault="00147BB3" w:rsidP="000503AB">
      <w:pPr>
        <w:pStyle w:val="Corpotesto"/>
        <w:ind w:left="0"/>
        <w:rPr>
          <w:sz w:val="24"/>
          <w:lang w:val="it-IT"/>
        </w:rPr>
      </w:pPr>
    </w:p>
    <w:p w14:paraId="1B8D2506" w14:textId="77777777" w:rsidR="00147BB3" w:rsidRPr="006F5AD1" w:rsidRDefault="006F5AD1" w:rsidP="00F80151">
      <w:pPr>
        <w:pStyle w:val="Titolo31"/>
        <w:ind w:left="324" w:right="201"/>
        <w:jc w:val="center"/>
        <w:rPr>
          <w:lang w:val="it-IT"/>
        </w:rPr>
      </w:pPr>
      <w:bookmarkStart w:id="46" w:name="_TOC_250041"/>
      <w:bookmarkEnd w:id="46"/>
      <w:r w:rsidRPr="006F5AD1">
        <w:rPr>
          <w:lang w:val="it-IT"/>
        </w:rPr>
        <w:t xml:space="preserve">Art. </w:t>
      </w:r>
      <w:r w:rsidR="006F71D5">
        <w:rPr>
          <w:lang w:val="it-IT"/>
        </w:rPr>
        <w:t>37</w:t>
      </w:r>
      <w:r w:rsidRPr="006F5AD1">
        <w:rPr>
          <w:lang w:val="it-IT"/>
        </w:rPr>
        <w:t xml:space="preserve">- Procedure per la concessione dei beni del patrimonio indisponibile </w:t>
      </w:r>
      <w:r>
        <w:rPr>
          <w:lang w:val="it-IT"/>
        </w:rPr>
        <w:t>del Comune di Portofino</w:t>
      </w:r>
      <w:r w:rsidRPr="006F5AD1">
        <w:rPr>
          <w:lang w:val="it-IT"/>
        </w:rPr>
        <w:t xml:space="preserve"> ad associazioni, fondazioni, comitati e ad altri organismi privi di lucro</w:t>
      </w:r>
    </w:p>
    <w:p w14:paraId="10D20989" w14:textId="77777777" w:rsidR="00147BB3" w:rsidRPr="006F5AD1" w:rsidRDefault="00147BB3" w:rsidP="000503AB">
      <w:pPr>
        <w:pStyle w:val="Corpotesto"/>
        <w:spacing w:before="2"/>
        <w:ind w:left="0"/>
        <w:rPr>
          <w:b/>
          <w:lang w:val="it-IT"/>
        </w:rPr>
      </w:pPr>
    </w:p>
    <w:p w14:paraId="64C482A4" w14:textId="77777777" w:rsidR="00147BB3" w:rsidRPr="006F5AD1" w:rsidRDefault="00F80151" w:rsidP="006423CE">
      <w:pPr>
        <w:pStyle w:val="Paragrafoelenco"/>
        <w:numPr>
          <w:ilvl w:val="0"/>
          <w:numId w:val="58"/>
        </w:numPr>
        <w:tabs>
          <w:tab w:val="left" w:pos="531"/>
        </w:tabs>
        <w:ind w:firstLine="0"/>
        <w:rPr>
          <w:sz w:val="20"/>
          <w:lang w:val="it-IT"/>
        </w:rPr>
      </w:pPr>
      <w:r>
        <w:rPr>
          <w:sz w:val="20"/>
          <w:lang w:val="it-IT"/>
        </w:rPr>
        <w:t>Il Comune di Portofino</w:t>
      </w:r>
      <w:r w:rsidR="006F5AD1" w:rsidRPr="006F5AD1">
        <w:rPr>
          <w:sz w:val="20"/>
          <w:lang w:val="it-IT"/>
        </w:rPr>
        <w:t xml:space="preserve"> può affidare in concessione beni appartenenti al proprio patrimonio indisponibile ad associazioni, fondazioni, comitati ed altri organismi senza scopo di lucro, attuando i principi di pubblicità, trasparenza, divieto di discriminazione, parità di trattamento e proporzionalità, mediante una procedura ad evidenza pubblica, nel rispetto di quanto previsto dal precedente art. 3</w:t>
      </w:r>
      <w:r w:rsidR="006F71D5">
        <w:rPr>
          <w:sz w:val="20"/>
          <w:lang w:val="it-IT"/>
        </w:rPr>
        <w:t>4</w:t>
      </w:r>
      <w:r w:rsidR="006F5AD1" w:rsidRPr="006F5AD1">
        <w:rPr>
          <w:sz w:val="20"/>
          <w:lang w:val="it-IT"/>
        </w:rPr>
        <w:t xml:space="preserve"> e delle modalità particolari stabilite nei successivi commi del presente</w:t>
      </w:r>
      <w:r w:rsidR="006F5AD1" w:rsidRPr="006F5AD1">
        <w:rPr>
          <w:spacing w:val="-18"/>
          <w:sz w:val="20"/>
          <w:lang w:val="it-IT"/>
        </w:rPr>
        <w:t xml:space="preserve"> </w:t>
      </w:r>
      <w:r w:rsidR="006F5AD1" w:rsidRPr="006F5AD1">
        <w:rPr>
          <w:sz w:val="20"/>
          <w:lang w:val="it-IT"/>
        </w:rPr>
        <w:t>articolo.</w:t>
      </w:r>
    </w:p>
    <w:p w14:paraId="61D4BE6B" w14:textId="77777777" w:rsidR="00147BB3" w:rsidRPr="006F5AD1" w:rsidRDefault="00147BB3" w:rsidP="000503AB">
      <w:pPr>
        <w:pStyle w:val="Corpotesto"/>
        <w:spacing w:before="11"/>
        <w:ind w:left="0"/>
        <w:rPr>
          <w:sz w:val="19"/>
          <w:lang w:val="it-IT"/>
        </w:rPr>
      </w:pPr>
    </w:p>
    <w:p w14:paraId="3999FDD7" w14:textId="77777777" w:rsidR="00147BB3" w:rsidRPr="006F5AD1" w:rsidRDefault="006F5AD1" w:rsidP="006423CE">
      <w:pPr>
        <w:pStyle w:val="Paragrafoelenco"/>
        <w:numPr>
          <w:ilvl w:val="0"/>
          <w:numId w:val="58"/>
        </w:numPr>
        <w:tabs>
          <w:tab w:val="left" w:pos="504"/>
        </w:tabs>
        <w:ind w:firstLine="0"/>
        <w:rPr>
          <w:sz w:val="20"/>
          <w:lang w:val="it-IT"/>
        </w:rPr>
      </w:pPr>
      <w:r w:rsidRPr="006F5AD1">
        <w:rPr>
          <w:sz w:val="20"/>
          <w:lang w:val="it-IT"/>
        </w:rPr>
        <w:t>Ai fini dell’applicazione del presente articolo, negli organismi senza scopo di lucri rientrano le imprese sociali di cui al d.lgs. n. 112/2017 e gli enti del Terzo Settore di cui al d.lgs. n. 117/2017.</w:t>
      </w:r>
    </w:p>
    <w:p w14:paraId="63ABFB51" w14:textId="77777777" w:rsidR="00147BB3" w:rsidRPr="006F5AD1" w:rsidRDefault="00147BB3" w:rsidP="000503AB">
      <w:pPr>
        <w:pStyle w:val="Corpotesto"/>
        <w:ind w:left="0"/>
        <w:rPr>
          <w:lang w:val="it-IT"/>
        </w:rPr>
      </w:pPr>
    </w:p>
    <w:p w14:paraId="57D546F0" w14:textId="77777777" w:rsidR="00147BB3" w:rsidRPr="006F5AD1" w:rsidRDefault="006F5AD1" w:rsidP="006423CE">
      <w:pPr>
        <w:pStyle w:val="Paragrafoelenco"/>
        <w:numPr>
          <w:ilvl w:val="0"/>
          <w:numId w:val="58"/>
        </w:numPr>
        <w:tabs>
          <w:tab w:val="left" w:pos="531"/>
        </w:tabs>
        <w:ind w:firstLine="0"/>
        <w:rPr>
          <w:sz w:val="20"/>
          <w:lang w:val="it-IT"/>
        </w:rPr>
      </w:pPr>
      <w:r w:rsidRPr="006F5AD1">
        <w:rPr>
          <w:sz w:val="20"/>
          <w:lang w:val="it-IT"/>
        </w:rPr>
        <w:t>L’avviso pubblico con cui è resa nota la procedura per la concessione di beni immobili ad associazioni, fondazioni, comitati ed altri organismi senza scopo di lucro specifica i criteri in base ai quali sono valutate le richieste, i quali sono finalizzati a</w:t>
      </w:r>
      <w:r w:rsidRPr="006F5AD1">
        <w:rPr>
          <w:spacing w:val="-11"/>
          <w:sz w:val="20"/>
          <w:lang w:val="it-IT"/>
        </w:rPr>
        <w:t xml:space="preserve"> </w:t>
      </w:r>
      <w:r w:rsidRPr="006F5AD1">
        <w:rPr>
          <w:sz w:val="20"/>
          <w:lang w:val="it-IT"/>
        </w:rPr>
        <w:t>verificare:</w:t>
      </w:r>
    </w:p>
    <w:p w14:paraId="2C0F5056" w14:textId="77777777" w:rsidR="00147BB3" w:rsidRPr="006F5AD1" w:rsidRDefault="006F5AD1" w:rsidP="006423CE">
      <w:pPr>
        <w:pStyle w:val="Paragrafoelenco"/>
        <w:numPr>
          <w:ilvl w:val="0"/>
          <w:numId w:val="57"/>
        </w:numPr>
        <w:tabs>
          <w:tab w:val="left" w:pos="548"/>
        </w:tabs>
        <w:ind w:left="993" w:right="107" w:hanging="426"/>
        <w:rPr>
          <w:sz w:val="20"/>
          <w:lang w:val="it-IT"/>
        </w:rPr>
      </w:pPr>
      <w:r w:rsidRPr="006F5AD1">
        <w:rPr>
          <w:sz w:val="20"/>
          <w:lang w:val="it-IT"/>
        </w:rPr>
        <w:t>la coerenza delle attività svolte ordinariamente dagli organismi con le finalità istituzionali dell’</w:t>
      </w:r>
      <w:r w:rsidR="006F71D5">
        <w:rPr>
          <w:sz w:val="20"/>
          <w:lang w:val="it-IT"/>
        </w:rPr>
        <w:t>Ente</w:t>
      </w:r>
      <w:r w:rsidRPr="006F5AD1">
        <w:rPr>
          <w:sz w:val="20"/>
          <w:lang w:val="it-IT"/>
        </w:rPr>
        <w:t xml:space="preserve"> in ambito social</w:t>
      </w:r>
      <w:r w:rsidR="006F71D5">
        <w:rPr>
          <w:sz w:val="20"/>
          <w:lang w:val="it-IT"/>
        </w:rPr>
        <w:t xml:space="preserve">e o con i criteri adottati </w:t>
      </w:r>
      <w:r w:rsidRPr="006F5AD1">
        <w:rPr>
          <w:sz w:val="20"/>
          <w:lang w:val="it-IT"/>
        </w:rPr>
        <w:t>per la valorizzazione dei beni culturali;</w:t>
      </w:r>
    </w:p>
    <w:p w14:paraId="6289C357" w14:textId="77777777" w:rsidR="00147BB3" w:rsidRPr="006F5AD1" w:rsidRDefault="006F5AD1" w:rsidP="006423CE">
      <w:pPr>
        <w:pStyle w:val="Paragrafoelenco"/>
        <w:numPr>
          <w:ilvl w:val="0"/>
          <w:numId w:val="57"/>
        </w:numPr>
        <w:tabs>
          <w:tab w:val="left" w:pos="600"/>
        </w:tabs>
        <w:spacing w:before="1"/>
        <w:ind w:left="993" w:right="107" w:hanging="426"/>
        <w:rPr>
          <w:sz w:val="20"/>
          <w:lang w:val="it-IT"/>
        </w:rPr>
      </w:pPr>
      <w:r w:rsidRPr="006F5AD1">
        <w:rPr>
          <w:sz w:val="20"/>
          <w:lang w:val="it-IT"/>
        </w:rPr>
        <w:t>la coerenza delle proposte di utilizzo dei beni immobili oggetto delle richieste degli organismi:</w:t>
      </w:r>
    </w:p>
    <w:p w14:paraId="5A17C11D" w14:textId="77777777" w:rsidR="006F71D5" w:rsidRDefault="006F5AD1" w:rsidP="006423CE">
      <w:pPr>
        <w:pStyle w:val="Corpotesto"/>
        <w:numPr>
          <w:ilvl w:val="0"/>
          <w:numId w:val="125"/>
        </w:numPr>
        <w:spacing w:before="1"/>
        <w:ind w:left="1985" w:right="107"/>
        <w:rPr>
          <w:lang w:val="it-IT"/>
        </w:rPr>
      </w:pPr>
      <w:r w:rsidRPr="006F5AD1">
        <w:rPr>
          <w:lang w:val="it-IT"/>
        </w:rPr>
        <w:t>con</w:t>
      </w:r>
      <w:r w:rsidR="006F71D5">
        <w:rPr>
          <w:lang w:val="it-IT"/>
        </w:rPr>
        <w:t xml:space="preserve"> le finalità istituzionali del Comune di Portofino</w:t>
      </w:r>
      <w:r w:rsidRPr="006F5AD1">
        <w:rPr>
          <w:lang w:val="it-IT"/>
        </w:rPr>
        <w:t xml:space="preserve"> in ambito sociale o con i criteri adottati per la valorizzazione dei beni</w:t>
      </w:r>
      <w:r w:rsidRPr="006F5AD1">
        <w:rPr>
          <w:spacing w:val="-3"/>
          <w:lang w:val="it-IT"/>
        </w:rPr>
        <w:t xml:space="preserve"> </w:t>
      </w:r>
      <w:r w:rsidRPr="006F5AD1">
        <w:rPr>
          <w:lang w:val="it-IT"/>
        </w:rPr>
        <w:t>culturali;</w:t>
      </w:r>
    </w:p>
    <w:p w14:paraId="5C584D93" w14:textId="77777777" w:rsidR="00147BB3" w:rsidRPr="006F5AD1" w:rsidRDefault="006F5AD1" w:rsidP="006423CE">
      <w:pPr>
        <w:pStyle w:val="Corpotesto"/>
        <w:numPr>
          <w:ilvl w:val="0"/>
          <w:numId w:val="125"/>
        </w:numPr>
        <w:spacing w:before="1"/>
        <w:ind w:left="1985" w:right="107"/>
        <w:rPr>
          <w:lang w:val="it-IT"/>
        </w:rPr>
      </w:pPr>
      <w:r w:rsidRPr="006F5AD1">
        <w:rPr>
          <w:lang w:val="it-IT"/>
        </w:rPr>
        <w:t>con eventuali progettualità innovative in ambito sociale o di valorizzazione dei beni culturali promosse dall’</w:t>
      </w:r>
      <w:r w:rsidR="006F71D5">
        <w:rPr>
          <w:lang w:val="it-IT"/>
        </w:rPr>
        <w:t>Ente</w:t>
      </w:r>
      <w:r w:rsidRPr="006F5AD1">
        <w:rPr>
          <w:lang w:val="it-IT"/>
        </w:rPr>
        <w:t>;</w:t>
      </w:r>
    </w:p>
    <w:p w14:paraId="42A4EAA7" w14:textId="77777777" w:rsidR="00147BB3" w:rsidRPr="006F5AD1" w:rsidRDefault="006F5AD1" w:rsidP="006423CE">
      <w:pPr>
        <w:pStyle w:val="Paragrafoelenco"/>
        <w:numPr>
          <w:ilvl w:val="0"/>
          <w:numId w:val="57"/>
        </w:numPr>
        <w:tabs>
          <w:tab w:val="left" w:pos="507"/>
        </w:tabs>
        <w:ind w:left="993" w:right="103" w:hanging="426"/>
        <w:rPr>
          <w:sz w:val="20"/>
          <w:lang w:val="it-IT"/>
        </w:rPr>
      </w:pPr>
      <w:r w:rsidRPr="006F5AD1">
        <w:rPr>
          <w:sz w:val="20"/>
          <w:lang w:val="it-IT"/>
        </w:rPr>
        <w:t>il possibile impatto, anche attraverso tecniche di valutazione riconducibili al bilancio sociale, dell’attività degli organismi nel contesto territoriale nell’ambito del quale l’immobile richiesto è ubicato;</w:t>
      </w:r>
    </w:p>
    <w:p w14:paraId="4BCAD1DF" w14:textId="77777777" w:rsidR="00147BB3" w:rsidRPr="006F5AD1" w:rsidRDefault="006F5AD1" w:rsidP="006423CE">
      <w:pPr>
        <w:pStyle w:val="Paragrafoelenco"/>
        <w:numPr>
          <w:ilvl w:val="0"/>
          <w:numId w:val="57"/>
        </w:numPr>
        <w:tabs>
          <w:tab w:val="left" w:pos="533"/>
        </w:tabs>
        <w:ind w:left="993" w:hanging="426"/>
        <w:rPr>
          <w:sz w:val="20"/>
          <w:lang w:val="it-IT"/>
        </w:rPr>
      </w:pPr>
      <w:r w:rsidRPr="006F5AD1">
        <w:rPr>
          <w:sz w:val="20"/>
          <w:lang w:val="it-IT"/>
        </w:rPr>
        <w:t>i possibili vantaggi dell’attività degli organismi per gli utenti dei servizi socio-assistenzial</w:t>
      </w:r>
      <w:r w:rsidR="006F71D5">
        <w:rPr>
          <w:sz w:val="20"/>
          <w:lang w:val="it-IT"/>
        </w:rPr>
        <w:t xml:space="preserve">i e socio-sanitari gestiti dal </w:t>
      </w:r>
      <w:r>
        <w:rPr>
          <w:sz w:val="20"/>
          <w:lang w:val="it-IT"/>
        </w:rPr>
        <w:t>Comune di Portofino</w:t>
      </w:r>
      <w:r w:rsidRPr="006F5AD1">
        <w:rPr>
          <w:sz w:val="20"/>
          <w:lang w:val="it-IT"/>
        </w:rPr>
        <w:t>;</w:t>
      </w:r>
    </w:p>
    <w:p w14:paraId="3EE2439C" w14:textId="77777777" w:rsidR="00147BB3" w:rsidRPr="006F5AD1" w:rsidRDefault="006F5AD1" w:rsidP="006423CE">
      <w:pPr>
        <w:pStyle w:val="Paragrafoelenco"/>
        <w:numPr>
          <w:ilvl w:val="0"/>
          <w:numId w:val="57"/>
        </w:numPr>
        <w:tabs>
          <w:tab w:val="left" w:pos="589"/>
        </w:tabs>
        <w:ind w:left="993" w:right="103" w:hanging="426"/>
        <w:rPr>
          <w:sz w:val="20"/>
          <w:lang w:val="it-IT"/>
        </w:rPr>
      </w:pPr>
      <w:r w:rsidRPr="006F5AD1">
        <w:rPr>
          <w:sz w:val="20"/>
          <w:lang w:val="it-IT"/>
        </w:rPr>
        <w:t>i possibili vantaggi dell’attività degli organismi per il sistema di rete al quale fanno riferimento i servizi socio-assistenzial</w:t>
      </w:r>
      <w:r w:rsidR="006F71D5">
        <w:rPr>
          <w:sz w:val="20"/>
          <w:lang w:val="it-IT"/>
        </w:rPr>
        <w:t xml:space="preserve">i e socio-sanitari gestiti dal </w:t>
      </w:r>
      <w:r>
        <w:rPr>
          <w:sz w:val="20"/>
          <w:lang w:val="it-IT"/>
        </w:rPr>
        <w:t>Comune di Portofino</w:t>
      </w:r>
      <w:r w:rsidRPr="006F5AD1">
        <w:rPr>
          <w:sz w:val="20"/>
          <w:lang w:val="it-IT"/>
        </w:rPr>
        <w:t>;</w:t>
      </w:r>
    </w:p>
    <w:p w14:paraId="09488B38" w14:textId="77777777" w:rsidR="00147BB3" w:rsidRPr="006F5AD1" w:rsidRDefault="006F5AD1" w:rsidP="006423CE">
      <w:pPr>
        <w:pStyle w:val="Paragrafoelenco"/>
        <w:numPr>
          <w:ilvl w:val="0"/>
          <w:numId w:val="57"/>
        </w:numPr>
        <w:tabs>
          <w:tab w:val="left" w:pos="514"/>
        </w:tabs>
        <w:ind w:left="993" w:right="107" w:hanging="426"/>
        <w:rPr>
          <w:sz w:val="20"/>
          <w:lang w:val="it-IT"/>
        </w:rPr>
      </w:pPr>
      <w:r w:rsidRPr="006F5AD1">
        <w:rPr>
          <w:sz w:val="20"/>
          <w:lang w:val="it-IT"/>
        </w:rPr>
        <w:t>i possibili vantaggi dell’attività degli organismi per la valorizzazione ambientale dei beni richiesti;</w:t>
      </w:r>
    </w:p>
    <w:p w14:paraId="3F11AB20" w14:textId="77777777" w:rsidR="00147BB3" w:rsidRPr="006F5AD1" w:rsidRDefault="006F5AD1" w:rsidP="006423CE">
      <w:pPr>
        <w:pStyle w:val="Paragrafoelenco"/>
        <w:numPr>
          <w:ilvl w:val="0"/>
          <w:numId w:val="57"/>
        </w:numPr>
        <w:tabs>
          <w:tab w:val="left" w:pos="521"/>
        </w:tabs>
        <w:ind w:left="993" w:hanging="426"/>
        <w:rPr>
          <w:sz w:val="20"/>
          <w:lang w:val="it-IT"/>
        </w:rPr>
      </w:pPr>
      <w:r w:rsidRPr="006F5AD1">
        <w:rPr>
          <w:sz w:val="20"/>
          <w:lang w:val="it-IT"/>
        </w:rPr>
        <w:t>i possibili vantaggi dell’attività degli organismi per la valorizzazione dei beni richiesti quando beni</w:t>
      </w:r>
      <w:r w:rsidRPr="006F5AD1">
        <w:rPr>
          <w:spacing w:val="1"/>
          <w:sz w:val="20"/>
          <w:lang w:val="it-IT"/>
        </w:rPr>
        <w:t xml:space="preserve"> </w:t>
      </w:r>
      <w:r w:rsidRPr="006F5AD1">
        <w:rPr>
          <w:sz w:val="20"/>
          <w:lang w:val="it-IT"/>
        </w:rPr>
        <w:t>culturali.</w:t>
      </w:r>
    </w:p>
    <w:p w14:paraId="23DEC4EA" w14:textId="77777777" w:rsidR="00147BB3" w:rsidRPr="006F5AD1" w:rsidRDefault="00147BB3" w:rsidP="000503AB">
      <w:pPr>
        <w:pStyle w:val="Corpotesto"/>
        <w:spacing w:before="11"/>
        <w:ind w:left="0"/>
        <w:rPr>
          <w:sz w:val="19"/>
          <w:lang w:val="it-IT"/>
        </w:rPr>
      </w:pPr>
    </w:p>
    <w:p w14:paraId="34351A21" w14:textId="77777777" w:rsidR="00147BB3" w:rsidRPr="006F5AD1" w:rsidRDefault="006F5AD1" w:rsidP="006423CE">
      <w:pPr>
        <w:pStyle w:val="Paragrafoelenco"/>
        <w:numPr>
          <w:ilvl w:val="0"/>
          <w:numId w:val="58"/>
        </w:numPr>
        <w:tabs>
          <w:tab w:val="left" w:pos="541"/>
        </w:tabs>
        <w:ind w:right="108" w:firstLine="0"/>
        <w:rPr>
          <w:sz w:val="20"/>
          <w:lang w:val="it-IT"/>
        </w:rPr>
      </w:pPr>
      <w:r w:rsidRPr="006F5AD1">
        <w:rPr>
          <w:sz w:val="20"/>
          <w:lang w:val="it-IT"/>
        </w:rPr>
        <w:t>Qualora la procedura di concessione del bene sia attivata in base ad un’istanza di parte presentata spontaneamente da un’associazione, una fondazione, un comitato o un altro organismo senza scopo di lucro, la stessa</w:t>
      </w:r>
      <w:r w:rsidRPr="006F5AD1">
        <w:rPr>
          <w:spacing w:val="-3"/>
          <w:sz w:val="20"/>
          <w:lang w:val="it-IT"/>
        </w:rPr>
        <w:t xml:space="preserve"> </w:t>
      </w:r>
      <w:r w:rsidRPr="006F5AD1">
        <w:rPr>
          <w:sz w:val="20"/>
          <w:lang w:val="it-IT"/>
        </w:rPr>
        <w:t>deve:</w:t>
      </w:r>
    </w:p>
    <w:p w14:paraId="743824A6" w14:textId="77777777" w:rsidR="00147BB3" w:rsidRPr="006F5AD1" w:rsidRDefault="006F5AD1" w:rsidP="006423CE">
      <w:pPr>
        <w:pStyle w:val="Paragrafoelenco"/>
        <w:numPr>
          <w:ilvl w:val="0"/>
          <w:numId w:val="56"/>
        </w:numPr>
        <w:tabs>
          <w:tab w:val="left" w:pos="514"/>
        </w:tabs>
        <w:spacing w:line="243" w:lineRule="exact"/>
        <w:ind w:left="993" w:right="0" w:hanging="426"/>
        <w:rPr>
          <w:sz w:val="20"/>
          <w:lang w:val="it-IT"/>
        </w:rPr>
      </w:pPr>
      <w:r w:rsidRPr="006F5AD1">
        <w:rPr>
          <w:sz w:val="20"/>
          <w:lang w:val="it-IT"/>
        </w:rPr>
        <w:t>essere sottoposta a valutazione in rapporto ai criteri di cui al precedente comma</w:t>
      </w:r>
      <w:r w:rsidRPr="006F5AD1">
        <w:rPr>
          <w:spacing w:val="-14"/>
          <w:sz w:val="20"/>
          <w:lang w:val="it-IT"/>
        </w:rPr>
        <w:t xml:space="preserve"> </w:t>
      </w:r>
      <w:r w:rsidRPr="006F5AD1">
        <w:rPr>
          <w:sz w:val="20"/>
          <w:lang w:val="it-IT"/>
        </w:rPr>
        <w:t>3;</w:t>
      </w:r>
    </w:p>
    <w:p w14:paraId="28E2EB25" w14:textId="77777777" w:rsidR="00147BB3" w:rsidRPr="006F5AD1" w:rsidRDefault="006F5AD1" w:rsidP="006423CE">
      <w:pPr>
        <w:pStyle w:val="Paragrafoelenco"/>
        <w:numPr>
          <w:ilvl w:val="0"/>
          <w:numId w:val="56"/>
        </w:numPr>
        <w:tabs>
          <w:tab w:val="left" w:pos="593"/>
        </w:tabs>
        <w:ind w:left="993" w:right="107" w:hanging="426"/>
        <w:rPr>
          <w:sz w:val="20"/>
          <w:lang w:val="it-IT"/>
        </w:rPr>
      </w:pPr>
      <w:r w:rsidRPr="006F5AD1">
        <w:rPr>
          <w:sz w:val="20"/>
          <w:lang w:val="it-IT"/>
        </w:rPr>
        <w:t>essere assoggettata ad adeguata pubblicità, al fine di consentire la presentazione di osservazioni da parte di altri soggetti interessati e l’eventuale riconduzione ad una procedura  di confronto tra possibili proposte</w:t>
      </w:r>
      <w:r w:rsidRPr="006F5AD1">
        <w:rPr>
          <w:spacing w:val="-2"/>
          <w:sz w:val="20"/>
          <w:lang w:val="it-IT"/>
        </w:rPr>
        <w:t xml:space="preserve"> </w:t>
      </w:r>
      <w:r w:rsidRPr="006F5AD1">
        <w:rPr>
          <w:sz w:val="20"/>
          <w:lang w:val="it-IT"/>
        </w:rPr>
        <w:t>concorrenti.</w:t>
      </w:r>
    </w:p>
    <w:p w14:paraId="2463A137" w14:textId="77777777" w:rsidR="00147BB3" w:rsidRPr="006F5AD1" w:rsidRDefault="006F5AD1" w:rsidP="006423CE">
      <w:pPr>
        <w:pStyle w:val="Paragrafoelenco"/>
        <w:numPr>
          <w:ilvl w:val="0"/>
          <w:numId w:val="58"/>
        </w:numPr>
        <w:tabs>
          <w:tab w:val="left" w:pos="516"/>
        </w:tabs>
        <w:spacing w:before="76"/>
        <w:ind w:firstLine="0"/>
        <w:rPr>
          <w:sz w:val="20"/>
          <w:lang w:val="it-IT"/>
        </w:rPr>
      </w:pPr>
      <w:r w:rsidRPr="006F5AD1">
        <w:rPr>
          <w:sz w:val="20"/>
          <w:lang w:val="it-IT"/>
        </w:rPr>
        <w:lastRenderedPageBreak/>
        <w:t xml:space="preserve">Al fine di valorizzare proposte con rilevante impatto sociale o che presentino caratteristiche di innovazione, anche in chiave sperimentale, per la migliore utilizzazione degli immobili richiesti e per una maggiore efficacia del loro utilizzo nel contesto di riferimento, </w:t>
      </w:r>
      <w:r w:rsidR="006F71D5">
        <w:rPr>
          <w:sz w:val="20"/>
          <w:lang w:val="it-IT"/>
        </w:rPr>
        <w:t>il Comune di Portofino</w:t>
      </w:r>
      <w:r w:rsidRPr="006F5AD1">
        <w:rPr>
          <w:sz w:val="20"/>
          <w:lang w:val="it-IT"/>
        </w:rPr>
        <w:t xml:space="preserve"> può affidare direttamente in concessione un bene immobile del proprio patrimonio indisponibile a un’associazione, a una fondazione, a un comitato o a un altro organismo senza scopo di lucro che ne faccia richiesta sulla base dei suindicati elementi di presupposto. L’affidamento diretto è comunque possibile qualora ricorrano una o più condizioni tra quelle individuate dal precedente art.</w:t>
      </w:r>
      <w:r w:rsidRPr="006F5AD1">
        <w:rPr>
          <w:spacing w:val="-2"/>
          <w:sz w:val="20"/>
          <w:lang w:val="it-IT"/>
        </w:rPr>
        <w:t xml:space="preserve"> </w:t>
      </w:r>
      <w:r w:rsidRPr="006F5AD1">
        <w:rPr>
          <w:sz w:val="20"/>
          <w:lang w:val="it-IT"/>
        </w:rPr>
        <w:t>3</w:t>
      </w:r>
      <w:r w:rsidR="006F71D5">
        <w:rPr>
          <w:sz w:val="20"/>
          <w:lang w:val="it-IT"/>
        </w:rPr>
        <w:t>5</w:t>
      </w:r>
      <w:r w:rsidRPr="006F5AD1">
        <w:rPr>
          <w:sz w:val="20"/>
          <w:lang w:val="it-IT"/>
        </w:rPr>
        <w:t>.</w:t>
      </w:r>
    </w:p>
    <w:p w14:paraId="1D2C8C5B" w14:textId="77777777" w:rsidR="00147BB3" w:rsidRPr="006F5AD1" w:rsidRDefault="00147BB3" w:rsidP="000503AB">
      <w:pPr>
        <w:pStyle w:val="Corpotesto"/>
        <w:ind w:left="0"/>
        <w:rPr>
          <w:sz w:val="24"/>
          <w:lang w:val="it-IT"/>
        </w:rPr>
      </w:pPr>
    </w:p>
    <w:p w14:paraId="51113C93" w14:textId="77777777" w:rsidR="00147BB3" w:rsidRPr="006F5AD1" w:rsidRDefault="006F5AD1" w:rsidP="006F71D5">
      <w:pPr>
        <w:pStyle w:val="Titolo31"/>
        <w:spacing w:before="152"/>
        <w:ind w:left="244" w:right="121" w:firstLine="33"/>
        <w:jc w:val="center"/>
        <w:rPr>
          <w:lang w:val="it-IT"/>
        </w:rPr>
      </w:pPr>
      <w:r w:rsidRPr="006F5AD1">
        <w:rPr>
          <w:lang w:val="it-IT"/>
        </w:rPr>
        <w:t xml:space="preserve">Art. </w:t>
      </w:r>
      <w:r w:rsidR="006F71D5">
        <w:rPr>
          <w:lang w:val="it-IT"/>
        </w:rPr>
        <w:t>38</w:t>
      </w:r>
      <w:r w:rsidRPr="006F5AD1">
        <w:rPr>
          <w:lang w:val="it-IT"/>
        </w:rPr>
        <w:t>- Canone agevolato per i beni immobili del patrimonio indisponibile concessi a soggetti pubblici, a soggetti gestori di servizi pubblici o a soggetti privi di fini di lucro</w:t>
      </w:r>
    </w:p>
    <w:p w14:paraId="1D4DB21D" w14:textId="77777777" w:rsidR="00147BB3" w:rsidRDefault="006F5AD1" w:rsidP="006F71D5">
      <w:pPr>
        <w:spacing w:before="1"/>
        <w:ind w:left="323" w:right="201"/>
        <w:jc w:val="center"/>
        <w:rPr>
          <w:b/>
          <w:sz w:val="20"/>
        </w:rPr>
      </w:pPr>
      <w:r>
        <w:rPr>
          <w:b/>
          <w:sz w:val="20"/>
        </w:rPr>
        <w:t>– Casi di gratuità</w:t>
      </w:r>
    </w:p>
    <w:p w14:paraId="48B6CCCA" w14:textId="77777777" w:rsidR="00147BB3" w:rsidRDefault="00147BB3" w:rsidP="000503AB">
      <w:pPr>
        <w:pStyle w:val="Corpotesto"/>
        <w:spacing w:before="11"/>
        <w:ind w:left="0"/>
        <w:rPr>
          <w:b/>
          <w:sz w:val="19"/>
        </w:rPr>
      </w:pPr>
    </w:p>
    <w:p w14:paraId="27DB3B73" w14:textId="77777777" w:rsidR="00147BB3" w:rsidRPr="006F5AD1" w:rsidRDefault="006F5AD1" w:rsidP="006423CE">
      <w:pPr>
        <w:pStyle w:val="Paragrafoelenco"/>
        <w:numPr>
          <w:ilvl w:val="0"/>
          <w:numId w:val="55"/>
        </w:numPr>
        <w:tabs>
          <w:tab w:val="left" w:pos="504"/>
        </w:tabs>
        <w:ind w:right="103" w:firstLine="0"/>
        <w:rPr>
          <w:sz w:val="20"/>
          <w:lang w:val="it-IT"/>
        </w:rPr>
      </w:pPr>
      <w:r w:rsidRPr="006F5AD1">
        <w:rPr>
          <w:sz w:val="20"/>
          <w:lang w:val="it-IT"/>
        </w:rPr>
        <w:t xml:space="preserve">Nei casi previsti dal precedente art. </w:t>
      </w:r>
      <w:r w:rsidR="006F71D5">
        <w:rPr>
          <w:sz w:val="20"/>
          <w:lang w:val="it-IT"/>
        </w:rPr>
        <w:t>36</w:t>
      </w:r>
      <w:r w:rsidRPr="006F5AD1">
        <w:rPr>
          <w:sz w:val="20"/>
          <w:lang w:val="it-IT"/>
        </w:rPr>
        <w:t xml:space="preserve"> e negli affidamenti di beni appartenenti al patrimonio indisponibile a associazioni, fondazioni, comitati o altri organismi senza scopo di lucro di cui al precedente art. </w:t>
      </w:r>
      <w:r w:rsidR="006F71D5">
        <w:rPr>
          <w:sz w:val="20"/>
          <w:lang w:val="it-IT"/>
        </w:rPr>
        <w:t>37</w:t>
      </w:r>
      <w:r w:rsidRPr="006F5AD1">
        <w:rPr>
          <w:sz w:val="20"/>
          <w:lang w:val="it-IT"/>
        </w:rPr>
        <w:t xml:space="preserve">, </w:t>
      </w:r>
      <w:r w:rsidR="006F71D5">
        <w:rPr>
          <w:sz w:val="20"/>
          <w:lang w:val="it-IT"/>
        </w:rPr>
        <w:t>il Comune di Portofino</w:t>
      </w:r>
      <w:r w:rsidRPr="006F5AD1">
        <w:rPr>
          <w:sz w:val="20"/>
          <w:lang w:val="it-IT"/>
        </w:rPr>
        <w:t xml:space="preserve"> determina il canone concessorio sulla base dei valori di mercato, ma lo può diminuire tenendo conto della rilevanza per la comunità locale o delle finalità sociali delle attività svolte dal soggetto concessionario, nei termini previsti dal successivo comma 2. In caso di diminuzione, la riduzione del canone di base è effettuata proporzionalmente alla rilevanza dei fini sociali</w:t>
      </w:r>
      <w:r w:rsidRPr="006F5AD1">
        <w:rPr>
          <w:spacing w:val="1"/>
          <w:sz w:val="20"/>
          <w:lang w:val="it-IT"/>
        </w:rPr>
        <w:t xml:space="preserve"> </w:t>
      </w:r>
      <w:r w:rsidRPr="006F5AD1">
        <w:rPr>
          <w:sz w:val="20"/>
          <w:lang w:val="it-IT"/>
        </w:rPr>
        <w:t>perseguiti.</w:t>
      </w:r>
    </w:p>
    <w:p w14:paraId="20846AFE" w14:textId="77777777" w:rsidR="00147BB3" w:rsidRPr="006F5AD1" w:rsidRDefault="00147BB3" w:rsidP="000503AB">
      <w:pPr>
        <w:pStyle w:val="Corpotesto"/>
        <w:spacing w:before="2"/>
        <w:ind w:left="0"/>
        <w:rPr>
          <w:lang w:val="it-IT"/>
        </w:rPr>
      </w:pPr>
    </w:p>
    <w:p w14:paraId="13095F4E" w14:textId="77777777" w:rsidR="00147BB3" w:rsidRPr="006F5AD1" w:rsidRDefault="006F5AD1" w:rsidP="006423CE">
      <w:pPr>
        <w:pStyle w:val="Paragrafoelenco"/>
        <w:numPr>
          <w:ilvl w:val="0"/>
          <w:numId w:val="55"/>
        </w:numPr>
        <w:tabs>
          <w:tab w:val="left" w:pos="502"/>
        </w:tabs>
        <w:spacing w:before="1" w:line="243" w:lineRule="exact"/>
        <w:ind w:left="501" w:right="0" w:hanging="269"/>
        <w:rPr>
          <w:sz w:val="20"/>
          <w:lang w:val="it-IT"/>
        </w:rPr>
      </w:pPr>
      <w:r w:rsidRPr="006F5AD1">
        <w:rPr>
          <w:sz w:val="20"/>
          <w:lang w:val="it-IT"/>
        </w:rPr>
        <w:t>L’</w:t>
      </w:r>
      <w:r w:rsidR="006F71D5">
        <w:rPr>
          <w:sz w:val="20"/>
          <w:lang w:val="it-IT"/>
        </w:rPr>
        <w:t>Ente</w:t>
      </w:r>
      <w:r w:rsidRPr="006F5AD1">
        <w:rPr>
          <w:sz w:val="20"/>
          <w:lang w:val="it-IT"/>
        </w:rPr>
        <w:t xml:space="preserve"> effettua la determinazione del canone sulla base di criteri che tengano</w:t>
      </w:r>
      <w:r w:rsidRPr="006F5AD1">
        <w:rPr>
          <w:spacing w:val="-21"/>
          <w:sz w:val="20"/>
          <w:lang w:val="it-IT"/>
        </w:rPr>
        <w:t xml:space="preserve"> </w:t>
      </w:r>
      <w:r w:rsidRPr="006F5AD1">
        <w:rPr>
          <w:sz w:val="20"/>
          <w:lang w:val="it-IT"/>
        </w:rPr>
        <w:t>conto:</w:t>
      </w:r>
    </w:p>
    <w:p w14:paraId="6999DC52" w14:textId="77777777" w:rsidR="00147BB3" w:rsidRDefault="006F5AD1" w:rsidP="006423CE">
      <w:pPr>
        <w:pStyle w:val="Paragrafoelenco"/>
        <w:numPr>
          <w:ilvl w:val="0"/>
          <w:numId w:val="54"/>
        </w:numPr>
        <w:tabs>
          <w:tab w:val="left" w:pos="514"/>
        </w:tabs>
        <w:spacing w:line="242" w:lineRule="exact"/>
        <w:ind w:left="993" w:right="0" w:hanging="426"/>
        <w:rPr>
          <w:sz w:val="20"/>
        </w:rPr>
      </w:pPr>
      <w:r>
        <w:rPr>
          <w:sz w:val="20"/>
        </w:rPr>
        <w:t>dell'ubicazione e consistenza</w:t>
      </w:r>
      <w:r>
        <w:rPr>
          <w:spacing w:val="-6"/>
          <w:sz w:val="20"/>
        </w:rPr>
        <w:t xml:space="preserve"> </w:t>
      </w:r>
      <w:r>
        <w:rPr>
          <w:sz w:val="20"/>
        </w:rPr>
        <w:t>dell'immobile;</w:t>
      </w:r>
    </w:p>
    <w:p w14:paraId="4EA61D57" w14:textId="77777777" w:rsidR="00147BB3" w:rsidRPr="006F5AD1" w:rsidRDefault="006F5AD1" w:rsidP="006423CE">
      <w:pPr>
        <w:pStyle w:val="Paragrafoelenco"/>
        <w:numPr>
          <w:ilvl w:val="0"/>
          <w:numId w:val="54"/>
        </w:numPr>
        <w:tabs>
          <w:tab w:val="left" w:pos="612"/>
        </w:tabs>
        <w:ind w:left="993" w:right="107" w:hanging="426"/>
        <w:rPr>
          <w:sz w:val="20"/>
          <w:lang w:val="it-IT"/>
        </w:rPr>
      </w:pPr>
      <w:r w:rsidRPr="006F5AD1">
        <w:rPr>
          <w:sz w:val="20"/>
          <w:lang w:val="it-IT"/>
        </w:rPr>
        <w:t>dello stato di vetustà e conseguente approssimativa quantificazione dell'impegno di manutenzione sia ordinaria sia straordinaria a carico del concessionario o</w:t>
      </w:r>
      <w:r w:rsidRPr="006F5AD1">
        <w:rPr>
          <w:spacing w:val="-29"/>
          <w:sz w:val="20"/>
          <w:lang w:val="it-IT"/>
        </w:rPr>
        <w:t xml:space="preserve"> </w:t>
      </w:r>
      <w:r w:rsidRPr="006F5AD1">
        <w:rPr>
          <w:sz w:val="20"/>
          <w:lang w:val="it-IT"/>
        </w:rPr>
        <w:t>locatario;</w:t>
      </w:r>
    </w:p>
    <w:p w14:paraId="55C06D7E" w14:textId="77777777" w:rsidR="00147BB3" w:rsidRPr="006F5AD1" w:rsidRDefault="006F5AD1" w:rsidP="006423CE">
      <w:pPr>
        <w:pStyle w:val="Paragrafoelenco"/>
        <w:numPr>
          <w:ilvl w:val="0"/>
          <w:numId w:val="54"/>
        </w:numPr>
        <w:tabs>
          <w:tab w:val="left" w:pos="497"/>
        </w:tabs>
        <w:spacing w:line="243" w:lineRule="exact"/>
        <w:ind w:left="993" w:right="0" w:hanging="426"/>
        <w:rPr>
          <w:sz w:val="20"/>
          <w:lang w:val="it-IT"/>
        </w:rPr>
      </w:pPr>
      <w:r w:rsidRPr="006F5AD1">
        <w:rPr>
          <w:sz w:val="20"/>
          <w:lang w:val="it-IT"/>
        </w:rPr>
        <w:t>della durata della concessione o</w:t>
      </w:r>
      <w:r w:rsidRPr="006F5AD1">
        <w:rPr>
          <w:spacing w:val="-6"/>
          <w:sz w:val="20"/>
          <w:lang w:val="it-IT"/>
        </w:rPr>
        <w:t xml:space="preserve"> </w:t>
      </w:r>
      <w:r w:rsidRPr="006F5AD1">
        <w:rPr>
          <w:sz w:val="20"/>
          <w:lang w:val="it-IT"/>
        </w:rPr>
        <w:t>locazione;</w:t>
      </w:r>
    </w:p>
    <w:p w14:paraId="52356146" w14:textId="77777777" w:rsidR="00147BB3" w:rsidRPr="006F5AD1" w:rsidRDefault="006F5AD1" w:rsidP="006423CE">
      <w:pPr>
        <w:pStyle w:val="Paragrafoelenco"/>
        <w:numPr>
          <w:ilvl w:val="0"/>
          <w:numId w:val="54"/>
        </w:numPr>
        <w:tabs>
          <w:tab w:val="left" w:pos="576"/>
        </w:tabs>
        <w:ind w:left="993" w:hanging="426"/>
        <w:rPr>
          <w:sz w:val="20"/>
          <w:lang w:val="it-IT"/>
        </w:rPr>
      </w:pPr>
      <w:r w:rsidRPr="006F5AD1">
        <w:rPr>
          <w:sz w:val="20"/>
          <w:lang w:val="it-IT"/>
        </w:rPr>
        <w:t>delle particolari iniziative progettuali di promozione dell'immobile, ove il concessionario intervenga con finanziamenti propri.</w:t>
      </w:r>
    </w:p>
    <w:p w14:paraId="64E1A6D9" w14:textId="77777777" w:rsidR="00147BB3" w:rsidRPr="006F5AD1" w:rsidRDefault="00147BB3" w:rsidP="006F71D5">
      <w:pPr>
        <w:pStyle w:val="Corpotesto"/>
        <w:ind w:left="993" w:hanging="426"/>
        <w:rPr>
          <w:lang w:val="it-IT"/>
        </w:rPr>
      </w:pPr>
    </w:p>
    <w:p w14:paraId="3FCACCAA" w14:textId="77777777" w:rsidR="00147BB3" w:rsidRPr="006F5AD1" w:rsidRDefault="006F71D5" w:rsidP="006423CE">
      <w:pPr>
        <w:pStyle w:val="Paragrafoelenco"/>
        <w:numPr>
          <w:ilvl w:val="0"/>
          <w:numId w:val="55"/>
        </w:numPr>
        <w:tabs>
          <w:tab w:val="left" w:pos="562"/>
        </w:tabs>
        <w:ind w:firstLine="0"/>
        <w:rPr>
          <w:sz w:val="20"/>
          <w:lang w:val="it-IT"/>
        </w:rPr>
      </w:pPr>
      <w:r>
        <w:rPr>
          <w:sz w:val="20"/>
          <w:lang w:val="it-IT"/>
        </w:rPr>
        <w:t>L’Ente</w:t>
      </w:r>
      <w:r w:rsidR="006F5AD1" w:rsidRPr="006F5AD1">
        <w:rPr>
          <w:sz w:val="20"/>
          <w:lang w:val="it-IT"/>
        </w:rPr>
        <w:t xml:space="preserve"> può ridurre il canone a valore zero (0) o stabilire la gratuità della concessione qualora:</w:t>
      </w:r>
    </w:p>
    <w:p w14:paraId="621A7CEF" w14:textId="77777777" w:rsidR="00147BB3" w:rsidRPr="006F5AD1" w:rsidRDefault="006F5AD1" w:rsidP="006423CE">
      <w:pPr>
        <w:pStyle w:val="Paragrafoelenco"/>
        <w:numPr>
          <w:ilvl w:val="0"/>
          <w:numId w:val="53"/>
        </w:numPr>
        <w:tabs>
          <w:tab w:val="left" w:pos="560"/>
        </w:tabs>
        <w:spacing w:before="1"/>
        <w:ind w:left="993" w:right="107" w:hanging="426"/>
        <w:rPr>
          <w:sz w:val="20"/>
          <w:lang w:val="it-IT"/>
        </w:rPr>
      </w:pPr>
      <w:r w:rsidRPr="006F5AD1">
        <w:rPr>
          <w:sz w:val="20"/>
          <w:lang w:val="it-IT"/>
        </w:rPr>
        <w:t>la concessione del bene ad un soggetto pubblico o ad un soggetto privato risponda ad esigenze di realizzazione di finalità istituzionali in prospettiva condivisa o complementare a programmi comuni in campo socio-assistenziale, socio-sanitario o di valorizzazione dei beni culturali;</w:t>
      </w:r>
    </w:p>
    <w:p w14:paraId="2D37BB3C" w14:textId="77777777" w:rsidR="00147BB3" w:rsidRPr="006F5AD1" w:rsidRDefault="006F5AD1" w:rsidP="006423CE">
      <w:pPr>
        <w:pStyle w:val="Paragrafoelenco"/>
        <w:numPr>
          <w:ilvl w:val="0"/>
          <w:numId w:val="53"/>
        </w:numPr>
        <w:tabs>
          <w:tab w:val="left" w:pos="538"/>
        </w:tabs>
        <w:ind w:left="993" w:right="107" w:hanging="426"/>
        <w:rPr>
          <w:sz w:val="20"/>
          <w:lang w:val="it-IT"/>
        </w:rPr>
      </w:pPr>
      <w:r w:rsidRPr="006F5AD1">
        <w:rPr>
          <w:sz w:val="20"/>
          <w:lang w:val="it-IT"/>
        </w:rPr>
        <w:t>la concessione a associazioni, fondazioni, comitati o altri organismi senza scopo di lucro</w:t>
      </w:r>
      <w:r w:rsidR="006F71D5">
        <w:rPr>
          <w:sz w:val="20"/>
          <w:lang w:val="it-IT"/>
        </w:rPr>
        <w:t>:</w:t>
      </w:r>
    </w:p>
    <w:p w14:paraId="4E16C18A" w14:textId="77777777" w:rsidR="006F71D5" w:rsidRDefault="006F5AD1" w:rsidP="006423CE">
      <w:pPr>
        <w:pStyle w:val="Corpotesto"/>
        <w:numPr>
          <w:ilvl w:val="0"/>
          <w:numId w:val="126"/>
        </w:numPr>
        <w:ind w:left="1985" w:right="103" w:hanging="425"/>
        <w:rPr>
          <w:lang w:val="it-IT"/>
        </w:rPr>
      </w:pPr>
      <w:r w:rsidRPr="006F5AD1">
        <w:rPr>
          <w:lang w:val="it-IT"/>
        </w:rPr>
        <w:t>sia finalizzata a garantire attività coordinate o complementari a quelle realizzate dall’</w:t>
      </w:r>
      <w:r w:rsidR="006F71D5">
        <w:rPr>
          <w:lang w:val="it-IT"/>
        </w:rPr>
        <w:t>Ente</w:t>
      </w:r>
      <w:r w:rsidRPr="006F5AD1">
        <w:rPr>
          <w:lang w:val="it-IT"/>
        </w:rPr>
        <w:t xml:space="preserve"> in ambito socio-assistenziale, socio-sanitario, di valorizzazione dei beni culturali o di valorizzazione dei terreni agricoli di sua proprietà in prospettiva di vantaggio per la comunità locale del territorio nel quale i beni sono inseriti o per soggetti in condizione di disagio;</w:t>
      </w:r>
    </w:p>
    <w:p w14:paraId="5A0BB5AE" w14:textId="77777777" w:rsidR="00147BB3" w:rsidRPr="006F5AD1" w:rsidRDefault="006F5AD1" w:rsidP="006423CE">
      <w:pPr>
        <w:pStyle w:val="Corpotesto"/>
        <w:numPr>
          <w:ilvl w:val="0"/>
          <w:numId w:val="126"/>
        </w:numPr>
        <w:ind w:left="1985" w:right="103" w:hanging="425"/>
        <w:rPr>
          <w:lang w:val="it-IT"/>
        </w:rPr>
      </w:pPr>
      <w:r w:rsidRPr="006F5AD1">
        <w:rPr>
          <w:lang w:val="it-IT"/>
        </w:rPr>
        <w:t>consenta l’utilizzo del bene e lo sviluppo di attività con riferimento allo stesso da parte degli organismi in grado di produrre effe</w:t>
      </w:r>
      <w:r w:rsidR="006F71D5">
        <w:rPr>
          <w:lang w:val="it-IT"/>
        </w:rPr>
        <w:t>tti positivi per i servizi del Comune</w:t>
      </w:r>
      <w:r w:rsidRPr="006F5AD1">
        <w:rPr>
          <w:lang w:val="it-IT"/>
        </w:rPr>
        <w:t>, per gli utenti degli stessi, per la valorizzazione dei beni culturali, i cui vantaggi siano rilevabili in termini di redditività alternativa all’introito del canone.</w:t>
      </w:r>
    </w:p>
    <w:p w14:paraId="0E45B94B" w14:textId="77777777" w:rsidR="00147BB3" w:rsidRPr="006F5AD1" w:rsidRDefault="00147BB3" w:rsidP="006F71D5">
      <w:pPr>
        <w:pStyle w:val="Corpotesto"/>
        <w:ind w:left="1985" w:hanging="425"/>
        <w:rPr>
          <w:lang w:val="it-IT"/>
        </w:rPr>
      </w:pPr>
    </w:p>
    <w:p w14:paraId="23E226FF" w14:textId="77777777" w:rsidR="007827A6" w:rsidRDefault="006F5AD1" w:rsidP="006423CE">
      <w:pPr>
        <w:pStyle w:val="Paragrafoelenco"/>
        <w:numPr>
          <w:ilvl w:val="0"/>
          <w:numId w:val="55"/>
        </w:numPr>
        <w:tabs>
          <w:tab w:val="left" w:pos="531"/>
        </w:tabs>
        <w:spacing w:before="76"/>
        <w:ind w:right="108"/>
        <w:rPr>
          <w:sz w:val="20"/>
          <w:lang w:val="it-IT"/>
        </w:rPr>
      </w:pPr>
      <w:r w:rsidRPr="007827A6">
        <w:rPr>
          <w:sz w:val="20"/>
          <w:lang w:val="it-IT"/>
        </w:rPr>
        <w:t xml:space="preserve">Nei casi di cui al precedente comma </w:t>
      </w:r>
      <w:r w:rsidR="007827A6" w:rsidRPr="007827A6">
        <w:rPr>
          <w:sz w:val="20"/>
          <w:lang w:val="it-IT"/>
        </w:rPr>
        <w:t>3</w:t>
      </w:r>
      <w:r w:rsidRPr="007827A6">
        <w:rPr>
          <w:sz w:val="20"/>
          <w:lang w:val="it-IT"/>
        </w:rPr>
        <w:t xml:space="preserve"> </w:t>
      </w:r>
      <w:r w:rsidR="007827A6" w:rsidRPr="007827A6">
        <w:rPr>
          <w:sz w:val="20"/>
          <w:lang w:val="it-IT"/>
        </w:rPr>
        <w:t>il Comune</w:t>
      </w:r>
      <w:r w:rsidRPr="007827A6">
        <w:rPr>
          <w:sz w:val="20"/>
          <w:lang w:val="it-IT"/>
        </w:rPr>
        <w:t xml:space="preserve"> adotta un provvedimento nel quale esplicita in modo dettagliato nella</w:t>
      </w:r>
      <w:r w:rsidRPr="007827A6">
        <w:rPr>
          <w:spacing w:val="-6"/>
          <w:sz w:val="20"/>
          <w:lang w:val="it-IT"/>
        </w:rPr>
        <w:t xml:space="preserve"> </w:t>
      </w:r>
      <w:r w:rsidRPr="007827A6">
        <w:rPr>
          <w:sz w:val="20"/>
          <w:lang w:val="it-IT"/>
        </w:rPr>
        <w:t>motivazione:</w:t>
      </w:r>
    </w:p>
    <w:p w14:paraId="35FED9AE" w14:textId="77777777" w:rsidR="007827A6" w:rsidRDefault="006F5AD1" w:rsidP="006423CE">
      <w:pPr>
        <w:pStyle w:val="Paragrafoelenco"/>
        <w:numPr>
          <w:ilvl w:val="0"/>
          <w:numId w:val="127"/>
        </w:numPr>
        <w:tabs>
          <w:tab w:val="left" w:pos="531"/>
        </w:tabs>
        <w:ind w:left="993" w:right="108"/>
        <w:rPr>
          <w:sz w:val="20"/>
          <w:lang w:val="it-IT"/>
        </w:rPr>
      </w:pPr>
      <w:r w:rsidRPr="007827A6">
        <w:rPr>
          <w:sz w:val="20"/>
          <w:lang w:val="it-IT"/>
        </w:rPr>
        <w:t>i presupposti e le ragioni che determinano, in base alle differenti situazioni, la concessione con canone a valore zero (0) o</w:t>
      </w:r>
      <w:r w:rsidRPr="007827A6">
        <w:rPr>
          <w:spacing w:val="-6"/>
          <w:sz w:val="20"/>
          <w:lang w:val="it-IT"/>
        </w:rPr>
        <w:t xml:space="preserve"> </w:t>
      </w:r>
      <w:r w:rsidRPr="007827A6">
        <w:rPr>
          <w:sz w:val="20"/>
          <w:lang w:val="it-IT"/>
        </w:rPr>
        <w:t>gratuita;</w:t>
      </w:r>
    </w:p>
    <w:p w14:paraId="0CF1C846" w14:textId="77777777" w:rsidR="007827A6" w:rsidRDefault="006F5AD1" w:rsidP="006423CE">
      <w:pPr>
        <w:pStyle w:val="Paragrafoelenco"/>
        <w:numPr>
          <w:ilvl w:val="0"/>
          <w:numId w:val="127"/>
        </w:numPr>
        <w:tabs>
          <w:tab w:val="left" w:pos="531"/>
        </w:tabs>
        <w:ind w:left="993" w:right="108"/>
        <w:rPr>
          <w:sz w:val="20"/>
          <w:lang w:val="it-IT"/>
        </w:rPr>
      </w:pPr>
      <w:r w:rsidRPr="007827A6">
        <w:rPr>
          <w:sz w:val="20"/>
          <w:lang w:val="it-IT"/>
        </w:rPr>
        <w:t>i profili di redditività del bene, anche in forma indiretta, assicurati dalla concessione con canone a valore zero (0) o</w:t>
      </w:r>
      <w:r w:rsidRPr="007827A6">
        <w:rPr>
          <w:spacing w:val="-8"/>
          <w:sz w:val="20"/>
          <w:lang w:val="it-IT"/>
        </w:rPr>
        <w:t xml:space="preserve"> </w:t>
      </w:r>
      <w:r w:rsidRPr="007827A6">
        <w:rPr>
          <w:sz w:val="20"/>
          <w:lang w:val="it-IT"/>
        </w:rPr>
        <w:t>gratuita;</w:t>
      </w:r>
    </w:p>
    <w:p w14:paraId="329CD3A9" w14:textId="77777777" w:rsidR="00147BB3" w:rsidRPr="007827A6" w:rsidRDefault="006F5AD1" w:rsidP="006423CE">
      <w:pPr>
        <w:pStyle w:val="Paragrafoelenco"/>
        <w:numPr>
          <w:ilvl w:val="0"/>
          <w:numId w:val="127"/>
        </w:numPr>
        <w:tabs>
          <w:tab w:val="left" w:pos="531"/>
        </w:tabs>
        <w:ind w:left="993" w:right="108"/>
        <w:rPr>
          <w:sz w:val="20"/>
          <w:lang w:val="it-IT"/>
        </w:rPr>
      </w:pPr>
      <w:r w:rsidRPr="007827A6">
        <w:rPr>
          <w:sz w:val="20"/>
          <w:lang w:val="it-IT"/>
        </w:rPr>
        <w:t>i vantaggi, anche in termini di stima potenziale, assicurati all’organizzazione complessiva dei servizi o agli utenti degli stessi (anche con riferimento a particolari categorie) o alla comunità del territorio nel quale è inserito il</w:t>
      </w:r>
      <w:r w:rsidRPr="007827A6">
        <w:rPr>
          <w:spacing w:val="-3"/>
          <w:sz w:val="20"/>
          <w:lang w:val="it-IT"/>
        </w:rPr>
        <w:t xml:space="preserve"> </w:t>
      </w:r>
      <w:r w:rsidRPr="007827A6">
        <w:rPr>
          <w:sz w:val="20"/>
          <w:lang w:val="it-IT"/>
        </w:rPr>
        <w:t>bene.</w:t>
      </w:r>
    </w:p>
    <w:p w14:paraId="4570D702" w14:textId="77777777" w:rsidR="00147BB3" w:rsidRPr="006F5AD1" w:rsidRDefault="00147BB3" w:rsidP="000503AB">
      <w:pPr>
        <w:pStyle w:val="Corpotesto"/>
        <w:ind w:left="0"/>
        <w:rPr>
          <w:sz w:val="24"/>
          <w:lang w:val="it-IT"/>
        </w:rPr>
      </w:pPr>
    </w:p>
    <w:p w14:paraId="14F52EB0" w14:textId="77777777" w:rsidR="00147BB3" w:rsidRPr="007827A6" w:rsidRDefault="007827A6" w:rsidP="000503AB">
      <w:pPr>
        <w:pStyle w:val="Titolo31"/>
        <w:ind w:left="2450"/>
        <w:jc w:val="both"/>
        <w:rPr>
          <w:lang w:val="it-IT"/>
        </w:rPr>
      </w:pPr>
      <w:bookmarkStart w:id="47" w:name="_TOC_250040"/>
      <w:bookmarkStart w:id="48" w:name="_TOC_250039"/>
      <w:bookmarkEnd w:id="47"/>
      <w:bookmarkEnd w:id="48"/>
      <w:r>
        <w:rPr>
          <w:lang w:val="it-IT"/>
        </w:rPr>
        <w:t>Art. 39</w:t>
      </w:r>
      <w:r w:rsidR="006F5AD1" w:rsidRPr="007827A6">
        <w:rPr>
          <w:lang w:val="it-IT"/>
        </w:rPr>
        <w:t>- Concessioni temporanee e occasionali</w:t>
      </w:r>
    </w:p>
    <w:p w14:paraId="1D0CC9F1" w14:textId="77777777" w:rsidR="00147BB3" w:rsidRPr="007827A6" w:rsidRDefault="00147BB3" w:rsidP="000503AB">
      <w:pPr>
        <w:pStyle w:val="Corpotesto"/>
        <w:spacing w:before="1"/>
        <w:ind w:left="0"/>
        <w:rPr>
          <w:b/>
          <w:lang w:val="it-IT"/>
        </w:rPr>
      </w:pPr>
    </w:p>
    <w:p w14:paraId="0EABD847" w14:textId="77777777" w:rsidR="00147BB3" w:rsidRPr="006F5AD1" w:rsidRDefault="006F5AD1" w:rsidP="000503AB">
      <w:pPr>
        <w:pStyle w:val="Paragrafoelenco"/>
        <w:numPr>
          <w:ilvl w:val="0"/>
          <w:numId w:val="52"/>
        </w:numPr>
        <w:tabs>
          <w:tab w:val="left" w:pos="615"/>
        </w:tabs>
        <w:ind w:right="107" w:firstLine="0"/>
        <w:rPr>
          <w:sz w:val="20"/>
          <w:lang w:val="it-IT"/>
        </w:rPr>
      </w:pPr>
      <w:r w:rsidRPr="006F5AD1">
        <w:rPr>
          <w:sz w:val="20"/>
          <w:lang w:val="it-IT"/>
        </w:rPr>
        <w:lastRenderedPageBreak/>
        <w:t>L’</w:t>
      </w:r>
      <w:r w:rsidR="007827A6">
        <w:rPr>
          <w:sz w:val="20"/>
          <w:lang w:val="it-IT"/>
        </w:rPr>
        <w:t>Ente</w:t>
      </w:r>
      <w:r w:rsidRPr="006F5AD1">
        <w:rPr>
          <w:sz w:val="20"/>
          <w:lang w:val="it-IT"/>
        </w:rPr>
        <w:t xml:space="preserve"> può procedere alla concessione temporanea e occasionale di beni immobili appartenenti al proprio patrimonio</w:t>
      </w:r>
      <w:r w:rsidRPr="006F5AD1">
        <w:rPr>
          <w:spacing w:val="-2"/>
          <w:sz w:val="20"/>
          <w:lang w:val="it-IT"/>
        </w:rPr>
        <w:t xml:space="preserve"> </w:t>
      </w:r>
      <w:r w:rsidRPr="006F5AD1">
        <w:rPr>
          <w:sz w:val="20"/>
          <w:lang w:val="it-IT"/>
        </w:rPr>
        <w:t>indisponibile.</w:t>
      </w:r>
    </w:p>
    <w:p w14:paraId="7194D855" w14:textId="77777777" w:rsidR="00147BB3" w:rsidRPr="006F5AD1" w:rsidRDefault="00147BB3" w:rsidP="000503AB">
      <w:pPr>
        <w:pStyle w:val="Corpotesto"/>
        <w:spacing w:before="10"/>
        <w:ind w:left="0"/>
        <w:rPr>
          <w:sz w:val="19"/>
          <w:lang w:val="it-IT"/>
        </w:rPr>
      </w:pPr>
    </w:p>
    <w:p w14:paraId="763C2C16" w14:textId="77777777" w:rsidR="00147BB3" w:rsidRPr="007827A6" w:rsidRDefault="006F5AD1" w:rsidP="000503AB">
      <w:pPr>
        <w:pStyle w:val="Paragrafoelenco"/>
        <w:numPr>
          <w:ilvl w:val="0"/>
          <w:numId w:val="52"/>
        </w:numPr>
        <w:tabs>
          <w:tab w:val="left" w:pos="562"/>
        </w:tabs>
        <w:spacing w:before="76"/>
        <w:ind w:right="107" w:firstLine="0"/>
        <w:rPr>
          <w:sz w:val="20"/>
          <w:szCs w:val="20"/>
          <w:lang w:val="it-IT"/>
        </w:rPr>
      </w:pPr>
      <w:r w:rsidRPr="007827A6">
        <w:rPr>
          <w:sz w:val="20"/>
          <w:lang w:val="it-IT"/>
        </w:rPr>
        <w:t>La concessione temporanea e occasionale è riferita all’utilizzo dei beni per un periodo inferiore</w:t>
      </w:r>
      <w:r w:rsidRPr="007827A6">
        <w:rPr>
          <w:spacing w:val="42"/>
          <w:sz w:val="20"/>
          <w:lang w:val="it-IT"/>
        </w:rPr>
        <w:t xml:space="preserve"> </w:t>
      </w:r>
      <w:r w:rsidRPr="007827A6">
        <w:rPr>
          <w:sz w:val="20"/>
          <w:lang w:val="it-IT"/>
        </w:rPr>
        <w:t>a</w:t>
      </w:r>
      <w:r w:rsidRPr="007827A6">
        <w:rPr>
          <w:spacing w:val="45"/>
          <w:sz w:val="20"/>
          <w:lang w:val="it-IT"/>
        </w:rPr>
        <w:t xml:space="preserve"> </w:t>
      </w:r>
      <w:r w:rsidRPr="007827A6">
        <w:rPr>
          <w:sz w:val="20"/>
          <w:lang w:val="it-IT"/>
        </w:rPr>
        <w:t>sei</w:t>
      </w:r>
      <w:r w:rsidRPr="007827A6">
        <w:rPr>
          <w:spacing w:val="46"/>
          <w:sz w:val="20"/>
          <w:lang w:val="it-IT"/>
        </w:rPr>
        <w:t xml:space="preserve"> </w:t>
      </w:r>
      <w:r w:rsidRPr="007827A6">
        <w:rPr>
          <w:sz w:val="20"/>
          <w:lang w:val="it-IT"/>
        </w:rPr>
        <w:t>mesi</w:t>
      </w:r>
      <w:r w:rsidRPr="007827A6">
        <w:rPr>
          <w:spacing w:val="47"/>
          <w:sz w:val="20"/>
          <w:lang w:val="it-IT"/>
        </w:rPr>
        <w:t xml:space="preserve"> </w:t>
      </w:r>
      <w:r w:rsidRPr="007827A6">
        <w:rPr>
          <w:sz w:val="20"/>
          <w:lang w:val="it-IT"/>
        </w:rPr>
        <w:t>da</w:t>
      </w:r>
      <w:r w:rsidRPr="007827A6">
        <w:rPr>
          <w:spacing w:val="44"/>
          <w:sz w:val="20"/>
          <w:lang w:val="it-IT"/>
        </w:rPr>
        <w:t xml:space="preserve"> </w:t>
      </w:r>
      <w:r w:rsidRPr="007827A6">
        <w:rPr>
          <w:sz w:val="20"/>
          <w:lang w:val="it-IT"/>
        </w:rPr>
        <w:t>parte</w:t>
      </w:r>
      <w:r w:rsidRPr="007827A6">
        <w:rPr>
          <w:spacing w:val="43"/>
          <w:sz w:val="20"/>
          <w:lang w:val="it-IT"/>
        </w:rPr>
        <w:t xml:space="preserve"> </w:t>
      </w:r>
      <w:r w:rsidRPr="007827A6">
        <w:rPr>
          <w:sz w:val="20"/>
          <w:lang w:val="it-IT"/>
        </w:rPr>
        <w:t>di</w:t>
      </w:r>
      <w:r w:rsidRPr="007827A6">
        <w:rPr>
          <w:spacing w:val="46"/>
          <w:sz w:val="20"/>
          <w:lang w:val="it-IT"/>
        </w:rPr>
        <w:t xml:space="preserve"> </w:t>
      </w:r>
      <w:r w:rsidRPr="007827A6">
        <w:rPr>
          <w:sz w:val="20"/>
          <w:lang w:val="it-IT"/>
        </w:rPr>
        <w:t>soggetti</w:t>
      </w:r>
      <w:r w:rsidRPr="007827A6">
        <w:rPr>
          <w:spacing w:val="47"/>
          <w:sz w:val="20"/>
          <w:lang w:val="it-IT"/>
        </w:rPr>
        <w:t xml:space="preserve"> </w:t>
      </w:r>
      <w:r w:rsidRPr="007827A6">
        <w:rPr>
          <w:sz w:val="20"/>
          <w:lang w:val="it-IT"/>
        </w:rPr>
        <w:t>privati,</w:t>
      </w:r>
      <w:r w:rsidRPr="007827A6">
        <w:rPr>
          <w:spacing w:val="43"/>
          <w:sz w:val="20"/>
          <w:lang w:val="it-IT"/>
        </w:rPr>
        <w:t xml:space="preserve"> </w:t>
      </w:r>
      <w:r w:rsidRPr="007827A6">
        <w:rPr>
          <w:sz w:val="20"/>
          <w:lang w:val="it-IT"/>
        </w:rPr>
        <w:t>sia</w:t>
      </w:r>
      <w:r w:rsidRPr="007827A6">
        <w:rPr>
          <w:spacing w:val="45"/>
          <w:sz w:val="20"/>
          <w:lang w:val="it-IT"/>
        </w:rPr>
        <w:t xml:space="preserve"> </w:t>
      </w:r>
      <w:r w:rsidRPr="007827A6">
        <w:rPr>
          <w:sz w:val="20"/>
          <w:lang w:val="it-IT"/>
        </w:rPr>
        <w:t>persone</w:t>
      </w:r>
      <w:r w:rsidRPr="007827A6">
        <w:rPr>
          <w:spacing w:val="42"/>
          <w:sz w:val="20"/>
          <w:lang w:val="it-IT"/>
        </w:rPr>
        <w:t xml:space="preserve"> </w:t>
      </w:r>
      <w:r w:rsidRPr="007827A6">
        <w:rPr>
          <w:sz w:val="20"/>
          <w:lang w:val="it-IT"/>
        </w:rPr>
        <w:t>fisiche</w:t>
      </w:r>
      <w:r w:rsidRPr="007827A6">
        <w:rPr>
          <w:spacing w:val="43"/>
          <w:sz w:val="20"/>
          <w:lang w:val="it-IT"/>
        </w:rPr>
        <w:t xml:space="preserve"> </w:t>
      </w:r>
      <w:r w:rsidRPr="007827A6">
        <w:rPr>
          <w:sz w:val="20"/>
          <w:lang w:val="it-IT"/>
        </w:rPr>
        <w:t>che</w:t>
      </w:r>
      <w:r w:rsidRPr="007827A6">
        <w:rPr>
          <w:spacing w:val="42"/>
          <w:sz w:val="20"/>
          <w:lang w:val="it-IT"/>
        </w:rPr>
        <w:t xml:space="preserve"> </w:t>
      </w:r>
      <w:r w:rsidRPr="007827A6">
        <w:rPr>
          <w:sz w:val="20"/>
          <w:lang w:val="it-IT"/>
        </w:rPr>
        <w:t>giuridiche,</w:t>
      </w:r>
      <w:r w:rsidRPr="007827A6">
        <w:rPr>
          <w:spacing w:val="44"/>
          <w:sz w:val="20"/>
          <w:lang w:val="it-IT"/>
        </w:rPr>
        <w:t xml:space="preserve"> </w:t>
      </w:r>
      <w:r w:rsidRPr="007827A6">
        <w:rPr>
          <w:sz w:val="20"/>
          <w:lang w:val="it-IT"/>
        </w:rPr>
        <w:t>che</w:t>
      </w:r>
      <w:r w:rsidRPr="007827A6">
        <w:rPr>
          <w:spacing w:val="43"/>
          <w:sz w:val="20"/>
          <w:lang w:val="it-IT"/>
        </w:rPr>
        <w:t xml:space="preserve"> </w:t>
      </w:r>
      <w:r w:rsidRPr="007827A6">
        <w:rPr>
          <w:sz w:val="20"/>
          <w:lang w:val="it-IT"/>
        </w:rPr>
        <w:t>ne</w:t>
      </w:r>
      <w:r w:rsidR="007827A6">
        <w:rPr>
          <w:sz w:val="20"/>
          <w:lang w:val="it-IT"/>
        </w:rPr>
        <w:t xml:space="preserve"> </w:t>
      </w:r>
      <w:r w:rsidRPr="007827A6">
        <w:rPr>
          <w:sz w:val="20"/>
          <w:szCs w:val="20"/>
          <w:lang w:val="it-IT"/>
        </w:rPr>
        <w:t>facciano richiesta per lo svolgimento di attività culturali, sociali, formative, ricreative, sportive ed amatoriali, oppure per l'organizzazione di convegni, congressi, riunioni, mostre ed attività assimilabili, nonché per attività commerciali.</w:t>
      </w:r>
    </w:p>
    <w:p w14:paraId="7D7447E4" w14:textId="77777777" w:rsidR="00147BB3" w:rsidRPr="007827A6" w:rsidRDefault="00147BB3" w:rsidP="000503AB">
      <w:pPr>
        <w:pStyle w:val="Corpotesto"/>
        <w:spacing w:before="2"/>
        <w:ind w:left="0"/>
        <w:rPr>
          <w:lang w:val="it-IT"/>
        </w:rPr>
      </w:pPr>
    </w:p>
    <w:p w14:paraId="70F6F86D" w14:textId="77777777" w:rsidR="00147BB3" w:rsidRPr="006F5AD1" w:rsidRDefault="006F5AD1" w:rsidP="000503AB">
      <w:pPr>
        <w:pStyle w:val="Paragrafoelenco"/>
        <w:numPr>
          <w:ilvl w:val="0"/>
          <w:numId w:val="52"/>
        </w:numPr>
        <w:tabs>
          <w:tab w:val="left" w:pos="505"/>
        </w:tabs>
        <w:ind w:right="106" w:firstLine="0"/>
        <w:rPr>
          <w:sz w:val="20"/>
          <w:lang w:val="it-IT"/>
        </w:rPr>
      </w:pPr>
      <w:r w:rsidRPr="006F5AD1">
        <w:rPr>
          <w:sz w:val="20"/>
          <w:lang w:val="it-IT"/>
        </w:rPr>
        <w:t>La disponibilità dei beni del patrimonio indisponibile assoggettabili a concessioni temporanee è di norma pubblicizzata dall’</w:t>
      </w:r>
      <w:r w:rsidR="007827A6">
        <w:rPr>
          <w:sz w:val="20"/>
          <w:lang w:val="it-IT"/>
        </w:rPr>
        <w:t>Ente</w:t>
      </w:r>
      <w:r w:rsidRPr="006F5AD1">
        <w:rPr>
          <w:sz w:val="20"/>
          <w:lang w:val="it-IT"/>
        </w:rPr>
        <w:t xml:space="preserve"> mediante avviso pubblicato periodicamente sul sito internet. Qualora </w:t>
      </w:r>
      <w:r w:rsidR="007827A6">
        <w:rPr>
          <w:sz w:val="20"/>
          <w:lang w:val="it-IT"/>
        </w:rPr>
        <w:t>il Comune</w:t>
      </w:r>
      <w:r w:rsidRPr="006F5AD1">
        <w:rPr>
          <w:sz w:val="20"/>
          <w:lang w:val="it-IT"/>
        </w:rPr>
        <w:t xml:space="preserve"> non abbia reso nota tale disponibilità e soggetti privati presentino specifiche richieste in ordine alla concessione temporanea di beni del patrimonio indisponibile, l</w:t>
      </w:r>
      <w:r w:rsidR="007827A6">
        <w:rPr>
          <w:sz w:val="20"/>
          <w:lang w:val="it-IT"/>
        </w:rPr>
        <w:t xml:space="preserve">’Ente </w:t>
      </w:r>
      <w:r w:rsidRPr="006F5AD1">
        <w:rPr>
          <w:sz w:val="20"/>
          <w:lang w:val="it-IT"/>
        </w:rPr>
        <w:t>stess</w:t>
      </w:r>
      <w:r w:rsidR="007827A6">
        <w:rPr>
          <w:sz w:val="20"/>
          <w:lang w:val="it-IT"/>
        </w:rPr>
        <w:t>o</w:t>
      </w:r>
      <w:r w:rsidRPr="006F5AD1">
        <w:rPr>
          <w:sz w:val="20"/>
          <w:lang w:val="it-IT"/>
        </w:rPr>
        <w:t xml:space="preserve"> attiva il procedimento concessorio assicurando allo stesso adeguata</w:t>
      </w:r>
      <w:r w:rsidRPr="006F5AD1">
        <w:rPr>
          <w:spacing w:val="-38"/>
          <w:sz w:val="20"/>
          <w:lang w:val="it-IT"/>
        </w:rPr>
        <w:t xml:space="preserve"> </w:t>
      </w:r>
      <w:r w:rsidRPr="006F5AD1">
        <w:rPr>
          <w:sz w:val="20"/>
          <w:lang w:val="it-IT"/>
        </w:rPr>
        <w:t>pubblicità.</w:t>
      </w:r>
    </w:p>
    <w:p w14:paraId="4DA55E84" w14:textId="77777777" w:rsidR="00147BB3" w:rsidRPr="006F5AD1" w:rsidRDefault="00147BB3" w:rsidP="000503AB">
      <w:pPr>
        <w:pStyle w:val="Corpotesto"/>
        <w:spacing w:before="11"/>
        <w:ind w:left="0"/>
        <w:rPr>
          <w:sz w:val="19"/>
          <w:lang w:val="it-IT"/>
        </w:rPr>
      </w:pPr>
    </w:p>
    <w:p w14:paraId="5C27BD9A" w14:textId="77777777" w:rsidR="00147BB3" w:rsidRPr="006F5AD1" w:rsidRDefault="006F5AD1" w:rsidP="000503AB">
      <w:pPr>
        <w:pStyle w:val="Paragrafoelenco"/>
        <w:numPr>
          <w:ilvl w:val="0"/>
          <w:numId w:val="52"/>
        </w:numPr>
        <w:tabs>
          <w:tab w:val="left" w:pos="517"/>
        </w:tabs>
        <w:ind w:right="107" w:firstLine="0"/>
        <w:rPr>
          <w:sz w:val="20"/>
          <w:lang w:val="it-IT"/>
        </w:rPr>
      </w:pPr>
      <w:r w:rsidRPr="006F5AD1">
        <w:rPr>
          <w:sz w:val="20"/>
          <w:lang w:val="it-IT"/>
        </w:rPr>
        <w:t>Per l’uso temporaneo dei beni del patrimonio indisponibile individuati in base al precedente comma 3 e per le sopradescritte finalità, è previsto il pagamento di un canone rapportato al tempo di utilizzo degli stessi e calcolato sulla base del canone di</w:t>
      </w:r>
      <w:r w:rsidRPr="006F5AD1">
        <w:rPr>
          <w:spacing w:val="-9"/>
          <w:sz w:val="20"/>
          <w:lang w:val="it-IT"/>
        </w:rPr>
        <w:t xml:space="preserve"> </w:t>
      </w:r>
      <w:r w:rsidRPr="006F5AD1">
        <w:rPr>
          <w:sz w:val="20"/>
          <w:lang w:val="it-IT"/>
        </w:rPr>
        <w:t>mercato.</w:t>
      </w:r>
    </w:p>
    <w:p w14:paraId="7BA19A01" w14:textId="77777777" w:rsidR="00147BB3" w:rsidRPr="006F5AD1" w:rsidRDefault="00147BB3" w:rsidP="000503AB">
      <w:pPr>
        <w:pStyle w:val="Corpotesto"/>
        <w:spacing w:before="12"/>
        <w:ind w:left="0"/>
        <w:rPr>
          <w:sz w:val="19"/>
          <w:lang w:val="it-IT"/>
        </w:rPr>
      </w:pPr>
    </w:p>
    <w:p w14:paraId="019E0922" w14:textId="77777777" w:rsidR="00147BB3" w:rsidRPr="006F5AD1" w:rsidRDefault="007827A6" w:rsidP="000503AB">
      <w:pPr>
        <w:pStyle w:val="Paragrafoelenco"/>
        <w:numPr>
          <w:ilvl w:val="0"/>
          <w:numId w:val="52"/>
        </w:numPr>
        <w:tabs>
          <w:tab w:val="left" w:pos="502"/>
        </w:tabs>
        <w:ind w:left="501" w:right="0" w:hanging="269"/>
        <w:rPr>
          <w:sz w:val="20"/>
          <w:lang w:val="it-IT"/>
        </w:rPr>
      </w:pPr>
      <w:r>
        <w:rPr>
          <w:sz w:val="20"/>
          <w:lang w:val="it-IT"/>
        </w:rPr>
        <w:t>Il Comune</w:t>
      </w:r>
      <w:r w:rsidR="006F5AD1" w:rsidRPr="006F5AD1">
        <w:rPr>
          <w:sz w:val="20"/>
          <w:lang w:val="it-IT"/>
        </w:rPr>
        <w:t xml:space="preserve"> può concedere temporaneamente il</w:t>
      </w:r>
      <w:r w:rsidR="006F5AD1" w:rsidRPr="006F5AD1">
        <w:rPr>
          <w:spacing w:val="-2"/>
          <w:sz w:val="20"/>
          <w:lang w:val="it-IT"/>
        </w:rPr>
        <w:t xml:space="preserve"> </w:t>
      </w:r>
      <w:r w:rsidR="006F5AD1" w:rsidRPr="006F5AD1">
        <w:rPr>
          <w:sz w:val="20"/>
          <w:lang w:val="it-IT"/>
        </w:rPr>
        <w:t>bene:</w:t>
      </w:r>
    </w:p>
    <w:p w14:paraId="26D11F11" w14:textId="77777777" w:rsidR="00147BB3" w:rsidRPr="006F5AD1" w:rsidRDefault="006F5AD1" w:rsidP="007827A6">
      <w:pPr>
        <w:pStyle w:val="Paragrafoelenco"/>
        <w:numPr>
          <w:ilvl w:val="0"/>
          <w:numId w:val="51"/>
        </w:numPr>
        <w:tabs>
          <w:tab w:val="left" w:pos="528"/>
        </w:tabs>
        <w:spacing w:before="2"/>
        <w:ind w:left="993" w:right="108" w:hanging="426"/>
        <w:rPr>
          <w:sz w:val="20"/>
          <w:lang w:val="it-IT"/>
        </w:rPr>
      </w:pPr>
      <w:r w:rsidRPr="006F5AD1">
        <w:rPr>
          <w:sz w:val="20"/>
          <w:lang w:val="it-IT"/>
        </w:rPr>
        <w:t>ad un canone ridotto sino ad un valore pari al 20% del valore determinato ordinariamente, qualora l’iniziativa per cui è richiesto il bene abbia rilevanti finalità</w:t>
      </w:r>
      <w:r w:rsidRPr="006F5AD1">
        <w:rPr>
          <w:spacing w:val="-11"/>
          <w:sz w:val="20"/>
          <w:lang w:val="it-IT"/>
        </w:rPr>
        <w:t xml:space="preserve"> </w:t>
      </w:r>
      <w:r w:rsidRPr="006F5AD1">
        <w:rPr>
          <w:sz w:val="20"/>
          <w:lang w:val="it-IT"/>
        </w:rPr>
        <w:t>sociali;</w:t>
      </w:r>
    </w:p>
    <w:p w14:paraId="3FA18E1E" w14:textId="77777777" w:rsidR="00147BB3" w:rsidRPr="006F5AD1" w:rsidRDefault="006F5AD1" w:rsidP="007827A6">
      <w:pPr>
        <w:pStyle w:val="Paragrafoelenco"/>
        <w:numPr>
          <w:ilvl w:val="0"/>
          <w:numId w:val="51"/>
        </w:numPr>
        <w:tabs>
          <w:tab w:val="left" w:pos="552"/>
        </w:tabs>
        <w:ind w:left="993" w:right="107" w:hanging="426"/>
        <w:rPr>
          <w:sz w:val="20"/>
          <w:lang w:val="it-IT"/>
        </w:rPr>
      </w:pPr>
      <w:r w:rsidRPr="006F5AD1">
        <w:rPr>
          <w:sz w:val="20"/>
          <w:lang w:val="it-IT"/>
        </w:rPr>
        <w:t>ad un canone a valore zero (0) o gratuitamente, qualora l’iniziativa per cui è richiesto il bene sia realizzata dal soggetto p</w:t>
      </w:r>
      <w:r w:rsidR="00E05FF6">
        <w:rPr>
          <w:sz w:val="20"/>
          <w:lang w:val="it-IT"/>
        </w:rPr>
        <w:t>rivato in collaborazione con l’Ente</w:t>
      </w:r>
      <w:r w:rsidRPr="006F5AD1">
        <w:rPr>
          <w:sz w:val="20"/>
          <w:lang w:val="it-IT"/>
        </w:rPr>
        <w:t xml:space="preserve">, sulla base di </w:t>
      </w:r>
      <w:r w:rsidR="00E05FF6">
        <w:rPr>
          <w:sz w:val="20"/>
          <w:lang w:val="it-IT"/>
        </w:rPr>
        <w:t xml:space="preserve">propria </w:t>
      </w:r>
      <w:r w:rsidRPr="006F5AD1">
        <w:rPr>
          <w:sz w:val="20"/>
          <w:lang w:val="it-IT"/>
        </w:rPr>
        <w:t xml:space="preserve">iniziativa, o comporti per </w:t>
      </w:r>
      <w:r w:rsidR="00E11DF9">
        <w:rPr>
          <w:sz w:val="20"/>
          <w:lang w:val="it-IT"/>
        </w:rPr>
        <w:t>il Comune</w:t>
      </w:r>
      <w:r w:rsidRPr="006F5AD1">
        <w:rPr>
          <w:sz w:val="20"/>
          <w:lang w:val="it-IT"/>
        </w:rPr>
        <w:t xml:space="preserve"> l’acquisizione di prestazioni di servizi senza oneri di spesa o vantaggi</w:t>
      </w:r>
      <w:r w:rsidRPr="006F5AD1">
        <w:rPr>
          <w:spacing w:val="6"/>
          <w:sz w:val="20"/>
          <w:lang w:val="it-IT"/>
        </w:rPr>
        <w:t xml:space="preserve"> </w:t>
      </w:r>
      <w:r w:rsidRPr="006F5AD1">
        <w:rPr>
          <w:sz w:val="20"/>
          <w:lang w:val="it-IT"/>
        </w:rPr>
        <w:t>analoghi.</w:t>
      </w:r>
    </w:p>
    <w:p w14:paraId="33D5EA0E" w14:textId="77777777" w:rsidR="00147BB3" w:rsidRPr="006F5AD1" w:rsidRDefault="00147BB3" w:rsidP="000503AB">
      <w:pPr>
        <w:pStyle w:val="Corpotesto"/>
        <w:spacing w:before="12"/>
        <w:ind w:left="0"/>
        <w:rPr>
          <w:sz w:val="19"/>
          <w:lang w:val="it-IT"/>
        </w:rPr>
      </w:pPr>
    </w:p>
    <w:p w14:paraId="3080F274" w14:textId="77777777" w:rsidR="00147BB3" w:rsidRPr="006F5AD1" w:rsidRDefault="006F5AD1" w:rsidP="000503AB">
      <w:pPr>
        <w:pStyle w:val="Paragrafoelenco"/>
        <w:numPr>
          <w:ilvl w:val="0"/>
          <w:numId w:val="52"/>
        </w:numPr>
        <w:tabs>
          <w:tab w:val="left" w:pos="526"/>
        </w:tabs>
        <w:ind w:right="108" w:firstLine="0"/>
        <w:rPr>
          <w:sz w:val="20"/>
          <w:lang w:val="it-IT"/>
        </w:rPr>
      </w:pPr>
      <w:r w:rsidRPr="006F5AD1">
        <w:rPr>
          <w:sz w:val="20"/>
          <w:lang w:val="it-IT"/>
        </w:rPr>
        <w:t>In occasione dell’evento per il quale è previsto l’utilizzo del bene immobile, la pubblicità è autorizzata preventivamente dal</w:t>
      </w:r>
      <w:r w:rsidR="003A16C7">
        <w:rPr>
          <w:sz w:val="20"/>
          <w:lang w:val="it-IT"/>
        </w:rPr>
        <w:t xml:space="preserve"> Comune</w:t>
      </w:r>
      <w:r w:rsidRPr="006F5AD1">
        <w:rPr>
          <w:sz w:val="20"/>
          <w:lang w:val="it-IT"/>
        </w:rPr>
        <w:t xml:space="preserve"> e previa corresponsione della relativa</w:t>
      </w:r>
      <w:r w:rsidRPr="006F5AD1">
        <w:rPr>
          <w:spacing w:val="-27"/>
          <w:sz w:val="20"/>
          <w:lang w:val="it-IT"/>
        </w:rPr>
        <w:t xml:space="preserve"> </w:t>
      </w:r>
      <w:r w:rsidRPr="006F5AD1">
        <w:rPr>
          <w:sz w:val="20"/>
          <w:lang w:val="it-IT"/>
        </w:rPr>
        <w:t>imposta.</w:t>
      </w:r>
    </w:p>
    <w:p w14:paraId="5DE21E09" w14:textId="77777777" w:rsidR="00147BB3" w:rsidRPr="006F5AD1" w:rsidRDefault="00147BB3" w:rsidP="000503AB">
      <w:pPr>
        <w:pStyle w:val="Corpotesto"/>
        <w:spacing w:before="10"/>
        <w:ind w:left="0"/>
        <w:rPr>
          <w:sz w:val="19"/>
          <w:lang w:val="it-IT"/>
        </w:rPr>
      </w:pPr>
    </w:p>
    <w:p w14:paraId="46A72D90" w14:textId="77777777" w:rsidR="00147BB3" w:rsidRPr="006F5AD1" w:rsidRDefault="006F5AD1" w:rsidP="000503AB">
      <w:pPr>
        <w:pStyle w:val="Paragrafoelenco"/>
        <w:numPr>
          <w:ilvl w:val="0"/>
          <w:numId w:val="52"/>
        </w:numPr>
        <w:tabs>
          <w:tab w:val="left" w:pos="519"/>
        </w:tabs>
        <w:ind w:firstLine="0"/>
        <w:rPr>
          <w:sz w:val="20"/>
          <w:lang w:val="it-IT"/>
        </w:rPr>
      </w:pPr>
      <w:r w:rsidRPr="006F5AD1">
        <w:rPr>
          <w:sz w:val="20"/>
          <w:lang w:val="it-IT"/>
        </w:rPr>
        <w:t>Il concessionario è tenuto ad acquisire i permessi, i nullaosta e tutti gli altri atti di assenso e/o di autorizzazione che siano necessari per lo svolgimento dell'attività o dell'evento. Il concessionario rimane responsabile dell’agibilità dell'immobile, senza alcun rischio per l’</w:t>
      </w:r>
      <w:r w:rsidR="007701C1">
        <w:rPr>
          <w:sz w:val="20"/>
          <w:lang w:val="it-IT"/>
        </w:rPr>
        <w:t>Ente</w:t>
      </w:r>
      <w:r w:rsidRPr="006F5AD1">
        <w:rPr>
          <w:sz w:val="20"/>
          <w:lang w:val="it-IT"/>
        </w:rPr>
        <w:t>.</w:t>
      </w:r>
    </w:p>
    <w:p w14:paraId="168BD58A" w14:textId="77777777" w:rsidR="00147BB3" w:rsidRPr="006F5AD1" w:rsidRDefault="00147BB3" w:rsidP="000503AB">
      <w:pPr>
        <w:pStyle w:val="Corpotesto"/>
        <w:spacing w:before="1"/>
        <w:ind w:left="0"/>
        <w:rPr>
          <w:lang w:val="it-IT"/>
        </w:rPr>
      </w:pPr>
    </w:p>
    <w:p w14:paraId="0D8BDC03" w14:textId="77777777" w:rsidR="00147BB3" w:rsidRPr="006F5AD1" w:rsidRDefault="006F5AD1" w:rsidP="000503AB">
      <w:pPr>
        <w:pStyle w:val="Paragrafoelenco"/>
        <w:numPr>
          <w:ilvl w:val="0"/>
          <w:numId w:val="52"/>
        </w:numPr>
        <w:tabs>
          <w:tab w:val="left" w:pos="507"/>
        </w:tabs>
        <w:ind w:right="107" w:firstLine="0"/>
        <w:rPr>
          <w:sz w:val="20"/>
          <w:lang w:val="it-IT"/>
        </w:rPr>
      </w:pPr>
      <w:r w:rsidRPr="006F5AD1">
        <w:rPr>
          <w:sz w:val="20"/>
          <w:lang w:val="it-IT"/>
        </w:rPr>
        <w:t>Il concessionario deve presentare idonea polizza assicurativa a garanzia di eventuali danni ai beni ed a garanzia della responsabilità civile verso terzi e verso i prestatori di lavoro (RCT/RCO) per danni che possono verificarsi in occasione dell’evento per il quale è previsto l’utilizzo del</w:t>
      </w:r>
      <w:r w:rsidRPr="006F5AD1">
        <w:rPr>
          <w:spacing w:val="-20"/>
          <w:sz w:val="20"/>
          <w:lang w:val="it-IT"/>
        </w:rPr>
        <w:t xml:space="preserve"> </w:t>
      </w:r>
      <w:r w:rsidRPr="006F5AD1">
        <w:rPr>
          <w:sz w:val="20"/>
          <w:lang w:val="it-IT"/>
        </w:rPr>
        <w:t>bene.</w:t>
      </w:r>
    </w:p>
    <w:p w14:paraId="49842081" w14:textId="77777777" w:rsidR="00147BB3" w:rsidRPr="006F5AD1" w:rsidRDefault="00147BB3" w:rsidP="000503AB">
      <w:pPr>
        <w:pStyle w:val="Corpotesto"/>
        <w:spacing w:before="11"/>
        <w:ind w:left="0"/>
        <w:rPr>
          <w:sz w:val="19"/>
          <w:lang w:val="it-IT"/>
        </w:rPr>
      </w:pPr>
    </w:p>
    <w:p w14:paraId="6CDFBE4A" w14:textId="77777777" w:rsidR="00147BB3" w:rsidRPr="006F5AD1" w:rsidRDefault="003A16C7" w:rsidP="000503AB">
      <w:pPr>
        <w:pStyle w:val="Paragrafoelenco"/>
        <w:numPr>
          <w:ilvl w:val="0"/>
          <w:numId w:val="52"/>
        </w:numPr>
        <w:tabs>
          <w:tab w:val="left" w:pos="577"/>
        </w:tabs>
        <w:spacing w:before="1"/>
        <w:ind w:right="107" w:firstLine="0"/>
        <w:rPr>
          <w:sz w:val="20"/>
          <w:lang w:val="it-IT"/>
        </w:rPr>
      </w:pPr>
      <w:r>
        <w:rPr>
          <w:sz w:val="20"/>
          <w:lang w:val="it-IT"/>
        </w:rPr>
        <w:t>Il Comune</w:t>
      </w:r>
      <w:r w:rsidR="006F5AD1" w:rsidRPr="006F5AD1">
        <w:rPr>
          <w:sz w:val="20"/>
          <w:lang w:val="it-IT"/>
        </w:rPr>
        <w:t xml:space="preserve"> può revocare la concessione per motivi di pubblico interesse, senza che il concessionario nulla possa eccepire o pretendere a qualsiasi</w:t>
      </w:r>
      <w:r w:rsidR="006F5AD1" w:rsidRPr="006F5AD1">
        <w:rPr>
          <w:spacing w:val="-28"/>
          <w:sz w:val="20"/>
          <w:lang w:val="it-IT"/>
        </w:rPr>
        <w:t xml:space="preserve"> </w:t>
      </w:r>
      <w:r w:rsidR="006F5AD1" w:rsidRPr="006F5AD1">
        <w:rPr>
          <w:sz w:val="20"/>
          <w:lang w:val="it-IT"/>
        </w:rPr>
        <w:t>titolo.</w:t>
      </w:r>
    </w:p>
    <w:p w14:paraId="5E941D62" w14:textId="77777777" w:rsidR="00147BB3" w:rsidRPr="006F5AD1" w:rsidRDefault="00147BB3" w:rsidP="000503AB">
      <w:pPr>
        <w:pStyle w:val="Corpotesto"/>
        <w:spacing w:before="9"/>
        <w:ind w:left="0"/>
        <w:rPr>
          <w:sz w:val="29"/>
          <w:lang w:val="it-IT"/>
        </w:rPr>
      </w:pPr>
    </w:p>
    <w:p w14:paraId="73382638" w14:textId="77777777" w:rsidR="00147BB3" w:rsidRPr="006F5AD1" w:rsidRDefault="006F5AD1" w:rsidP="003A16C7">
      <w:pPr>
        <w:pStyle w:val="Titolo21"/>
        <w:ind w:right="56"/>
        <w:rPr>
          <w:lang w:val="it-IT"/>
        </w:rPr>
      </w:pPr>
      <w:r w:rsidRPr="006F5AD1">
        <w:rPr>
          <w:lang w:val="it-IT"/>
        </w:rPr>
        <w:t xml:space="preserve">Capo II- Elementi per la regolamentazione dei rapporti tra </w:t>
      </w:r>
      <w:r w:rsidR="003A16C7">
        <w:rPr>
          <w:lang w:val="it-IT"/>
        </w:rPr>
        <w:t>il Comune di Portofino</w:t>
      </w:r>
      <w:r w:rsidRPr="006F5AD1">
        <w:rPr>
          <w:lang w:val="it-IT"/>
        </w:rPr>
        <w:t xml:space="preserve"> e i soggetti concessionari</w:t>
      </w:r>
    </w:p>
    <w:p w14:paraId="4C1F2895" w14:textId="77777777" w:rsidR="00147BB3" w:rsidRPr="006F5AD1" w:rsidRDefault="006F5AD1" w:rsidP="003A16C7">
      <w:pPr>
        <w:pStyle w:val="Titolo31"/>
        <w:spacing w:before="223"/>
        <w:ind w:left="325" w:right="201"/>
        <w:jc w:val="center"/>
        <w:rPr>
          <w:lang w:val="it-IT"/>
        </w:rPr>
      </w:pPr>
      <w:bookmarkStart w:id="49" w:name="_TOC_250038"/>
      <w:bookmarkEnd w:id="49"/>
      <w:r w:rsidRPr="006F5AD1">
        <w:rPr>
          <w:lang w:val="it-IT"/>
        </w:rPr>
        <w:t xml:space="preserve">Art. </w:t>
      </w:r>
      <w:r w:rsidR="003A16C7">
        <w:rPr>
          <w:lang w:val="it-IT"/>
        </w:rPr>
        <w:t>40</w:t>
      </w:r>
      <w:r w:rsidRPr="006F5AD1">
        <w:rPr>
          <w:lang w:val="it-IT"/>
        </w:rPr>
        <w:t xml:space="preserve">- Elementi generali regolativi della concessione di beni del patrimonio indisponibile </w:t>
      </w:r>
      <w:r>
        <w:rPr>
          <w:lang w:val="it-IT"/>
        </w:rPr>
        <w:t>del Comune di Portofino</w:t>
      </w:r>
    </w:p>
    <w:p w14:paraId="6264A7E1" w14:textId="77777777" w:rsidR="00147BB3" w:rsidRPr="006F5AD1" w:rsidRDefault="00147BB3" w:rsidP="003A16C7">
      <w:pPr>
        <w:pStyle w:val="Corpotesto"/>
        <w:ind w:left="0"/>
        <w:jc w:val="center"/>
        <w:rPr>
          <w:b/>
          <w:lang w:val="it-IT"/>
        </w:rPr>
      </w:pPr>
    </w:p>
    <w:p w14:paraId="4A895514" w14:textId="77777777" w:rsidR="00147BB3" w:rsidRPr="006F5AD1" w:rsidRDefault="006F5AD1" w:rsidP="000503AB">
      <w:pPr>
        <w:pStyle w:val="Paragrafoelenco"/>
        <w:numPr>
          <w:ilvl w:val="0"/>
          <w:numId w:val="50"/>
        </w:numPr>
        <w:tabs>
          <w:tab w:val="left" w:pos="543"/>
        </w:tabs>
        <w:ind w:right="104" w:firstLine="0"/>
        <w:rPr>
          <w:sz w:val="20"/>
          <w:lang w:val="it-IT"/>
        </w:rPr>
      </w:pPr>
      <w:r w:rsidRPr="006F5AD1">
        <w:rPr>
          <w:sz w:val="20"/>
          <w:lang w:val="it-IT"/>
        </w:rPr>
        <w:t>L’assegnazione in uso a terzi dei beni patrimoniali indisponibili è effettuata attraverso la concessione amministrativa. Il rapporto concessorio è sottoposto a regole di diritto pubblico e, pertanto, le condizioni per la concessione dell’immobile sono disposte unilateralmente</w:t>
      </w:r>
      <w:r w:rsidRPr="006F5AD1">
        <w:rPr>
          <w:spacing w:val="-40"/>
          <w:sz w:val="20"/>
          <w:lang w:val="it-IT"/>
        </w:rPr>
        <w:t xml:space="preserve"> </w:t>
      </w:r>
      <w:r w:rsidRPr="006F5AD1">
        <w:rPr>
          <w:sz w:val="20"/>
          <w:lang w:val="it-IT"/>
        </w:rPr>
        <w:t>dall’</w:t>
      </w:r>
      <w:r w:rsidR="003A16C7">
        <w:rPr>
          <w:sz w:val="20"/>
          <w:lang w:val="it-IT"/>
        </w:rPr>
        <w:t>Ente</w:t>
      </w:r>
      <w:r w:rsidRPr="006F5AD1">
        <w:rPr>
          <w:sz w:val="20"/>
          <w:lang w:val="it-IT"/>
        </w:rPr>
        <w:t>.</w:t>
      </w:r>
    </w:p>
    <w:p w14:paraId="1191C127" w14:textId="77777777" w:rsidR="00147BB3" w:rsidRPr="006F5AD1" w:rsidRDefault="00147BB3" w:rsidP="000503AB">
      <w:pPr>
        <w:pStyle w:val="Corpotesto"/>
        <w:spacing w:before="2"/>
        <w:ind w:left="0"/>
        <w:rPr>
          <w:lang w:val="it-IT"/>
        </w:rPr>
      </w:pPr>
    </w:p>
    <w:p w14:paraId="1FABA353" w14:textId="77777777" w:rsidR="00147BB3" w:rsidRPr="006F5AD1" w:rsidRDefault="006F5AD1" w:rsidP="000503AB">
      <w:pPr>
        <w:pStyle w:val="Paragrafoelenco"/>
        <w:numPr>
          <w:ilvl w:val="0"/>
          <w:numId w:val="50"/>
        </w:numPr>
        <w:tabs>
          <w:tab w:val="left" w:pos="533"/>
        </w:tabs>
        <w:ind w:firstLine="0"/>
        <w:rPr>
          <w:sz w:val="20"/>
          <w:lang w:val="it-IT"/>
        </w:rPr>
      </w:pPr>
      <w:r w:rsidRPr="006F5AD1">
        <w:rPr>
          <w:sz w:val="20"/>
          <w:lang w:val="it-IT"/>
        </w:rPr>
        <w:t>La concessione amministrativa è sempre revocabile per esigenze di interesse pubblico, in qualunque momento, salvo indennizzo, e senza necessità di congruo</w:t>
      </w:r>
      <w:r w:rsidRPr="006F5AD1">
        <w:rPr>
          <w:spacing w:val="-14"/>
          <w:sz w:val="20"/>
          <w:lang w:val="it-IT"/>
        </w:rPr>
        <w:t xml:space="preserve"> </w:t>
      </w:r>
      <w:r w:rsidRPr="006F5AD1">
        <w:rPr>
          <w:sz w:val="20"/>
          <w:lang w:val="it-IT"/>
        </w:rPr>
        <w:t>preavviso.</w:t>
      </w:r>
    </w:p>
    <w:p w14:paraId="16A57CCC" w14:textId="77777777" w:rsidR="00147BB3" w:rsidRPr="006F5AD1" w:rsidRDefault="00147BB3" w:rsidP="000503AB">
      <w:pPr>
        <w:pStyle w:val="Corpotesto"/>
        <w:spacing w:before="10"/>
        <w:ind w:left="0"/>
        <w:rPr>
          <w:sz w:val="19"/>
          <w:lang w:val="it-IT"/>
        </w:rPr>
      </w:pPr>
    </w:p>
    <w:p w14:paraId="65B16930" w14:textId="77777777" w:rsidR="00147BB3" w:rsidRPr="006F5AD1" w:rsidRDefault="006F5AD1" w:rsidP="000503AB">
      <w:pPr>
        <w:pStyle w:val="Paragrafoelenco"/>
        <w:numPr>
          <w:ilvl w:val="0"/>
          <w:numId w:val="50"/>
        </w:numPr>
        <w:tabs>
          <w:tab w:val="left" w:pos="584"/>
        </w:tabs>
        <w:spacing w:before="1"/>
        <w:ind w:right="108" w:firstLine="0"/>
        <w:rPr>
          <w:sz w:val="20"/>
          <w:lang w:val="it-IT"/>
        </w:rPr>
      </w:pPr>
      <w:r w:rsidRPr="006F5AD1">
        <w:rPr>
          <w:sz w:val="20"/>
          <w:lang w:val="it-IT"/>
        </w:rPr>
        <w:t>Le concessioni si intendono sempre temporanee ed onerose ed il relativo canone è determinato nel rispetto delle leggi vigenti e delle disposizioni del presente</w:t>
      </w:r>
      <w:r w:rsidRPr="006F5AD1">
        <w:rPr>
          <w:spacing w:val="-33"/>
          <w:sz w:val="20"/>
          <w:lang w:val="it-IT"/>
        </w:rPr>
        <w:t xml:space="preserve"> </w:t>
      </w:r>
      <w:r w:rsidRPr="006F5AD1">
        <w:rPr>
          <w:sz w:val="20"/>
          <w:lang w:val="it-IT"/>
        </w:rPr>
        <w:t>regolamento.</w:t>
      </w:r>
    </w:p>
    <w:p w14:paraId="621D306D" w14:textId="77777777" w:rsidR="00147BB3" w:rsidRPr="006F5AD1" w:rsidRDefault="00147BB3" w:rsidP="000503AB">
      <w:pPr>
        <w:pStyle w:val="Corpotesto"/>
        <w:ind w:left="0"/>
        <w:rPr>
          <w:lang w:val="it-IT"/>
        </w:rPr>
      </w:pPr>
    </w:p>
    <w:p w14:paraId="14D7A536" w14:textId="77777777" w:rsidR="00147BB3" w:rsidRPr="003A16C7" w:rsidRDefault="006F5AD1" w:rsidP="003A16C7">
      <w:pPr>
        <w:pStyle w:val="Paragrafoelenco"/>
        <w:numPr>
          <w:ilvl w:val="0"/>
          <w:numId w:val="50"/>
        </w:numPr>
        <w:tabs>
          <w:tab w:val="left" w:pos="512"/>
        </w:tabs>
        <w:ind w:firstLine="0"/>
        <w:rPr>
          <w:sz w:val="20"/>
          <w:szCs w:val="20"/>
          <w:lang w:val="it-IT"/>
        </w:rPr>
      </w:pPr>
      <w:r w:rsidRPr="006F5AD1">
        <w:rPr>
          <w:sz w:val="20"/>
          <w:lang w:val="it-IT"/>
        </w:rPr>
        <w:t xml:space="preserve">La concessione a terzi, ancorché enti pubblici, territoriali e non, non comporta la cessione o </w:t>
      </w:r>
      <w:r w:rsidRPr="003A16C7">
        <w:rPr>
          <w:sz w:val="20"/>
          <w:szCs w:val="20"/>
          <w:lang w:val="it-IT"/>
        </w:rPr>
        <w:t>la rinuncia del concedente ai propri diritti di supremazia, di polizia, di autotutela, di</w:t>
      </w:r>
      <w:r w:rsidRPr="003A16C7">
        <w:rPr>
          <w:spacing w:val="43"/>
          <w:sz w:val="20"/>
          <w:szCs w:val="20"/>
          <w:lang w:val="it-IT"/>
        </w:rPr>
        <w:t xml:space="preserve"> </w:t>
      </w:r>
      <w:r w:rsidRPr="003A16C7">
        <w:rPr>
          <w:sz w:val="20"/>
          <w:szCs w:val="20"/>
          <w:lang w:val="it-IT"/>
        </w:rPr>
        <w:t>esecuzione</w:t>
      </w:r>
    </w:p>
    <w:p w14:paraId="2FE9B367" w14:textId="77777777" w:rsidR="00147BB3" w:rsidRPr="003A16C7" w:rsidRDefault="006F5AD1" w:rsidP="003A16C7">
      <w:pPr>
        <w:ind w:left="232"/>
        <w:rPr>
          <w:sz w:val="20"/>
          <w:szCs w:val="20"/>
          <w:lang w:val="it-IT"/>
        </w:rPr>
      </w:pPr>
      <w:r w:rsidRPr="003A16C7">
        <w:rPr>
          <w:sz w:val="20"/>
          <w:szCs w:val="20"/>
          <w:lang w:val="it-IT"/>
        </w:rPr>
        <w:lastRenderedPageBreak/>
        <w:t>coattiva e sanzionatoria, nonché ad ogni altra tutela giurisdizionale.</w:t>
      </w:r>
    </w:p>
    <w:p w14:paraId="33944565" w14:textId="77777777" w:rsidR="00147BB3" w:rsidRPr="006F5AD1" w:rsidRDefault="00147BB3" w:rsidP="003A16C7">
      <w:pPr>
        <w:pStyle w:val="Corpotesto"/>
        <w:spacing w:before="1"/>
        <w:ind w:left="0"/>
        <w:rPr>
          <w:lang w:val="it-IT"/>
        </w:rPr>
      </w:pPr>
    </w:p>
    <w:p w14:paraId="5A36F866" w14:textId="77777777" w:rsidR="00147BB3" w:rsidRPr="006F5AD1" w:rsidRDefault="006F5AD1" w:rsidP="000503AB">
      <w:pPr>
        <w:pStyle w:val="Paragrafoelenco"/>
        <w:numPr>
          <w:ilvl w:val="0"/>
          <w:numId w:val="50"/>
        </w:numPr>
        <w:tabs>
          <w:tab w:val="left" w:pos="504"/>
        </w:tabs>
        <w:ind w:right="103" w:firstLine="0"/>
        <w:rPr>
          <w:sz w:val="20"/>
          <w:lang w:val="it-IT"/>
        </w:rPr>
      </w:pPr>
      <w:r w:rsidRPr="006F5AD1">
        <w:rPr>
          <w:sz w:val="20"/>
          <w:lang w:val="it-IT"/>
        </w:rPr>
        <w:t>Il concessionario del bene assume a suo carico la manutenzione ordinaria e la manutenzione straordinaria dell’immobile, salvo diversa disposizione dell’</w:t>
      </w:r>
      <w:r w:rsidR="003A16C7">
        <w:rPr>
          <w:sz w:val="20"/>
          <w:lang w:val="it-IT"/>
        </w:rPr>
        <w:t>Ente</w:t>
      </w:r>
      <w:r w:rsidRPr="006F5AD1">
        <w:rPr>
          <w:sz w:val="20"/>
          <w:lang w:val="it-IT"/>
        </w:rPr>
        <w:t xml:space="preserve"> e correlata pattuizione nella convenzione.</w:t>
      </w:r>
    </w:p>
    <w:p w14:paraId="09E4508D" w14:textId="77777777" w:rsidR="00147BB3" w:rsidRPr="006F5AD1" w:rsidRDefault="00147BB3" w:rsidP="000503AB">
      <w:pPr>
        <w:pStyle w:val="Corpotesto"/>
        <w:ind w:left="0"/>
        <w:rPr>
          <w:lang w:val="it-IT"/>
        </w:rPr>
      </w:pPr>
    </w:p>
    <w:p w14:paraId="16F2EF7E" w14:textId="77777777" w:rsidR="00147BB3" w:rsidRPr="006F5AD1" w:rsidRDefault="006F5AD1" w:rsidP="000503AB">
      <w:pPr>
        <w:pStyle w:val="Paragrafoelenco"/>
        <w:numPr>
          <w:ilvl w:val="0"/>
          <w:numId w:val="50"/>
        </w:numPr>
        <w:tabs>
          <w:tab w:val="left" w:pos="548"/>
        </w:tabs>
        <w:ind w:firstLine="0"/>
        <w:rPr>
          <w:sz w:val="20"/>
          <w:lang w:val="it-IT"/>
        </w:rPr>
      </w:pPr>
      <w:r w:rsidRPr="006F5AD1">
        <w:rPr>
          <w:sz w:val="20"/>
          <w:lang w:val="it-IT"/>
        </w:rPr>
        <w:t>La sub-concessione del be</w:t>
      </w:r>
      <w:r w:rsidR="003A16C7">
        <w:rPr>
          <w:sz w:val="20"/>
          <w:lang w:val="it-IT"/>
        </w:rPr>
        <w:t>ne deve essere autorizzata dal Comune</w:t>
      </w:r>
      <w:r w:rsidRPr="006F5AD1">
        <w:rPr>
          <w:sz w:val="20"/>
          <w:lang w:val="it-IT"/>
        </w:rPr>
        <w:t>. Qualora il concessionario sub-conceda il bene ad un altro soggetto senza richiedere l’autorizzazione all’</w:t>
      </w:r>
      <w:r w:rsidR="003A16C7">
        <w:rPr>
          <w:sz w:val="20"/>
          <w:lang w:val="it-IT"/>
        </w:rPr>
        <w:t>Ente</w:t>
      </w:r>
      <w:r w:rsidRPr="006F5AD1">
        <w:rPr>
          <w:sz w:val="20"/>
          <w:lang w:val="it-IT"/>
        </w:rPr>
        <w:t>, decade immediatamente dalla</w:t>
      </w:r>
      <w:r w:rsidRPr="006F5AD1">
        <w:rPr>
          <w:spacing w:val="-3"/>
          <w:sz w:val="20"/>
          <w:lang w:val="it-IT"/>
        </w:rPr>
        <w:t xml:space="preserve"> </w:t>
      </w:r>
      <w:r w:rsidRPr="006F5AD1">
        <w:rPr>
          <w:sz w:val="20"/>
          <w:lang w:val="it-IT"/>
        </w:rPr>
        <w:t>concessione.</w:t>
      </w:r>
    </w:p>
    <w:p w14:paraId="00DA6615" w14:textId="77777777" w:rsidR="00147BB3" w:rsidRPr="006F5AD1" w:rsidRDefault="00147BB3" w:rsidP="000503AB">
      <w:pPr>
        <w:pStyle w:val="Corpotesto"/>
        <w:ind w:left="0"/>
        <w:rPr>
          <w:sz w:val="24"/>
          <w:lang w:val="it-IT"/>
        </w:rPr>
      </w:pPr>
    </w:p>
    <w:p w14:paraId="558AD4AC" w14:textId="77777777" w:rsidR="00147BB3" w:rsidRPr="006F5AD1" w:rsidRDefault="006F5AD1" w:rsidP="000503AB">
      <w:pPr>
        <w:pStyle w:val="Titolo31"/>
        <w:ind w:left="2654"/>
        <w:jc w:val="both"/>
        <w:rPr>
          <w:lang w:val="it-IT"/>
        </w:rPr>
      </w:pPr>
      <w:bookmarkStart w:id="50" w:name="_TOC_250037"/>
      <w:bookmarkEnd w:id="50"/>
      <w:r w:rsidRPr="006F5AD1">
        <w:rPr>
          <w:lang w:val="it-IT"/>
        </w:rPr>
        <w:t xml:space="preserve">Art. </w:t>
      </w:r>
      <w:r w:rsidR="003A16C7">
        <w:rPr>
          <w:lang w:val="it-IT"/>
        </w:rPr>
        <w:t>41</w:t>
      </w:r>
      <w:r w:rsidRPr="006F5AD1">
        <w:rPr>
          <w:lang w:val="it-IT"/>
        </w:rPr>
        <w:t>- Atto di concessione e convenzione</w:t>
      </w:r>
    </w:p>
    <w:p w14:paraId="4A0DA84C" w14:textId="77777777" w:rsidR="00147BB3" w:rsidRPr="006F5AD1" w:rsidRDefault="00147BB3" w:rsidP="000503AB">
      <w:pPr>
        <w:pStyle w:val="Corpotesto"/>
        <w:spacing w:before="1"/>
        <w:ind w:left="0"/>
        <w:rPr>
          <w:b/>
          <w:lang w:val="it-IT"/>
        </w:rPr>
      </w:pPr>
    </w:p>
    <w:p w14:paraId="08FE3A70" w14:textId="77777777" w:rsidR="00147BB3" w:rsidRPr="006F5AD1" w:rsidRDefault="006F5AD1" w:rsidP="000503AB">
      <w:pPr>
        <w:pStyle w:val="Paragrafoelenco"/>
        <w:numPr>
          <w:ilvl w:val="0"/>
          <w:numId w:val="49"/>
        </w:numPr>
        <w:tabs>
          <w:tab w:val="left" w:pos="502"/>
        </w:tabs>
        <w:spacing w:line="243" w:lineRule="exact"/>
        <w:ind w:right="0" w:firstLine="0"/>
        <w:rPr>
          <w:sz w:val="20"/>
          <w:lang w:val="it-IT"/>
        </w:rPr>
      </w:pPr>
      <w:r w:rsidRPr="006F5AD1">
        <w:rPr>
          <w:sz w:val="20"/>
          <w:lang w:val="it-IT"/>
        </w:rPr>
        <w:t>L'atto di concessione, di norma,</w:t>
      </w:r>
      <w:r w:rsidRPr="006F5AD1">
        <w:rPr>
          <w:spacing w:val="-1"/>
          <w:sz w:val="20"/>
          <w:lang w:val="it-IT"/>
        </w:rPr>
        <w:t xml:space="preserve"> </w:t>
      </w:r>
      <w:r w:rsidRPr="006F5AD1">
        <w:rPr>
          <w:sz w:val="20"/>
          <w:lang w:val="it-IT"/>
        </w:rPr>
        <w:t>contiene:</w:t>
      </w:r>
    </w:p>
    <w:p w14:paraId="1C149176" w14:textId="77777777" w:rsidR="00147BB3" w:rsidRPr="006F5AD1" w:rsidRDefault="006F5AD1" w:rsidP="000503AB">
      <w:pPr>
        <w:pStyle w:val="Paragrafoelenco"/>
        <w:numPr>
          <w:ilvl w:val="0"/>
          <w:numId w:val="48"/>
        </w:numPr>
        <w:tabs>
          <w:tab w:val="left" w:pos="519"/>
        </w:tabs>
        <w:ind w:firstLine="0"/>
        <w:rPr>
          <w:sz w:val="20"/>
          <w:lang w:val="it-IT"/>
        </w:rPr>
      </w:pPr>
      <w:r w:rsidRPr="006F5AD1">
        <w:rPr>
          <w:sz w:val="20"/>
          <w:lang w:val="it-IT"/>
        </w:rPr>
        <w:t>l’esatta individuazione dei beni, integrata dal rilievo dello stato dei luoghi e dalle planimetrie relative, ove</w:t>
      </w:r>
      <w:r w:rsidRPr="006F5AD1">
        <w:rPr>
          <w:spacing w:val="-6"/>
          <w:sz w:val="20"/>
          <w:lang w:val="it-IT"/>
        </w:rPr>
        <w:t xml:space="preserve"> </w:t>
      </w:r>
      <w:r w:rsidRPr="006F5AD1">
        <w:rPr>
          <w:sz w:val="20"/>
          <w:lang w:val="it-IT"/>
        </w:rPr>
        <w:t>necessari;</w:t>
      </w:r>
    </w:p>
    <w:p w14:paraId="5C1D2D3D" w14:textId="77777777" w:rsidR="00147BB3" w:rsidRPr="006F5AD1" w:rsidRDefault="006F5AD1" w:rsidP="000503AB">
      <w:pPr>
        <w:pStyle w:val="Paragrafoelenco"/>
        <w:numPr>
          <w:ilvl w:val="0"/>
          <w:numId w:val="48"/>
        </w:numPr>
        <w:tabs>
          <w:tab w:val="left" w:pos="519"/>
        </w:tabs>
        <w:spacing w:before="1" w:line="243" w:lineRule="exact"/>
        <w:ind w:right="0" w:firstLine="0"/>
        <w:rPr>
          <w:sz w:val="20"/>
          <w:lang w:val="it-IT"/>
        </w:rPr>
      </w:pPr>
      <w:r w:rsidRPr="006F5AD1">
        <w:rPr>
          <w:sz w:val="20"/>
          <w:lang w:val="it-IT"/>
        </w:rPr>
        <w:t>gli obblighi gravanti sul concessionario a pena di</w:t>
      </w:r>
      <w:r w:rsidRPr="006F5AD1">
        <w:rPr>
          <w:spacing w:val="-1"/>
          <w:sz w:val="20"/>
          <w:lang w:val="it-IT"/>
        </w:rPr>
        <w:t xml:space="preserve"> </w:t>
      </w:r>
      <w:r w:rsidRPr="006F5AD1">
        <w:rPr>
          <w:sz w:val="20"/>
          <w:lang w:val="it-IT"/>
        </w:rPr>
        <w:t>decadenza;</w:t>
      </w:r>
    </w:p>
    <w:p w14:paraId="665D610A" w14:textId="77777777" w:rsidR="00147BB3" w:rsidRPr="006F5AD1" w:rsidRDefault="006F5AD1" w:rsidP="000503AB">
      <w:pPr>
        <w:pStyle w:val="Paragrafoelenco"/>
        <w:numPr>
          <w:ilvl w:val="0"/>
          <w:numId w:val="48"/>
        </w:numPr>
        <w:tabs>
          <w:tab w:val="left" w:pos="497"/>
        </w:tabs>
        <w:spacing w:line="242" w:lineRule="exact"/>
        <w:ind w:left="496" w:right="0" w:hanging="264"/>
        <w:rPr>
          <w:sz w:val="20"/>
          <w:lang w:val="it-IT"/>
        </w:rPr>
      </w:pPr>
      <w:r w:rsidRPr="006F5AD1">
        <w:rPr>
          <w:sz w:val="20"/>
          <w:lang w:val="it-IT"/>
        </w:rPr>
        <w:t>gli oneri e le modalità di utilizzo del</w:t>
      </w:r>
      <w:r w:rsidRPr="006F5AD1">
        <w:rPr>
          <w:spacing w:val="-7"/>
          <w:sz w:val="20"/>
          <w:lang w:val="it-IT"/>
        </w:rPr>
        <w:t xml:space="preserve"> </w:t>
      </w:r>
      <w:r w:rsidRPr="006F5AD1">
        <w:rPr>
          <w:sz w:val="20"/>
          <w:lang w:val="it-IT"/>
        </w:rPr>
        <w:t>bene;</w:t>
      </w:r>
    </w:p>
    <w:p w14:paraId="27609B58" w14:textId="77777777" w:rsidR="00147BB3" w:rsidRPr="006F5AD1" w:rsidRDefault="006F5AD1" w:rsidP="000503AB">
      <w:pPr>
        <w:pStyle w:val="Paragrafoelenco"/>
        <w:numPr>
          <w:ilvl w:val="0"/>
          <w:numId w:val="48"/>
        </w:numPr>
        <w:tabs>
          <w:tab w:val="left" w:pos="519"/>
        </w:tabs>
        <w:spacing w:line="243" w:lineRule="exact"/>
        <w:ind w:right="0" w:firstLine="0"/>
        <w:rPr>
          <w:sz w:val="20"/>
          <w:lang w:val="it-IT"/>
        </w:rPr>
      </w:pPr>
      <w:r w:rsidRPr="006F5AD1">
        <w:rPr>
          <w:sz w:val="20"/>
          <w:lang w:val="it-IT"/>
        </w:rPr>
        <w:t>il quaderno d’oneri delle</w:t>
      </w:r>
      <w:r w:rsidRPr="006F5AD1">
        <w:rPr>
          <w:spacing w:val="-2"/>
          <w:sz w:val="20"/>
          <w:lang w:val="it-IT"/>
        </w:rPr>
        <w:t xml:space="preserve"> </w:t>
      </w:r>
      <w:r w:rsidRPr="006F5AD1">
        <w:rPr>
          <w:sz w:val="20"/>
          <w:lang w:val="it-IT"/>
        </w:rPr>
        <w:t>manutenzioni;</w:t>
      </w:r>
    </w:p>
    <w:p w14:paraId="40344939" w14:textId="77777777" w:rsidR="00147BB3" w:rsidRPr="006F5AD1" w:rsidRDefault="006F5AD1" w:rsidP="000503AB">
      <w:pPr>
        <w:pStyle w:val="Paragrafoelenco"/>
        <w:numPr>
          <w:ilvl w:val="0"/>
          <w:numId w:val="48"/>
        </w:numPr>
        <w:tabs>
          <w:tab w:val="left" w:pos="512"/>
        </w:tabs>
        <w:spacing w:before="2" w:line="243" w:lineRule="exact"/>
        <w:ind w:left="511" w:right="0" w:hanging="279"/>
        <w:rPr>
          <w:sz w:val="20"/>
          <w:lang w:val="it-IT"/>
        </w:rPr>
      </w:pPr>
      <w:r w:rsidRPr="006F5AD1">
        <w:rPr>
          <w:sz w:val="20"/>
          <w:lang w:val="it-IT"/>
        </w:rPr>
        <w:t>il canone ed i termini di</w:t>
      </w:r>
      <w:r w:rsidRPr="006F5AD1">
        <w:rPr>
          <w:spacing w:val="-1"/>
          <w:sz w:val="20"/>
          <w:lang w:val="it-IT"/>
        </w:rPr>
        <w:t xml:space="preserve"> </w:t>
      </w:r>
      <w:r w:rsidRPr="006F5AD1">
        <w:rPr>
          <w:sz w:val="20"/>
          <w:lang w:val="it-IT"/>
        </w:rPr>
        <w:t>pagamento;</w:t>
      </w:r>
    </w:p>
    <w:p w14:paraId="30E9E9C6" w14:textId="77777777" w:rsidR="00147BB3" w:rsidRPr="006F5AD1" w:rsidRDefault="006F5AD1" w:rsidP="000503AB">
      <w:pPr>
        <w:pStyle w:val="Paragrafoelenco"/>
        <w:numPr>
          <w:ilvl w:val="0"/>
          <w:numId w:val="48"/>
        </w:numPr>
        <w:tabs>
          <w:tab w:val="left" w:pos="464"/>
        </w:tabs>
        <w:spacing w:line="242" w:lineRule="exact"/>
        <w:ind w:left="463" w:right="0" w:hanging="231"/>
        <w:rPr>
          <w:sz w:val="20"/>
          <w:lang w:val="it-IT"/>
        </w:rPr>
      </w:pPr>
      <w:r w:rsidRPr="006F5AD1">
        <w:rPr>
          <w:sz w:val="20"/>
          <w:lang w:val="it-IT"/>
        </w:rPr>
        <w:t>la data di decorrenza del rapporto ed il termine di</w:t>
      </w:r>
      <w:r w:rsidRPr="006F5AD1">
        <w:rPr>
          <w:spacing w:val="-1"/>
          <w:sz w:val="20"/>
          <w:lang w:val="it-IT"/>
        </w:rPr>
        <w:t xml:space="preserve"> </w:t>
      </w:r>
      <w:r w:rsidRPr="006F5AD1">
        <w:rPr>
          <w:sz w:val="20"/>
          <w:lang w:val="it-IT"/>
        </w:rPr>
        <w:t>scadenza;</w:t>
      </w:r>
    </w:p>
    <w:p w14:paraId="18BA1125" w14:textId="77777777" w:rsidR="00147BB3" w:rsidRPr="006F5AD1" w:rsidRDefault="006F5AD1" w:rsidP="000503AB">
      <w:pPr>
        <w:pStyle w:val="Paragrafoelenco"/>
        <w:numPr>
          <w:ilvl w:val="0"/>
          <w:numId w:val="48"/>
        </w:numPr>
        <w:tabs>
          <w:tab w:val="left" w:pos="519"/>
        </w:tabs>
        <w:spacing w:line="243" w:lineRule="exact"/>
        <w:ind w:right="0" w:firstLine="0"/>
        <w:rPr>
          <w:sz w:val="20"/>
          <w:lang w:val="it-IT"/>
        </w:rPr>
      </w:pPr>
      <w:r w:rsidRPr="006F5AD1">
        <w:rPr>
          <w:sz w:val="20"/>
          <w:lang w:val="it-IT"/>
        </w:rPr>
        <w:t>tutte le altre clausole ritenute opportune e/o necessarie in relazione al caso</w:t>
      </w:r>
      <w:r w:rsidRPr="006F5AD1">
        <w:rPr>
          <w:spacing w:val="-36"/>
          <w:sz w:val="20"/>
          <w:lang w:val="it-IT"/>
        </w:rPr>
        <w:t xml:space="preserve"> </w:t>
      </w:r>
      <w:r w:rsidRPr="006F5AD1">
        <w:rPr>
          <w:sz w:val="20"/>
          <w:lang w:val="it-IT"/>
        </w:rPr>
        <w:t>specifico.</w:t>
      </w:r>
    </w:p>
    <w:p w14:paraId="35308578" w14:textId="77777777" w:rsidR="00147BB3" w:rsidRPr="006F5AD1" w:rsidRDefault="00147BB3" w:rsidP="000503AB">
      <w:pPr>
        <w:pStyle w:val="Corpotesto"/>
        <w:spacing w:before="1"/>
        <w:ind w:left="0"/>
        <w:rPr>
          <w:lang w:val="it-IT"/>
        </w:rPr>
      </w:pPr>
    </w:p>
    <w:p w14:paraId="217D1BF2" w14:textId="77777777" w:rsidR="00147BB3" w:rsidRPr="006F5AD1" w:rsidRDefault="006F5AD1" w:rsidP="000503AB">
      <w:pPr>
        <w:pStyle w:val="Paragrafoelenco"/>
        <w:numPr>
          <w:ilvl w:val="0"/>
          <w:numId w:val="49"/>
        </w:numPr>
        <w:tabs>
          <w:tab w:val="left" w:pos="543"/>
        </w:tabs>
        <w:ind w:right="103" w:firstLine="0"/>
        <w:rPr>
          <w:sz w:val="20"/>
          <w:lang w:val="it-IT"/>
        </w:rPr>
      </w:pPr>
      <w:r w:rsidRPr="006F5AD1">
        <w:rPr>
          <w:sz w:val="20"/>
          <w:lang w:val="it-IT"/>
        </w:rPr>
        <w:t>I diritti e gli obblighi previsti dal precedente comma 1 sono contenuti nella convenzione accessiva all’atto di concessione sottoscritta dal concessionario, la cui mancata sottoscrizione comporta la decadenza dalla concessione stessa ai sensi del successivo art. 51 co. 1 lett.</w:t>
      </w:r>
      <w:r w:rsidRPr="006F5AD1">
        <w:rPr>
          <w:spacing w:val="-25"/>
          <w:sz w:val="20"/>
          <w:lang w:val="it-IT"/>
        </w:rPr>
        <w:t xml:space="preserve"> </w:t>
      </w:r>
      <w:r w:rsidRPr="006F5AD1">
        <w:rPr>
          <w:sz w:val="20"/>
          <w:lang w:val="it-IT"/>
        </w:rPr>
        <w:t>e).</w:t>
      </w:r>
    </w:p>
    <w:p w14:paraId="57A5D41A" w14:textId="77777777" w:rsidR="00147BB3" w:rsidRPr="006F5AD1" w:rsidRDefault="00147BB3" w:rsidP="000503AB">
      <w:pPr>
        <w:pStyle w:val="Corpotesto"/>
        <w:spacing w:before="12"/>
        <w:ind w:left="0"/>
        <w:rPr>
          <w:sz w:val="19"/>
          <w:lang w:val="it-IT"/>
        </w:rPr>
      </w:pPr>
    </w:p>
    <w:p w14:paraId="0FC6C456" w14:textId="77777777" w:rsidR="00147BB3" w:rsidRPr="006F5AD1" w:rsidRDefault="006F5AD1" w:rsidP="000503AB">
      <w:pPr>
        <w:pStyle w:val="Paragrafoelenco"/>
        <w:numPr>
          <w:ilvl w:val="0"/>
          <w:numId w:val="49"/>
        </w:numPr>
        <w:tabs>
          <w:tab w:val="left" w:pos="528"/>
        </w:tabs>
        <w:ind w:firstLine="0"/>
        <w:rPr>
          <w:sz w:val="20"/>
          <w:lang w:val="it-IT"/>
        </w:rPr>
      </w:pPr>
      <w:r w:rsidRPr="006F5AD1">
        <w:rPr>
          <w:sz w:val="20"/>
          <w:lang w:val="it-IT"/>
        </w:rPr>
        <w:t>Nel provvedimento di concessione sono indicate le misure per la tutela dei beni prescritte dal Soprintendente regionale per i beni e le attività culturali ai fini del rilascio dell'autorizzazione di cui al d.lgs. n.</w:t>
      </w:r>
      <w:r w:rsidRPr="006F5AD1">
        <w:rPr>
          <w:spacing w:val="-2"/>
          <w:sz w:val="20"/>
          <w:lang w:val="it-IT"/>
        </w:rPr>
        <w:t xml:space="preserve"> </w:t>
      </w:r>
      <w:r w:rsidRPr="006F5AD1">
        <w:rPr>
          <w:sz w:val="20"/>
          <w:lang w:val="it-IT"/>
        </w:rPr>
        <w:t>42/2004.</w:t>
      </w:r>
    </w:p>
    <w:p w14:paraId="5766D761" w14:textId="77777777" w:rsidR="00147BB3" w:rsidRPr="006F5AD1" w:rsidRDefault="00147BB3" w:rsidP="000503AB">
      <w:pPr>
        <w:pStyle w:val="Corpotesto"/>
        <w:spacing w:before="12"/>
        <w:ind w:left="0"/>
        <w:rPr>
          <w:sz w:val="19"/>
          <w:lang w:val="it-IT"/>
        </w:rPr>
      </w:pPr>
    </w:p>
    <w:p w14:paraId="1F6190A9" w14:textId="77777777" w:rsidR="00147BB3" w:rsidRPr="006F5AD1" w:rsidRDefault="006F5AD1" w:rsidP="000503AB">
      <w:pPr>
        <w:pStyle w:val="Paragrafoelenco"/>
        <w:numPr>
          <w:ilvl w:val="0"/>
          <w:numId w:val="49"/>
        </w:numPr>
        <w:tabs>
          <w:tab w:val="left" w:pos="495"/>
        </w:tabs>
        <w:ind w:left="494" w:right="0" w:hanging="262"/>
        <w:rPr>
          <w:sz w:val="20"/>
          <w:lang w:val="it-IT"/>
        </w:rPr>
      </w:pPr>
      <w:r w:rsidRPr="006F5AD1">
        <w:rPr>
          <w:sz w:val="20"/>
          <w:lang w:val="it-IT"/>
        </w:rPr>
        <w:t>Tutte le spese relative all’atto di concessione sono a carico del</w:t>
      </w:r>
      <w:r w:rsidRPr="006F5AD1">
        <w:rPr>
          <w:spacing w:val="-28"/>
          <w:sz w:val="20"/>
          <w:lang w:val="it-IT"/>
        </w:rPr>
        <w:t xml:space="preserve"> </w:t>
      </w:r>
      <w:r w:rsidRPr="006F5AD1">
        <w:rPr>
          <w:sz w:val="20"/>
          <w:lang w:val="it-IT"/>
        </w:rPr>
        <w:t>concessionario.</w:t>
      </w:r>
    </w:p>
    <w:p w14:paraId="7CF776DC" w14:textId="77777777" w:rsidR="00147BB3" w:rsidRPr="006F5AD1" w:rsidRDefault="00147BB3" w:rsidP="000503AB">
      <w:pPr>
        <w:pStyle w:val="Corpotesto"/>
        <w:ind w:left="0"/>
        <w:rPr>
          <w:sz w:val="24"/>
          <w:lang w:val="it-IT"/>
        </w:rPr>
      </w:pPr>
    </w:p>
    <w:p w14:paraId="3C97E376" w14:textId="77777777" w:rsidR="00147BB3" w:rsidRPr="006F5AD1" w:rsidRDefault="006F5AD1" w:rsidP="000503AB">
      <w:pPr>
        <w:pStyle w:val="Titolo31"/>
        <w:spacing w:before="151"/>
        <w:ind w:left="3040"/>
        <w:jc w:val="both"/>
        <w:rPr>
          <w:lang w:val="it-IT"/>
        </w:rPr>
      </w:pPr>
      <w:bookmarkStart w:id="51" w:name="_TOC_250036"/>
      <w:bookmarkEnd w:id="51"/>
      <w:r w:rsidRPr="006F5AD1">
        <w:rPr>
          <w:lang w:val="it-IT"/>
        </w:rPr>
        <w:t>Art. 4</w:t>
      </w:r>
      <w:r w:rsidR="003A16C7">
        <w:rPr>
          <w:lang w:val="it-IT"/>
        </w:rPr>
        <w:t>2</w:t>
      </w:r>
      <w:r w:rsidRPr="006F5AD1">
        <w:rPr>
          <w:lang w:val="it-IT"/>
        </w:rPr>
        <w:t>- Obblighi del concessionario</w:t>
      </w:r>
    </w:p>
    <w:p w14:paraId="29FE045A" w14:textId="77777777" w:rsidR="00147BB3" w:rsidRPr="006F5AD1" w:rsidRDefault="00147BB3" w:rsidP="000503AB">
      <w:pPr>
        <w:pStyle w:val="Corpotesto"/>
        <w:spacing w:before="1"/>
        <w:ind w:left="0"/>
        <w:rPr>
          <w:b/>
          <w:lang w:val="it-IT"/>
        </w:rPr>
      </w:pPr>
    </w:p>
    <w:p w14:paraId="10F9CC69" w14:textId="77777777" w:rsidR="00147BB3" w:rsidRPr="006F5AD1" w:rsidRDefault="006F5AD1" w:rsidP="000503AB">
      <w:pPr>
        <w:pStyle w:val="Corpotesto"/>
        <w:rPr>
          <w:lang w:val="it-IT"/>
        </w:rPr>
      </w:pPr>
      <w:r w:rsidRPr="006F5AD1">
        <w:rPr>
          <w:lang w:val="it-IT"/>
        </w:rPr>
        <w:t>1. Gli atti di concessione in uso a terzi di beni appartenenti al patrimonio indisponibile de</w:t>
      </w:r>
      <w:r w:rsidR="003A16C7">
        <w:rPr>
          <w:lang w:val="it-IT"/>
        </w:rPr>
        <w:t>l Comune di Portofino</w:t>
      </w:r>
      <w:r w:rsidRPr="006F5AD1">
        <w:rPr>
          <w:lang w:val="it-IT"/>
        </w:rPr>
        <w:t xml:space="preserve"> prevedono a carico del concessionario i seguenti obblighi o divieti:</w:t>
      </w:r>
    </w:p>
    <w:p w14:paraId="5A239835" w14:textId="77777777" w:rsidR="00147BB3" w:rsidRPr="006F5AD1" w:rsidRDefault="006F5AD1" w:rsidP="00761226">
      <w:pPr>
        <w:pStyle w:val="Paragrafoelenco"/>
        <w:numPr>
          <w:ilvl w:val="0"/>
          <w:numId w:val="47"/>
        </w:numPr>
        <w:tabs>
          <w:tab w:val="left" w:pos="567"/>
        </w:tabs>
        <w:spacing w:line="241" w:lineRule="exact"/>
        <w:ind w:left="993" w:right="0" w:hanging="426"/>
        <w:rPr>
          <w:sz w:val="20"/>
          <w:lang w:val="it-IT"/>
        </w:rPr>
      </w:pPr>
      <w:r w:rsidRPr="006F5AD1">
        <w:rPr>
          <w:sz w:val="20"/>
          <w:lang w:val="it-IT"/>
        </w:rPr>
        <w:t>obbligo di sottoscrizione della convenzione</w:t>
      </w:r>
      <w:r w:rsidRPr="006F5AD1">
        <w:rPr>
          <w:spacing w:val="-10"/>
          <w:sz w:val="20"/>
          <w:lang w:val="it-IT"/>
        </w:rPr>
        <w:t xml:space="preserve"> </w:t>
      </w:r>
      <w:r w:rsidRPr="006F5AD1">
        <w:rPr>
          <w:sz w:val="20"/>
          <w:lang w:val="it-IT"/>
        </w:rPr>
        <w:t>accessiva;</w:t>
      </w:r>
    </w:p>
    <w:p w14:paraId="22930EB5" w14:textId="77777777" w:rsidR="00147BB3" w:rsidRPr="006F5AD1" w:rsidRDefault="006F5AD1" w:rsidP="00761226">
      <w:pPr>
        <w:pStyle w:val="Paragrafoelenco"/>
        <w:numPr>
          <w:ilvl w:val="0"/>
          <w:numId w:val="47"/>
        </w:numPr>
        <w:tabs>
          <w:tab w:val="left" w:pos="567"/>
        </w:tabs>
        <w:spacing w:line="243" w:lineRule="exact"/>
        <w:ind w:left="993" w:right="0" w:hanging="426"/>
        <w:rPr>
          <w:sz w:val="20"/>
          <w:lang w:val="it-IT"/>
        </w:rPr>
      </w:pPr>
      <w:r w:rsidRPr="006F5AD1">
        <w:rPr>
          <w:sz w:val="20"/>
          <w:lang w:val="it-IT"/>
        </w:rPr>
        <w:t>obbligo di pagamento del canone per</w:t>
      </w:r>
      <w:r w:rsidRPr="006F5AD1">
        <w:rPr>
          <w:spacing w:val="-5"/>
          <w:sz w:val="20"/>
          <w:lang w:val="it-IT"/>
        </w:rPr>
        <w:t xml:space="preserve"> </w:t>
      </w:r>
      <w:r w:rsidRPr="006F5AD1">
        <w:rPr>
          <w:sz w:val="20"/>
          <w:lang w:val="it-IT"/>
        </w:rPr>
        <w:t>l'utilizzo;</w:t>
      </w:r>
    </w:p>
    <w:p w14:paraId="7EA80D57" w14:textId="77777777" w:rsidR="00147BB3" w:rsidRPr="006F5AD1" w:rsidRDefault="006F5AD1" w:rsidP="00761226">
      <w:pPr>
        <w:pStyle w:val="Paragrafoelenco"/>
        <w:numPr>
          <w:ilvl w:val="0"/>
          <w:numId w:val="47"/>
        </w:numPr>
        <w:tabs>
          <w:tab w:val="left" w:pos="567"/>
        </w:tabs>
        <w:spacing w:before="2"/>
        <w:ind w:left="993" w:right="109" w:hanging="426"/>
        <w:rPr>
          <w:sz w:val="20"/>
          <w:lang w:val="it-IT"/>
        </w:rPr>
      </w:pPr>
      <w:r w:rsidRPr="006F5AD1">
        <w:rPr>
          <w:sz w:val="20"/>
          <w:lang w:val="it-IT"/>
        </w:rPr>
        <w:t>onere delle spese inerenti la manutenzione ordinaria e la manutenzione straordinaria, previa autorizzazione di cui alla successiva lett.</w:t>
      </w:r>
      <w:r w:rsidRPr="006F5AD1">
        <w:rPr>
          <w:spacing w:val="-3"/>
          <w:sz w:val="20"/>
          <w:lang w:val="it-IT"/>
        </w:rPr>
        <w:t xml:space="preserve"> </w:t>
      </w:r>
      <w:r w:rsidRPr="006F5AD1">
        <w:rPr>
          <w:sz w:val="20"/>
          <w:lang w:val="it-IT"/>
        </w:rPr>
        <w:t>d);</w:t>
      </w:r>
    </w:p>
    <w:p w14:paraId="1014CFC6" w14:textId="77777777" w:rsidR="00147BB3" w:rsidRPr="006F5AD1" w:rsidRDefault="006F5AD1" w:rsidP="00761226">
      <w:pPr>
        <w:pStyle w:val="Paragrafoelenco"/>
        <w:numPr>
          <w:ilvl w:val="0"/>
          <w:numId w:val="47"/>
        </w:numPr>
        <w:tabs>
          <w:tab w:val="left" w:pos="567"/>
        </w:tabs>
        <w:ind w:left="993" w:right="107" w:hanging="426"/>
        <w:rPr>
          <w:sz w:val="20"/>
          <w:lang w:val="it-IT"/>
        </w:rPr>
      </w:pPr>
      <w:r w:rsidRPr="006F5AD1">
        <w:rPr>
          <w:sz w:val="20"/>
          <w:lang w:val="it-IT"/>
        </w:rPr>
        <w:t>obbligo di preven</w:t>
      </w:r>
      <w:r w:rsidR="007701C1">
        <w:rPr>
          <w:sz w:val="20"/>
          <w:lang w:val="it-IT"/>
        </w:rPr>
        <w:t>tivo ottenimento, da parte del Comune</w:t>
      </w:r>
      <w:r w:rsidRPr="006F5AD1">
        <w:rPr>
          <w:sz w:val="20"/>
          <w:lang w:val="it-IT"/>
        </w:rPr>
        <w:t>, dell'autorizzazione e del nulla osta al fine di effettuare interventi di recupero, restauro, ristrutturazione o altri tipi di intervento sui locali o sull’immobile</w:t>
      </w:r>
      <w:r w:rsidRPr="006F5AD1">
        <w:rPr>
          <w:spacing w:val="-6"/>
          <w:sz w:val="20"/>
          <w:lang w:val="it-IT"/>
        </w:rPr>
        <w:t xml:space="preserve"> </w:t>
      </w:r>
      <w:r w:rsidRPr="006F5AD1">
        <w:rPr>
          <w:sz w:val="20"/>
          <w:lang w:val="it-IT"/>
        </w:rPr>
        <w:t>concesso;</w:t>
      </w:r>
    </w:p>
    <w:p w14:paraId="09739A80" w14:textId="77777777" w:rsidR="00147BB3" w:rsidRPr="006F5AD1" w:rsidRDefault="006F5AD1" w:rsidP="00761226">
      <w:pPr>
        <w:pStyle w:val="Paragrafoelenco"/>
        <w:numPr>
          <w:ilvl w:val="0"/>
          <w:numId w:val="47"/>
        </w:numPr>
        <w:tabs>
          <w:tab w:val="left" w:pos="567"/>
        </w:tabs>
        <w:spacing w:line="243" w:lineRule="exact"/>
        <w:ind w:left="993" w:right="0" w:hanging="426"/>
        <w:rPr>
          <w:sz w:val="20"/>
          <w:lang w:val="it-IT"/>
        </w:rPr>
      </w:pPr>
      <w:r w:rsidRPr="006F5AD1">
        <w:rPr>
          <w:sz w:val="20"/>
          <w:lang w:val="it-IT"/>
        </w:rPr>
        <w:t>obbligo di pagamento delle</w:t>
      </w:r>
      <w:r w:rsidRPr="006F5AD1">
        <w:rPr>
          <w:spacing w:val="-6"/>
          <w:sz w:val="20"/>
          <w:lang w:val="it-IT"/>
        </w:rPr>
        <w:t xml:space="preserve"> </w:t>
      </w:r>
      <w:r w:rsidRPr="006F5AD1">
        <w:rPr>
          <w:sz w:val="20"/>
          <w:lang w:val="it-IT"/>
        </w:rPr>
        <w:t>utenze;</w:t>
      </w:r>
    </w:p>
    <w:p w14:paraId="32FAE37D" w14:textId="77777777" w:rsidR="00147BB3" w:rsidRPr="006F5AD1" w:rsidRDefault="006F5AD1" w:rsidP="00761226">
      <w:pPr>
        <w:pStyle w:val="Paragrafoelenco"/>
        <w:numPr>
          <w:ilvl w:val="0"/>
          <w:numId w:val="47"/>
        </w:numPr>
        <w:tabs>
          <w:tab w:val="left" w:pos="464"/>
          <w:tab w:val="left" w:pos="567"/>
        </w:tabs>
        <w:spacing w:line="243" w:lineRule="exact"/>
        <w:ind w:left="993" w:right="0" w:hanging="426"/>
        <w:rPr>
          <w:sz w:val="20"/>
          <w:lang w:val="it-IT"/>
        </w:rPr>
      </w:pPr>
      <w:r w:rsidRPr="006F5AD1">
        <w:rPr>
          <w:sz w:val="20"/>
          <w:lang w:val="it-IT"/>
        </w:rPr>
        <w:t>obbligo di pagamento delle spese di</w:t>
      </w:r>
      <w:r w:rsidRPr="006F5AD1">
        <w:rPr>
          <w:spacing w:val="-8"/>
          <w:sz w:val="20"/>
          <w:lang w:val="it-IT"/>
        </w:rPr>
        <w:t xml:space="preserve"> </w:t>
      </w:r>
      <w:r w:rsidRPr="006F5AD1">
        <w:rPr>
          <w:sz w:val="20"/>
          <w:lang w:val="it-IT"/>
        </w:rPr>
        <w:t>gestione;</w:t>
      </w:r>
    </w:p>
    <w:p w14:paraId="5DF5F4B8" w14:textId="77777777" w:rsidR="00147BB3" w:rsidRPr="006F5AD1" w:rsidRDefault="006F5AD1" w:rsidP="00761226">
      <w:pPr>
        <w:pStyle w:val="Paragrafoelenco"/>
        <w:numPr>
          <w:ilvl w:val="0"/>
          <w:numId w:val="47"/>
        </w:numPr>
        <w:tabs>
          <w:tab w:val="left" w:pos="567"/>
        </w:tabs>
        <w:spacing w:before="1"/>
        <w:ind w:left="993" w:right="107" w:hanging="426"/>
        <w:rPr>
          <w:sz w:val="20"/>
          <w:lang w:val="it-IT"/>
        </w:rPr>
      </w:pPr>
      <w:r w:rsidRPr="006F5AD1">
        <w:rPr>
          <w:sz w:val="20"/>
          <w:lang w:val="it-IT"/>
        </w:rPr>
        <w:t>obbligo di stipulare una polizza assicurativa per la responsabilità civile verso terzi e verso i prestatori di lavoro (RCT/RCO), nonché per i rischi derivanti da incendio o da altri eventi imprevedibili;</w:t>
      </w:r>
    </w:p>
    <w:p w14:paraId="3FBA2D88" w14:textId="77777777" w:rsidR="00147BB3" w:rsidRPr="006F5AD1" w:rsidRDefault="006F5AD1" w:rsidP="00761226">
      <w:pPr>
        <w:pStyle w:val="Paragrafoelenco"/>
        <w:numPr>
          <w:ilvl w:val="0"/>
          <w:numId w:val="47"/>
        </w:numPr>
        <w:tabs>
          <w:tab w:val="left" w:pos="567"/>
        </w:tabs>
        <w:spacing w:line="241" w:lineRule="exact"/>
        <w:ind w:left="993" w:right="0" w:hanging="426"/>
        <w:rPr>
          <w:sz w:val="20"/>
          <w:lang w:val="it-IT"/>
        </w:rPr>
      </w:pPr>
      <w:r w:rsidRPr="006F5AD1">
        <w:rPr>
          <w:sz w:val="20"/>
          <w:lang w:val="it-IT"/>
        </w:rPr>
        <w:t>obbligo di restituzione dei locali nella loro integrità, salvo il normale deperimento</w:t>
      </w:r>
      <w:r w:rsidRPr="006F5AD1">
        <w:rPr>
          <w:spacing w:val="-37"/>
          <w:sz w:val="20"/>
          <w:lang w:val="it-IT"/>
        </w:rPr>
        <w:t xml:space="preserve"> </w:t>
      </w:r>
      <w:r w:rsidRPr="006F5AD1">
        <w:rPr>
          <w:sz w:val="20"/>
          <w:lang w:val="it-IT"/>
        </w:rPr>
        <w:t>d'uso;</w:t>
      </w:r>
    </w:p>
    <w:p w14:paraId="64718974" w14:textId="77777777" w:rsidR="00147BB3" w:rsidRPr="006F5AD1" w:rsidRDefault="006F5AD1" w:rsidP="00761226">
      <w:pPr>
        <w:pStyle w:val="Paragrafoelenco"/>
        <w:numPr>
          <w:ilvl w:val="0"/>
          <w:numId w:val="47"/>
        </w:numPr>
        <w:tabs>
          <w:tab w:val="left" w:pos="488"/>
          <w:tab w:val="left" w:pos="567"/>
        </w:tabs>
        <w:spacing w:before="2"/>
        <w:ind w:left="993" w:right="107" w:hanging="426"/>
        <w:rPr>
          <w:sz w:val="20"/>
          <w:lang w:val="it-IT"/>
        </w:rPr>
      </w:pPr>
      <w:r w:rsidRPr="006F5AD1">
        <w:rPr>
          <w:sz w:val="20"/>
          <w:lang w:val="it-IT"/>
        </w:rPr>
        <w:t>divieto di subconcedere i beni a terzi a qualsiasi titolo, anche di fatto, salvo che non sia diversamente disposto, con obbligo di specifico procedimento</w:t>
      </w:r>
      <w:r w:rsidRPr="006F5AD1">
        <w:rPr>
          <w:spacing w:val="-12"/>
          <w:sz w:val="20"/>
          <w:lang w:val="it-IT"/>
        </w:rPr>
        <w:t xml:space="preserve"> </w:t>
      </w:r>
      <w:r w:rsidRPr="006F5AD1">
        <w:rPr>
          <w:sz w:val="20"/>
          <w:lang w:val="it-IT"/>
        </w:rPr>
        <w:t>autorizzativo;</w:t>
      </w:r>
    </w:p>
    <w:p w14:paraId="72B3192E" w14:textId="77777777" w:rsidR="00147BB3" w:rsidRPr="006F5AD1" w:rsidRDefault="006F5AD1" w:rsidP="00761226">
      <w:pPr>
        <w:pStyle w:val="Paragrafoelenco"/>
        <w:numPr>
          <w:ilvl w:val="0"/>
          <w:numId w:val="46"/>
        </w:numPr>
        <w:tabs>
          <w:tab w:val="left" w:pos="452"/>
          <w:tab w:val="left" w:pos="567"/>
        </w:tabs>
        <w:spacing w:line="242" w:lineRule="exact"/>
        <w:ind w:left="993" w:right="0" w:hanging="426"/>
        <w:rPr>
          <w:sz w:val="20"/>
          <w:lang w:val="it-IT"/>
        </w:rPr>
      </w:pPr>
      <w:r w:rsidRPr="006F5AD1">
        <w:rPr>
          <w:sz w:val="20"/>
          <w:lang w:val="it-IT"/>
        </w:rPr>
        <w:t>obbligo di pagamento delle spese dell’atto di</w:t>
      </w:r>
      <w:r w:rsidRPr="006F5AD1">
        <w:rPr>
          <w:spacing w:val="-16"/>
          <w:sz w:val="20"/>
          <w:lang w:val="it-IT"/>
        </w:rPr>
        <w:t xml:space="preserve"> </w:t>
      </w:r>
      <w:r w:rsidRPr="006F5AD1">
        <w:rPr>
          <w:sz w:val="20"/>
          <w:lang w:val="it-IT"/>
        </w:rPr>
        <w:t>concessione;</w:t>
      </w:r>
    </w:p>
    <w:p w14:paraId="5BD9E515" w14:textId="77777777" w:rsidR="00147BB3" w:rsidRPr="006F5AD1" w:rsidRDefault="006F5AD1" w:rsidP="00761226">
      <w:pPr>
        <w:pStyle w:val="Paragrafoelenco"/>
        <w:numPr>
          <w:ilvl w:val="0"/>
          <w:numId w:val="46"/>
        </w:numPr>
        <w:tabs>
          <w:tab w:val="left" w:pos="567"/>
          <w:tab w:val="left" w:pos="608"/>
        </w:tabs>
        <w:spacing w:before="1"/>
        <w:ind w:left="993" w:hanging="426"/>
        <w:rPr>
          <w:sz w:val="20"/>
          <w:lang w:val="it-IT"/>
        </w:rPr>
      </w:pPr>
      <w:r w:rsidRPr="006F5AD1">
        <w:rPr>
          <w:sz w:val="20"/>
          <w:lang w:val="it-IT"/>
        </w:rPr>
        <w:t>obbligo di prestazione della cauzione o della fideiussione a garanzia prevista al successivo art.</w:t>
      </w:r>
      <w:r w:rsidRPr="006F5AD1">
        <w:rPr>
          <w:spacing w:val="-2"/>
          <w:sz w:val="20"/>
          <w:lang w:val="it-IT"/>
        </w:rPr>
        <w:t xml:space="preserve"> </w:t>
      </w:r>
      <w:r w:rsidRPr="006F5AD1">
        <w:rPr>
          <w:sz w:val="20"/>
          <w:lang w:val="it-IT"/>
        </w:rPr>
        <w:t>4</w:t>
      </w:r>
      <w:r w:rsidR="003A16C7">
        <w:rPr>
          <w:sz w:val="20"/>
          <w:lang w:val="it-IT"/>
        </w:rPr>
        <w:t>3</w:t>
      </w:r>
      <w:r w:rsidRPr="006F5AD1">
        <w:rPr>
          <w:sz w:val="20"/>
          <w:lang w:val="it-IT"/>
        </w:rPr>
        <w:t>;</w:t>
      </w:r>
    </w:p>
    <w:p w14:paraId="51363BB5" w14:textId="77777777" w:rsidR="00147BB3" w:rsidRPr="006F5AD1" w:rsidRDefault="006F5AD1" w:rsidP="00761226">
      <w:pPr>
        <w:pStyle w:val="Paragrafoelenco"/>
        <w:numPr>
          <w:ilvl w:val="0"/>
          <w:numId w:val="46"/>
        </w:numPr>
        <w:tabs>
          <w:tab w:val="left" w:pos="567"/>
        </w:tabs>
        <w:ind w:left="993" w:right="107" w:hanging="426"/>
        <w:rPr>
          <w:sz w:val="20"/>
          <w:lang w:val="it-IT"/>
        </w:rPr>
      </w:pPr>
      <w:r w:rsidRPr="006F5AD1">
        <w:rPr>
          <w:sz w:val="20"/>
          <w:lang w:val="it-IT"/>
        </w:rPr>
        <w:t xml:space="preserve">divieto di introdurre negli immobili di proprietà </w:t>
      </w:r>
      <w:r w:rsidR="003A16C7">
        <w:rPr>
          <w:sz w:val="20"/>
          <w:lang w:val="it-IT"/>
        </w:rPr>
        <w:t>del Comune di Portofino</w:t>
      </w:r>
      <w:r w:rsidRPr="006F5AD1">
        <w:rPr>
          <w:sz w:val="20"/>
          <w:lang w:val="it-IT"/>
        </w:rPr>
        <w:t xml:space="preserve"> materiali e sostanze pericolosi senza l’autorizzazione</w:t>
      </w:r>
      <w:r w:rsidRPr="006F5AD1">
        <w:rPr>
          <w:spacing w:val="-3"/>
          <w:sz w:val="20"/>
          <w:lang w:val="it-IT"/>
        </w:rPr>
        <w:t xml:space="preserve"> </w:t>
      </w:r>
      <w:r w:rsidRPr="006F5AD1">
        <w:rPr>
          <w:sz w:val="20"/>
          <w:lang w:val="it-IT"/>
        </w:rPr>
        <w:t>dell’</w:t>
      </w:r>
      <w:r w:rsidR="003A16C7">
        <w:rPr>
          <w:sz w:val="20"/>
          <w:lang w:val="it-IT"/>
        </w:rPr>
        <w:t>Ente</w:t>
      </w:r>
      <w:r w:rsidRPr="006F5AD1">
        <w:rPr>
          <w:sz w:val="20"/>
          <w:lang w:val="it-IT"/>
        </w:rPr>
        <w:t>;</w:t>
      </w:r>
    </w:p>
    <w:p w14:paraId="289D69DE" w14:textId="77777777" w:rsidR="00147BB3" w:rsidRPr="003A16C7" w:rsidRDefault="006F5AD1" w:rsidP="00761226">
      <w:pPr>
        <w:pStyle w:val="Paragrafoelenco"/>
        <w:numPr>
          <w:ilvl w:val="0"/>
          <w:numId w:val="46"/>
        </w:numPr>
        <w:tabs>
          <w:tab w:val="left" w:pos="567"/>
        </w:tabs>
        <w:spacing w:before="76"/>
        <w:ind w:left="993" w:right="107" w:hanging="426"/>
        <w:rPr>
          <w:sz w:val="20"/>
          <w:szCs w:val="20"/>
          <w:lang w:val="it-IT"/>
        </w:rPr>
      </w:pPr>
      <w:r w:rsidRPr="003A16C7">
        <w:rPr>
          <w:sz w:val="20"/>
          <w:szCs w:val="20"/>
          <w:lang w:val="it-IT"/>
        </w:rPr>
        <w:t>obbligo di garantire che l’utilizzo del bene sia conforme alle disposizioni legislative vigenti</w:t>
      </w:r>
      <w:r w:rsidRPr="003A16C7">
        <w:rPr>
          <w:spacing w:val="40"/>
          <w:sz w:val="20"/>
          <w:szCs w:val="20"/>
          <w:lang w:val="it-IT"/>
        </w:rPr>
        <w:t xml:space="preserve"> </w:t>
      </w:r>
      <w:r w:rsidRPr="003A16C7">
        <w:rPr>
          <w:sz w:val="20"/>
          <w:szCs w:val="20"/>
          <w:lang w:val="it-IT"/>
        </w:rPr>
        <w:t>in</w:t>
      </w:r>
      <w:r w:rsidR="003A16C7" w:rsidRPr="003A16C7">
        <w:rPr>
          <w:sz w:val="20"/>
          <w:szCs w:val="20"/>
          <w:lang w:val="it-IT"/>
        </w:rPr>
        <w:t xml:space="preserve"> m</w:t>
      </w:r>
      <w:r w:rsidRPr="003A16C7">
        <w:rPr>
          <w:sz w:val="20"/>
          <w:szCs w:val="20"/>
          <w:lang w:val="it-IT"/>
        </w:rPr>
        <w:t>ateria di sicurezza, dando tempestiva comunicazione all’</w:t>
      </w:r>
      <w:r w:rsidR="007701C1">
        <w:rPr>
          <w:sz w:val="20"/>
          <w:szCs w:val="20"/>
          <w:lang w:val="it-IT"/>
        </w:rPr>
        <w:t>Ente</w:t>
      </w:r>
      <w:r w:rsidRPr="003A16C7">
        <w:rPr>
          <w:sz w:val="20"/>
          <w:szCs w:val="20"/>
          <w:lang w:val="it-IT"/>
        </w:rPr>
        <w:t xml:space="preserve"> in merito ad eventuali disfunzioni degli impianti o quant’altro;</w:t>
      </w:r>
    </w:p>
    <w:p w14:paraId="39F33EB1" w14:textId="77777777" w:rsidR="00147BB3" w:rsidRPr="006F5AD1" w:rsidRDefault="006F5AD1" w:rsidP="00761226">
      <w:pPr>
        <w:pStyle w:val="Paragrafoelenco"/>
        <w:numPr>
          <w:ilvl w:val="0"/>
          <w:numId w:val="46"/>
        </w:numPr>
        <w:tabs>
          <w:tab w:val="left" w:pos="567"/>
        </w:tabs>
        <w:spacing w:before="1"/>
        <w:ind w:left="993" w:hanging="426"/>
        <w:rPr>
          <w:sz w:val="20"/>
          <w:lang w:val="it-IT"/>
        </w:rPr>
      </w:pPr>
      <w:r w:rsidRPr="006F5AD1">
        <w:rPr>
          <w:sz w:val="20"/>
          <w:lang w:val="it-IT"/>
        </w:rPr>
        <w:t>obbligo di sottostare ad eventuali controlli, verifiche e sopralluoghi effettuati dall’</w:t>
      </w:r>
      <w:r w:rsidR="008D595E">
        <w:rPr>
          <w:sz w:val="20"/>
          <w:lang w:val="it-IT"/>
        </w:rPr>
        <w:t>Ente</w:t>
      </w:r>
      <w:r w:rsidRPr="006F5AD1">
        <w:rPr>
          <w:sz w:val="20"/>
          <w:lang w:val="it-IT"/>
        </w:rPr>
        <w:t xml:space="preserve">, </w:t>
      </w:r>
      <w:r w:rsidRPr="006F5AD1">
        <w:rPr>
          <w:sz w:val="20"/>
          <w:lang w:val="it-IT"/>
        </w:rPr>
        <w:lastRenderedPageBreak/>
        <w:t>le cui richieste in tal senso potranno essere avanzate in qualunque</w:t>
      </w:r>
      <w:r w:rsidRPr="006F5AD1">
        <w:rPr>
          <w:spacing w:val="-12"/>
          <w:sz w:val="20"/>
          <w:lang w:val="it-IT"/>
        </w:rPr>
        <w:t xml:space="preserve"> </w:t>
      </w:r>
      <w:r w:rsidRPr="006F5AD1">
        <w:rPr>
          <w:sz w:val="20"/>
          <w:lang w:val="it-IT"/>
        </w:rPr>
        <w:t>momento;</w:t>
      </w:r>
    </w:p>
    <w:p w14:paraId="43B8EC5C" w14:textId="77777777" w:rsidR="00147BB3" w:rsidRPr="006F5AD1" w:rsidRDefault="006F5AD1" w:rsidP="00761226">
      <w:pPr>
        <w:pStyle w:val="Paragrafoelenco"/>
        <w:numPr>
          <w:ilvl w:val="0"/>
          <w:numId w:val="46"/>
        </w:numPr>
        <w:tabs>
          <w:tab w:val="left" w:pos="567"/>
        </w:tabs>
        <w:spacing w:before="1" w:line="243" w:lineRule="exact"/>
        <w:ind w:left="993" w:right="0" w:hanging="426"/>
        <w:rPr>
          <w:sz w:val="20"/>
          <w:lang w:val="it-IT"/>
        </w:rPr>
      </w:pPr>
      <w:r w:rsidRPr="006F5AD1">
        <w:rPr>
          <w:sz w:val="20"/>
          <w:lang w:val="it-IT"/>
        </w:rPr>
        <w:t>divieto di arrecare danni agli immobili, alle loro pertinenze ed ai</w:t>
      </w:r>
      <w:r w:rsidRPr="006F5AD1">
        <w:rPr>
          <w:spacing w:val="-24"/>
          <w:sz w:val="20"/>
          <w:lang w:val="it-IT"/>
        </w:rPr>
        <w:t xml:space="preserve"> </w:t>
      </w:r>
      <w:r w:rsidRPr="006F5AD1">
        <w:rPr>
          <w:sz w:val="20"/>
          <w:lang w:val="it-IT"/>
        </w:rPr>
        <w:t>suppellettili;</w:t>
      </w:r>
    </w:p>
    <w:p w14:paraId="28505A05" w14:textId="77777777" w:rsidR="00147BB3" w:rsidRDefault="006F5AD1" w:rsidP="00761226">
      <w:pPr>
        <w:pStyle w:val="Paragrafoelenco"/>
        <w:numPr>
          <w:ilvl w:val="0"/>
          <w:numId w:val="46"/>
        </w:numPr>
        <w:tabs>
          <w:tab w:val="left" w:pos="485"/>
          <w:tab w:val="left" w:pos="567"/>
        </w:tabs>
        <w:ind w:left="993" w:right="107" w:hanging="426"/>
        <w:rPr>
          <w:sz w:val="20"/>
        </w:rPr>
      </w:pPr>
      <w:r w:rsidRPr="006F5AD1">
        <w:rPr>
          <w:sz w:val="20"/>
          <w:lang w:val="it-IT"/>
        </w:rPr>
        <w:t xml:space="preserve">obbligo di ottenere l’autorizzazione per le opere di ordinaria e straordinaria manutenzione di cui all'art. </w:t>
      </w:r>
      <w:r>
        <w:rPr>
          <w:sz w:val="20"/>
        </w:rPr>
        <w:t>21, comma 4, d.lgs. n. 42/2004 (beni</w:t>
      </w:r>
      <w:r>
        <w:rPr>
          <w:spacing w:val="-4"/>
          <w:sz w:val="20"/>
        </w:rPr>
        <w:t xml:space="preserve"> </w:t>
      </w:r>
      <w:r>
        <w:rPr>
          <w:sz w:val="20"/>
        </w:rPr>
        <w:t>culturali).</w:t>
      </w:r>
    </w:p>
    <w:p w14:paraId="2D9A2811" w14:textId="77777777" w:rsidR="00147BB3" w:rsidRDefault="00147BB3" w:rsidP="00761226">
      <w:pPr>
        <w:pStyle w:val="Corpotesto"/>
        <w:tabs>
          <w:tab w:val="left" w:pos="567"/>
        </w:tabs>
        <w:ind w:left="993" w:hanging="426"/>
        <w:rPr>
          <w:sz w:val="24"/>
        </w:rPr>
      </w:pPr>
    </w:p>
    <w:p w14:paraId="0DFFDB23" w14:textId="77777777" w:rsidR="00147BB3" w:rsidRDefault="008D595E" w:rsidP="008D595E">
      <w:pPr>
        <w:pStyle w:val="Titolo31"/>
        <w:spacing w:before="151"/>
        <w:ind w:left="320" w:right="201"/>
        <w:jc w:val="center"/>
      </w:pPr>
      <w:bookmarkStart w:id="52" w:name="_TOC_250035"/>
      <w:bookmarkEnd w:id="52"/>
      <w:r>
        <w:t>Art. 43</w:t>
      </w:r>
      <w:r w:rsidR="006F5AD1">
        <w:t>- Garanzie</w:t>
      </w:r>
    </w:p>
    <w:p w14:paraId="2B8681B7" w14:textId="77777777" w:rsidR="00147BB3" w:rsidRDefault="00147BB3" w:rsidP="000503AB">
      <w:pPr>
        <w:pStyle w:val="Corpotesto"/>
        <w:spacing w:before="1"/>
        <w:ind w:left="0"/>
        <w:rPr>
          <w:b/>
        </w:rPr>
      </w:pPr>
    </w:p>
    <w:p w14:paraId="622B2591" w14:textId="77777777" w:rsidR="00147BB3" w:rsidRPr="006F5AD1" w:rsidRDefault="006F5AD1" w:rsidP="000503AB">
      <w:pPr>
        <w:pStyle w:val="Paragrafoelenco"/>
        <w:numPr>
          <w:ilvl w:val="0"/>
          <w:numId w:val="45"/>
        </w:numPr>
        <w:tabs>
          <w:tab w:val="left" w:pos="516"/>
        </w:tabs>
        <w:ind w:firstLine="0"/>
        <w:rPr>
          <w:sz w:val="20"/>
          <w:lang w:val="it-IT"/>
        </w:rPr>
      </w:pPr>
      <w:r w:rsidRPr="006F5AD1">
        <w:rPr>
          <w:spacing w:val="-3"/>
          <w:sz w:val="20"/>
          <w:lang w:val="it-IT"/>
        </w:rPr>
        <w:t xml:space="preserve">L’atto </w:t>
      </w:r>
      <w:r w:rsidRPr="006F5AD1">
        <w:rPr>
          <w:sz w:val="20"/>
          <w:lang w:val="it-IT"/>
        </w:rPr>
        <w:t>di concessione prevede a garanzia del puntuale rispetto da parte del concessionario degli obblighi in essa contenuti, la presentazione contestuale di una cauzione stabilita nella misura minima di sei (6) mensilità del canone oppure di una fideiussione bancaria o assicurativa di durata corrispondente a quella della concessione e per un importo minimo pari  a sei mensilità del</w:t>
      </w:r>
      <w:r w:rsidRPr="006F5AD1">
        <w:rPr>
          <w:spacing w:val="-5"/>
          <w:sz w:val="20"/>
          <w:lang w:val="it-IT"/>
        </w:rPr>
        <w:t xml:space="preserve"> </w:t>
      </w:r>
      <w:r w:rsidRPr="006F5AD1">
        <w:rPr>
          <w:sz w:val="20"/>
          <w:lang w:val="it-IT"/>
        </w:rPr>
        <w:t>canone.</w:t>
      </w:r>
    </w:p>
    <w:p w14:paraId="2C4D0E95" w14:textId="77777777" w:rsidR="00147BB3" w:rsidRPr="006F5AD1" w:rsidRDefault="00147BB3" w:rsidP="000503AB">
      <w:pPr>
        <w:pStyle w:val="Corpotesto"/>
        <w:spacing w:before="10"/>
        <w:ind w:left="0"/>
        <w:rPr>
          <w:sz w:val="19"/>
          <w:lang w:val="it-IT"/>
        </w:rPr>
      </w:pPr>
    </w:p>
    <w:p w14:paraId="23353AFB" w14:textId="77777777" w:rsidR="00147BB3" w:rsidRPr="006F5AD1" w:rsidRDefault="006F5AD1" w:rsidP="000503AB">
      <w:pPr>
        <w:pStyle w:val="Paragrafoelenco"/>
        <w:numPr>
          <w:ilvl w:val="0"/>
          <w:numId w:val="45"/>
        </w:numPr>
        <w:tabs>
          <w:tab w:val="left" w:pos="588"/>
        </w:tabs>
        <w:spacing w:before="1"/>
        <w:ind w:right="107" w:firstLine="0"/>
        <w:rPr>
          <w:sz w:val="20"/>
          <w:lang w:val="it-IT"/>
        </w:rPr>
      </w:pPr>
      <w:r w:rsidRPr="006F5AD1">
        <w:rPr>
          <w:sz w:val="20"/>
          <w:lang w:val="it-IT"/>
        </w:rPr>
        <w:t>Le fideiussioni bancarie o assicurative di cui al comma 1 possono essere accettate dall’</w:t>
      </w:r>
      <w:r w:rsidR="008D595E">
        <w:rPr>
          <w:sz w:val="20"/>
          <w:lang w:val="it-IT"/>
        </w:rPr>
        <w:t>Ente</w:t>
      </w:r>
      <w:r w:rsidRPr="006F5AD1">
        <w:rPr>
          <w:sz w:val="20"/>
          <w:lang w:val="it-IT"/>
        </w:rPr>
        <w:t xml:space="preserve"> solo se rilasciate dagli intermediari finanziari autorizzati ai sensi della normativa vigente in</w:t>
      </w:r>
      <w:r w:rsidRPr="006F5AD1">
        <w:rPr>
          <w:spacing w:val="-3"/>
          <w:sz w:val="20"/>
          <w:lang w:val="it-IT"/>
        </w:rPr>
        <w:t xml:space="preserve"> </w:t>
      </w:r>
      <w:r w:rsidRPr="006F5AD1">
        <w:rPr>
          <w:sz w:val="20"/>
          <w:lang w:val="it-IT"/>
        </w:rPr>
        <w:t>materia.</w:t>
      </w:r>
    </w:p>
    <w:p w14:paraId="4C246249" w14:textId="77777777" w:rsidR="00147BB3" w:rsidRPr="006F5AD1" w:rsidRDefault="00147BB3" w:rsidP="000503AB">
      <w:pPr>
        <w:pStyle w:val="Corpotesto"/>
        <w:ind w:left="0"/>
        <w:rPr>
          <w:sz w:val="24"/>
          <w:lang w:val="it-IT"/>
        </w:rPr>
      </w:pPr>
    </w:p>
    <w:p w14:paraId="2ADB5FB7" w14:textId="77777777" w:rsidR="00147BB3" w:rsidRPr="006F5AD1" w:rsidRDefault="006F5AD1" w:rsidP="000503AB">
      <w:pPr>
        <w:pStyle w:val="Titolo31"/>
        <w:spacing w:before="151"/>
        <w:ind w:left="3177"/>
        <w:jc w:val="both"/>
        <w:rPr>
          <w:lang w:val="it-IT"/>
        </w:rPr>
      </w:pPr>
      <w:bookmarkStart w:id="53" w:name="_TOC_250034"/>
      <w:bookmarkEnd w:id="53"/>
      <w:r w:rsidRPr="006F5AD1">
        <w:rPr>
          <w:lang w:val="it-IT"/>
        </w:rPr>
        <w:t>Art. 4</w:t>
      </w:r>
      <w:r w:rsidR="00A60117">
        <w:rPr>
          <w:lang w:val="it-IT"/>
        </w:rPr>
        <w:t>4</w:t>
      </w:r>
      <w:r w:rsidRPr="006F5AD1">
        <w:rPr>
          <w:lang w:val="it-IT"/>
        </w:rPr>
        <w:t>- Durata della concessione</w:t>
      </w:r>
    </w:p>
    <w:p w14:paraId="3CF3B71D" w14:textId="77777777" w:rsidR="00147BB3" w:rsidRPr="006F5AD1" w:rsidRDefault="00147BB3" w:rsidP="000503AB">
      <w:pPr>
        <w:pStyle w:val="Corpotesto"/>
        <w:ind w:left="0"/>
        <w:rPr>
          <w:b/>
          <w:lang w:val="it-IT"/>
        </w:rPr>
      </w:pPr>
    </w:p>
    <w:p w14:paraId="6CC49FE2" w14:textId="77777777" w:rsidR="00147BB3" w:rsidRPr="006F5AD1" w:rsidRDefault="006F5AD1" w:rsidP="000503AB">
      <w:pPr>
        <w:pStyle w:val="Corpotesto"/>
        <w:spacing w:before="1"/>
        <w:ind w:right="107"/>
        <w:rPr>
          <w:lang w:val="it-IT"/>
        </w:rPr>
      </w:pPr>
      <w:r w:rsidRPr="006F5AD1">
        <w:rPr>
          <w:lang w:val="it-IT"/>
        </w:rPr>
        <w:t>1. La durata massima delle concessioni aventi ad oggetto beni patrimoniali indisponibili è, di norma, di nove (9) anni decorrenti dalla data di redazione del verbale di consegna dell’immobile.</w:t>
      </w:r>
    </w:p>
    <w:p w14:paraId="4E36A4D3" w14:textId="77777777" w:rsidR="00147BB3" w:rsidRPr="006F5AD1" w:rsidRDefault="00147BB3" w:rsidP="000503AB">
      <w:pPr>
        <w:pStyle w:val="Corpotesto"/>
        <w:spacing w:before="11"/>
        <w:ind w:left="0"/>
        <w:rPr>
          <w:sz w:val="19"/>
          <w:lang w:val="it-IT"/>
        </w:rPr>
      </w:pPr>
    </w:p>
    <w:p w14:paraId="215E1915" w14:textId="77777777" w:rsidR="00147BB3" w:rsidRPr="006F5AD1" w:rsidRDefault="006F5AD1" w:rsidP="000503AB">
      <w:pPr>
        <w:pStyle w:val="Corpotesto"/>
        <w:ind w:right="105"/>
        <w:rPr>
          <w:lang w:val="it-IT"/>
        </w:rPr>
      </w:pPr>
      <w:r w:rsidRPr="006F5AD1">
        <w:rPr>
          <w:lang w:val="it-IT"/>
        </w:rPr>
        <w:t>2 La durata della concessione di beni appartenenti al patrimonio indisponibile  può essere superiore ai termini generali indicati nel precedente comma 1 qualora:</w:t>
      </w:r>
    </w:p>
    <w:p w14:paraId="31F4F9B8" w14:textId="77777777" w:rsidR="00147BB3" w:rsidRPr="006F5AD1" w:rsidRDefault="006F5AD1" w:rsidP="00A60117">
      <w:pPr>
        <w:pStyle w:val="Paragrafoelenco"/>
        <w:numPr>
          <w:ilvl w:val="0"/>
          <w:numId w:val="44"/>
        </w:numPr>
        <w:tabs>
          <w:tab w:val="left" w:pos="528"/>
        </w:tabs>
        <w:spacing w:before="2"/>
        <w:ind w:left="993" w:right="107" w:hanging="426"/>
        <w:rPr>
          <w:sz w:val="20"/>
          <w:lang w:val="it-IT"/>
        </w:rPr>
      </w:pPr>
      <w:r w:rsidRPr="006F5AD1">
        <w:rPr>
          <w:sz w:val="20"/>
          <w:lang w:val="it-IT"/>
        </w:rPr>
        <w:t>sia prevista da disposizioni di leggi statali, di leggi regionali, del presente regolamento o di regolamenti specifici in relazione a particolari utilizzi o a specifiche condizioni di utilizzo del bene;</w:t>
      </w:r>
    </w:p>
    <w:p w14:paraId="1E1CDF70" w14:textId="77777777" w:rsidR="00147BB3" w:rsidRPr="006F5AD1" w:rsidRDefault="006F5AD1" w:rsidP="00A60117">
      <w:pPr>
        <w:pStyle w:val="Paragrafoelenco"/>
        <w:numPr>
          <w:ilvl w:val="0"/>
          <w:numId w:val="44"/>
        </w:numPr>
        <w:tabs>
          <w:tab w:val="left" w:pos="548"/>
        </w:tabs>
        <w:ind w:left="993" w:right="108" w:hanging="426"/>
        <w:rPr>
          <w:sz w:val="20"/>
          <w:lang w:val="it-IT"/>
        </w:rPr>
      </w:pPr>
      <w:r w:rsidRPr="006F5AD1">
        <w:rPr>
          <w:sz w:val="20"/>
          <w:lang w:val="it-IT"/>
        </w:rPr>
        <w:t>sia finalizzata a garantire una più efficace valorizzazione del bene, anche in rapporto alle peculiarità di utilizzo o del contesto territoriale, ambientale o paesaggistico nel quale lo stesso è</w:t>
      </w:r>
      <w:r w:rsidRPr="006F5AD1">
        <w:rPr>
          <w:spacing w:val="-3"/>
          <w:sz w:val="20"/>
          <w:lang w:val="it-IT"/>
        </w:rPr>
        <w:t xml:space="preserve"> </w:t>
      </w:r>
      <w:r w:rsidRPr="006F5AD1">
        <w:rPr>
          <w:sz w:val="20"/>
          <w:lang w:val="it-IT"/>
        </w:rPr>
        <w:t>situato.</w:t>
      </w:r>
    </w:p>
    <w:p w14:paraId="54B48C20" w14:textId="77777777" w:rsidR="00147BB3" w:rsidRPr="006F5AD1" w:rsidRDefault="00147BB3" w:rsidP="000503AB">
      <w:pPr>
        <w:pStyle w:val="Corpotesto"/>
        <w:spacing w:before="12"/>
        <w:ind w:left="0"/>
        <w:rPr>
          <w:sz w:val="19"/>
          <w:lang w:val="it-IT"/>
        </w:rPr>
      </w:pPr>
    </w:p>
    <w:p w14:paraId="2D70898F" w14:textId="77777777" w:rsidR="00147BB3" w:rsidRPr="006F5AD1" w:rsidRDefault="006F5AD1" w:rsidP="000503AB">
      <w:pPr>
        <w:pStyle w:val="Paragrafoelenco"/>
        <w:numPr>
          <w:ilvl w:val="0"/>
          <w:numId w:val="43"/>
        </w:numPr>
        <w:tabs>
          <w:tab w:val="left" w:pos="555"/>
        </w:tabs>
        <w:ind w:firstLine="0"/>
        <w:rPr>
          <w:sz w:val="20"/>
          <w:lang w:val="it-IT"/>
        </w:rPr>
      </w:pPr>
      <w:r w:rsidRPr="006F5AD1">
        <w:rPr>
          <w:sz w:val="20"/>
          <w:lang w:val="it-IT"/>
        </w:rPr>
        <w:t xml:space="preserve">Per le concessioni non è </w:t>
      </w:r>
      <w:r w:rsidR="00A60117">
        <w:rPr>
          <w:sz w:val="20"/>
          <w:lang w:val="it-IT"/>
        </w:rPr>
        <w:t>prevista possibilità di rinnovo</w:t>
      </w:r>
      <w:r w:rsidR="003E72B9">
        <w:rPr>
          <w:sz w:val="20"/>
          <w:lang w:val="it-IT"/>
        </w:rPr>
        <w:t xml:space="preserve">, fatto salvo quanto </w:t>
      </w:r>
      <w:r w:rsidR="00665E60">
        <w:rPr>
          <w:sz w:val="20"/>
          <w:lang w:val="it-IT"/>
        </w:rPr>
        <w:t>previsto per i beni da affidare ad enti ecclesiastici</w:t>
      </w:r>
      <w:r w:rsidRPr="006F5AD1">
        <w:rPr>
          <w:sz w:val="20"/>
          <w:lang w:val="it-IT"/>
        </w:rPr>
        <w:t>. Alla scadenza del periodo di concessione, l’</w:t>
      </w:r>
      <w:r w:rsidR="00665E60">
        <w:rPr>
          <w:sz w:val="20"/>
          <w:lang w:val="it-IT"/>
        </w:rPr>
        <w:t>Ente</w:t>
      </w:r>
      <w:r w:rsidRPr="006F5AD1">
        <w:rPr>
          <w:sz w:val="20"/>
          <w:lang w:val="it-IT"/>
        </w:rPr>
        <w:t xml:space="preserve"> valuta se permangono le condizioni di interesse pubblico per la stipula di una nuova concessione, stabilendo le condizioni normative ed economiche per l'indizione di una nuova procedura di affidamento.</w:t>
      </w:r>
    </w:p>
    <w:p w14:paraId="5159F5EF" w14:textId="77777777" w:rsidR="00147BB3" w:rsidRPr="006F5AD1" w:rsidRDefault="00147BB3" w:rsidP="000503AB">
      <w:pPr>
        <w:pStyle w:val="Corpotesto"/>
        <w:spacing w:before="10"/>
        <w:ind w:left="0"/>
        <w:rPr>
          <w:sz w:val="19"/>
          <w:lang w:val="it-IT"/>
        </w:rPr>
      </w:pPr>
    </w:p>
    <w:p w14:paraId="033CBA81" w14:textId="77777777" w:rsidR="00147BB3" w:rsidRPr="006F5AD1" w:rsidRDefault="006F5AD1" w:rsidP="000503AB">
      <w:pPr>
        <w:pStyle w:val="Paragrafoelenco"/>
        <w:numPr>
          <w:ilvl w:val="0"/>
          <w:numId w:val="43"/>
        </w:numPr>
        <w:tabs>
          <w:tab w:val="left" w:pos="610"/>
        </w:tabs>
        <w:ind w:firstLine="0"/>
        <w:rPr>
          <w:sz w:val="20"/>
          <w:lang w:val="it-IT"/>
        </w:rPr>
      </w:pPr>
      <w:r w:rsidRPr="006F5AD1">
        <w:rPr>
          <w:sz w:val="20"/>
          <w:lang w:val="it-IT"/>
        </w:rPr>
        <w:t>Qualora il concessionario si impegni all'effettuazione di interventi di manutenzione straordinaria, ristrutturazione o adeguamento sull'immobile oggetto dell'affidamento, la durata della concessione può essere commisurata alle spese sostenute dal concessionario al fine di assicurare il rientro del capitale investito ed il perseguimento dell'equilibrio economico- finanziario</w:t>
      </w:r>
      <w:r w:rsidRPr="006F5AD1">
        <w:rPr>
          <w:spacing w:val="-12"/>
          <w:sz w:val="20"/>
          <w:lang w:val="it-IT"/>
        </w:rPr>
        <w:t xml:space="preserve"> </w:t>
      </w:r>
      <w:r w:rsidRPr="006F5AD1">
        <w:rPr>
          <w:sz w:val="20"/>
          <w:lang w:val="it-IT"/>
        </w:rPr>
        <w:t>dell'investimento.</w:t>
      </w:r>
    </w:p>
    <w:p w14:paraId="4BCB90D3" w14:textId="77777777" w:rsidR="00147BB3" w:rsidRPr="006F5AD1" w:rsidRDefault="00147BB3" w:rsidP="000503AB">
      <w:pPr>
        <w:pStyle w:val="Corpotesto"/>
        <w:ind w:left="0"/>
        <w:rPr>
          <w:sz w:val="24"/>
          <w:lang w:val="it-IT"/>
        </w:rPr>
      </w:pPr>
    </w:p>
    <w:p w14:paraId="5B7FBDB4" w14:textId="77777777" w:rsidR="00147BB3" w:rsidRPr="006F5AD1" w:rsidRDefault="006F5AD1" w:rsidP="000503AB">
      <w:pPr>
        <w:pStyle w:val="Titolo31"/>
        <w:spacing w:before="152"/>
        <w:ind w:left="2195"/>
        <w:jc w:val="both"/>
        <w:rPr>
          <w:lang w:val="it-IT"/>
        </w:rPr>
      </w:pPr>
      <w:bookmarkStart w:id="54" w:name="_TOC_250033"/>
      <w:bookmarkEnd w:id="54"/>
      <w:r w:rsidRPr="006F5AD1">
        <w:rPr>
          <w:lang w:val="it-IT"/>
        </w:rPr>
        <w:t xml:space="preserve">Art. </w:t>
      </w:r>
      <w:r w:rsidR="009F6886">
        <w:rPr>
          <w:lang w:val="it-IT"/>
        </w:rPr>
        <w:t>45</w:t>
      </w:r>
      <w:r w:rsidRPr="006F5AD1">
        <w:rPr>
          <w:lang w:val="it-IT"/>
        </w:rPr>
        <w:t>- Determinazione del canone di concessione</w:t>
      </w:r>
    </w:p>
    <w:p w14:paraId="4E9D8512" w14:textId="77777777" w:rsidR="00147BB3" w:rsidRPr="006F5AD1" w:rsidRDefault="00147BB3" w:rsidP="000503AB">
      <w:pPr>
        <w:pStyle w:val="Corpotesto"/>
        <w:spacing w:before="1"/>
        <w:ind w:left="0"/>
        <w:rPr>
          <w:b/>
          <w:lang w:val="it-IT"/>
        </w:rPr>
      </w:pPr>
    </w:p>
    <w:p w14:paraId="0C06E5D9" w14:textId="77777777" w:rsidR="00147BB3" w:rsidRPr="006F5AD1" w:rsidRDefault="006F5AD1" w:rsidP="000503AB">
      <w:pPr>
        <w:pStyle w:val="Paragrafoelenco"/>
        <w:numPr>
          <w:ilvl w:val="0"/>
          <w:numId w:val="42"/>
        </w:numPr>
        <w:tabs>
          <w:tab w:val="left" w:pos="576"/>
        </w:tabs>
        <w:ind w:firstLine="0"/>
        <w:rPr>
          <w:sz w:val="20"/>
          <w:lang w:val="it-IT"/>
        </w:rPr>
      </w:pPr>
      <w:r w:rsidRPr="006F5AD1">
        <w:rPr>
          <w:sz w:val="20"/>
          <w:lang w:val="it-IT"/>
        </w:rPr>
        <w:t>Il canone ordinario di concessione per i beni appartenenti a</w:t>
      </w:r>
      <w:r w:rsidR="009F6886">
        <w:rPr>
          <w:sz w:val="20"/>
          <w:lang w:val="it-IT"/>
        </w:rPr>
        <w:t>l patrimonio indisponibile del Comune di Portofino</w:t>
      </w:r>
      <w:r w:rsidRPr="006F5AD1">
        <w:rPr>
          <w:sz w:val="20"/>
          <w:lang w:val="it-IT"/>
        </w:rPr>
        <w:t xml:space="preserve"> è commisurato ai prezzi praticati in regime di libero mercato per immobili di analoghe tipologie, caratteristiche e destinazioni d'uso, così come accertati dal </w:t>
      </w:r>
      <w:r w:rsidR="009F6886">
        <w:rPr>
          <w:sz w:val="20"/>
          <w:lang w:val="it-IT"/>
        </w:rPr>
        <w:t xml:space="preserve">Ufficio </w:t>
      </w:r>
      <w:r w:rsidRPr="006F5AD1">
        <w:rPr>
          <w:sz w:val="20"/>
          <w:lang w:val="it-IT"/>
        </w:rPr>
        <w:t>Patrimonio.</w:t>
      </w:r>
    </w:p>
    <w:p w14:paraId="7FAC754B" w14:textId="77777777" w:rsidR="00147BB3" w:rsidRPr="006F5AD1" w:rsidRDefault="006F5AD1" w:rsidP="000503AB">
      <w:pPr>
        <w:pStyle w:val="Paragrafoelenco"/>
        <w:numPr>
          <w:ilvl w:val="0"/>
          <w:numId w:val="42"/>
        </w:numPr>
        <w:tabs>
          <w:tab w:val="left" w:pos="524"/>
        </w:tabs>
        <w:spacing w:before="81"/>
        <w:ind w:right="104" w:firstLine="0"/>
        <w:rPr>
          <w:sz w:val="20"/>
          <w:lang w:val="it-IT"/>
        </w:rPr>
      </w:pPr>
      <w:r w:rsidRPr="006F5AD1">
        <w:rPr>
          <w:sz w:val="20"/>
          <w:lang w:val="it-IT"/>
        </w:rPr>
        <w:t>In base a quanto previsto dall’art. 32 comma 8 L. 724/1994, i canoni annui per i beni del patrimonio indisponibile del</w:t>
      </w:r>
      <w:r w:rsidR="009F6886">
        <w:rPr>
          <w:sz w:val="20"/>
          <w:lang w:val="it-IT"/>
        </w:rPr>
        <w:t xml:space="preserve"> Comune</w:t>
      </w:r>
      <w:r w:rsidRPr="006F5AD1">
        <w:rPr>
          <w:sz w:val="20"/>
          <w:lang w:val="it-IT"/>
        </w:rPr>
        <w:t xml:space="preserve"> sono comunque determinati, in deroga a ogni altra disposizione di legge, in rapporto alle caratteristiche dei beni, ad un valore comunque non inferiore a quello di mercato, fatti salvi gli scopi s</w:t>
      </w:r>
      <w:r w:rsidR="009F6886">
        <w:rPr>
          <w:sz w:val="20"/>
          <w:lang w:val="it-IT"/>
        </w:rPr>
        <w:t>ociali, in relazione ai quali il Comune stesso</w:t>
      </w:r>
      <w:r w:rsidRPr="006F5AD1">
        <w:rPr>
          <w:sz w:val="20"/>
          <w:lang w:val="it-IT"/>
        </w:rPr>
        <w:t xml:space="preserve"> può stabilire un abbattimento dell’importo del</w:t>
      </w:r>
      <w:r w:rsidRPr="006F5AD1">
        <w:rPr>
          <w:spacing w:val="-10"/>
          <w:sz w:val="20"/>
          <w:lang w:val="it-IT"/>
        </w:rPr>
        <w:t xml:space="preserve"> </w:t>
      </w:r>
      <w:r w:rsidRPr="006F5AD1">
        <w:rPr>
          <w:sz w:val="20"/>
          <w:lang w:val="it-IT"/>
        </w:rPr>
        <w:t>canone.</w:t>
      </w:r>
    </w:p>
    <w:p w14:paraId="161CB8AF" w14:textId="77777777" w:rsidR="00147BB3" w:rsidRPr="006F5AD1" w:rsidRDefault="00147BB3" w:rsidP="000503AB">
      <w:pPr>
        <w:pStyle w:val="Corpotesto"/>
        <w:spacing w:before="10"/>
        <w:ind w:left="0"/>
        <w:rPr>
          <w:sz w:val="19"/>
          <w:lang w:val="it-IT"/>
        </w:rPr>
      </w:pPr>
    </w:p>
    <w:p w14:paraId="66E5BD8E" w14:textId="77777777" w:rsidR="00147BB3" w:rsidRPr="006F5AD1" w:rsidRDefault="006F5AD1" w:rsidP="000503AB">
      <w:pPr>
        <w:pStyle w:val="Paragrafoelenco"/>
        <w:numPr>
          <w:ilvl w:val="0"/>
          <w:numId w:val="42"/>
        </w:numPr>
        <w:tabs>
          <w:tab w:val="left" w:pos="507"/>
        </w:tabs>
        <w:spacing w:before="1"/>
        <w:ind w:firstLine="0"/>
        <w:rPr>
          <w:sz w:val="20"/>
          <w:lang w:val="it-IT"/>
        </w:rPr>
      </w:pPr>
      <w:r w:rsidRPr="006F5AD1">
        <w:rPr>
          <w:sz w:val="20"/>
          <w:lang w:val="it-IT"/>
        </w:rPr>
        <w:t>Nel caso in cui la concessione preveda l'obbligo del concessionario di effettuare, con spese a suo carico, lavori di straordinaria manutenzione, ristrutturazione o adeguamento funzionale dell'immobile, preventivamente approvati dall’</w:t>
      </w:r>
      <w:r w:rsidR="007921A1">
        <w:rPr>
          <w:sz w:val="20"/>
          <w:lang w:val="it-IT"/>
        </w:rPr>
        <w:t>Ente</w:t>
      </w:r>
      <w:r w:rsidRPr="006F5AD1">
        <w:rPr>
          <w:sz w:val="20"/>
          <w:lang w:val="it-IT"/>
        </w:rPr>
        <w:t xml:space="preserve">, sarà operato un abbattimento sull'importo </w:t>
      </w:r>
      <w:r w:rsidRPr="006F5AD1">
        <w:rPr>
          <w:sz w:val="20"/>
          <w:lang w:val="it-IT"/>
        </w:rPr>
        <w:lastRenderedPageBreak/>
        <w:t xml:space="preserve">del canone determinato in base al comma 1, che tenga conto dell'investimento necessario alla realizzazione dei predetti lavori; in tal caso, la durata dell'affidamento sarà stabilita in base al precedente art. </w:t>
      </w:r>
      <w:r w:rsidR="007921A1">
        <w:rPr>
          <w:sz w:val="20"/>
          <w:lang w:val="it-IT"/>
        </w:rPr>
        <w:t xml:space="preserve">44 </w:t>
      </w:r>
      <w:r w:rsidRPr="006F5AD1">
        <w:rPr>
          <w:sz w:val="20"/>
          <w:lang w:val="it-IT"/>
        </w:rPr>
        <w:t>comma</w:t>
      </w:r>
      <w:r w:rsidRPr="006F5AD1">
        <w:rPr>
          <w:spacing w:val="-9"/>
          <w:sz w:val="20"/>
          <w:lang w:val="it-IT"/>
        </w:rPr>
        <w:t xml:space="preserve"> </w:t>
      </w:r>
      <w:r w:rsidRPr="006F5AD1">
        <w:rPr>
          <w:sz w:val="20"/>
          <w:lang w:val="it-IT"/>
        </w:rPr>
        <w:t>4.</w:t>
      </w:r>
    </w:p>
    <w:p w14:paraId="16A5E254" w14:textId="77777777" w:rsidR="00147BB3" w:rsidRPr="006F5AD1" w:rsidRDefault="00147BB3" w:rsidP="000503AB">
      <w:pPr>
        <w:pStyle w:val="Corpotesto"/>
        <w:ind w:left="0"/>
        <w:rPr>
          <w:lang w:val="it-IT"/>
        </w:rPr>
      </w:pPr>
    </w:p>
    <w:p w14:paraId="74E88003" w14:textId="77777777" w:rsidR="00147BB3" w:rsidRPr="006F5AD1" w:rsidRDefault="006F5AD1" w:rsidP="000503AB">
      <w:pPr>
        <w:pStyle w:val="Paragrafoelenco"/>
        <w:numPr>
          <w:ilvl w:val="0"/>
          <w:numId w:val="42"/>
        </w:numPr>
        <w:tabs>
          <w:tab w:val="left" w:pos="584"/>
        </w:tabs>
        <w:ind w:right="107" w:firstLine="0"/>
        <w:rPr>
          <w:sz w:val="20"/>
          <w:lang w:val="it-IT"/>
        </w:rPr>
      </w:pPr>
      <w:r w:rsidRPr="006F5AD1">
        <w:rPr>
          <w:sz w:val="20"/>
          <w:lang w:val="it-IT"/>
        </w:rPr>
        <w:t xml:space="preserve">Il canone è adeguato automaticamente e annualmente nella misura del 100% della variazione accertata </w:t>
      </w:r>
      <w:r w:rsidRPr="006F5AD1">
        <w:rPr>
          <w:spacing w:val="-7"/>
          <w:sz w:val="20"/>
          <w:lang w:val="it-IT"/>
        </w:rPr>
        <w:t xml:space="preserve">dall'ISTAT </w:t>
      </w:r>
      <w:r w:rsidRPr="006F5AD1">
        <w:rPr>
          <w:sz w:val="20"/>
          <w:lang w:val="it-IT"/>
        </w:rPr>
        <w:t>dell'indice dei prezzi al consumo per le famiglie di operai ed impiegati, riferita al mese di inizio del provvedimento di</w:t>
      </w:r>
      <w:r w:rsidRPr="006F5AD1">
        <w:rPr>
          <w:spacing w:val="-10"/>
          <w:sz w:val="20"/>
          <w:lang w:val="it-IT"/>
        </w:rPr>
        <w:t xml:space="preserve"> </w:t>
      </w:r>
      <w:r w:rsidRPr="006F5AD1">
        <w:rPr>
          <w:sz w:val="20"/>
          <w:lang w:val="it-IT"/>
        </w:rPr>
        <w:t>concessione.</w:t>
      </w:r>
    </w:p>
    <w:p w14:paraId="1683E895" w14:textId="77777777" w:rsidR="00147BB3" w:rsidRPr="006F5AD1" w:rsidRDefault="00147BB3" w:rsidP="000503AB">
      <w:pPr>
        <w:pStyle w:val="Corpotesto"/>
        <w:ind w:left="0"/>
        <w:rPr>
          <w:sz w:val="24"/>
          <w:lang w:val="it-IT"/>
        </w:rPr>
      </w:pPr>
    </w:p>
    <w:p w14:paraId="5D7E4869" w14:textId="77777777" w:rsidR="00147BB3" w:rsidRDefault="006F5AD1" w:rsidP="000503AB">
      <w:pPr>
        <w:pStyle w:val="Titolo31"/>
        <w:ind w:left="2951"/>
        <w:jc w:val="both"/>
      </w:pPr>
      <w:bookmarkStart w:id="55" w:name="_TOC_250032"/>
      <w:r>
        <w:t xml:space="preserve">Art. </w:t>
      </w:r>
      <w:r w:rsidR="007921A1">
        <w:t>46</w:t>
      </w:r>
      <w:r>
        <w:t>- Decadenza dalla</w:t>
      </w:r>
      <w:r>
        <w:rPr>
          <w:spacing w:val="-17"/>
        </w:rPr>
        <w:t xml:space="preserve"> </w:t>
      </w:r>
      <w:bookmarkEnd w:id="55"/>
      <w:r>
        <w:t>concessione</w:t>
      </w:r>
    </w:p>
    <w:p w14:paraId="50ACCB65" w14:textId="77777777" w:rsidR="00147BB3" w:rsidRDefault="00147BB3" w:rsidP="000503AB">
      <w:pPr>
        <w:pStyle w:val="Corpotesto"/>
        <w:spacing w:before="1"/>
        <w:ind w:left="0"/>
        <w:rPr>
          <w:b/>
        </w:rPr>
      </w:pPr>
    </w:p>
    <w:p w14:paraId="1003C713" w14:textId="77777777" w:rsidR="00147BB3" w:rsidRPr="006F5AD1" w:rsidRDefault="006F5AD1" w:rsidP="000503AB">
      <w:pPr>
        <w:pStyle w:val="Paragrafoelenco"/>
        <w:numPr>
          <w:ilvl w:val="0"/>
          <w:numId w:val="41"/>
        </w:numPr>
        <w:tabs>
          <w:tab w:val="left" w:pos="564"/>
        </w:tabs>
        <w:ind w:firstLine="0"/>
        <w:rPr>
          <w:sz w:val="20"/>
          <w:lang w:val="it-IT"/>
        </w:rPr>
      </w:pPr>
      <w:r w:rsidRPr="006F5AD1">
        <w:rPr>
          <w:sz w:val="20"/>
          <w:lang w:val="it-IT"/>
        </w:rPr>
        <w:t>Il concessionario si intende decaduto in caso di accertato inadempimento agli obblighi stabiliti dal presente regolamento e dall’atto di concessione ai quali non sia stato ottemperato entro tre (3) mesi dalla diffida inoltrata dall’</w:t>
      </w:r>
      <w:r w:rsidR="007921A1">
        <w:rPr>
          <w:sz w:val="20"/>
          <w:lang w:val="it-IT"/>
        </w:rPr>
        <w:t>Ufficio Patrimonio</w:t>
      </w:r>
      <w:r w:rsidRPr="006F5AD1">
        <w:rPr>
          <w:sz w:val="20"/>
          <w:lang w:val="it-IT"/>
        </w:rPr>
        <w:t xml:space="preserve"> e, in particolare, qualora si verifichi una delle seguenti</w:t>
      </w:r>
      <w:r w:rsidRPr="006F5AD1">
        <w:rPr>
          <w:spacing w:val="1"/>
          <w:sz w:val="20"/>
          <w:lang w:val="it-IT"/>
        </w:rPr>
        <w:t xml:space="preserve"> </w:t>
      </w:r>
      <w:r w:rsidRPr="006F5AD1">
        <w:rPr>
          <w:sz w:val="20"/>
          <w:lang w:val="it-IT"/>
        </w:rPr>
        <w:t>ipotesi:</w:t>
      </w:r>
    </w:p>
    <w:p w14:paraId="7BF8CE29" w14:textId="77777777" w:rsidR="00147BB3" w:rsidRPr="006F5AD1" w:rsidRDefault="006F5AD1" w:rsidP="007921A1">
      <w:pPr>
        <w:pStyle w:val="Paragrafoelenco"/>
        <w:numPr>
          <w:ilvl w:val="0"/>
          <w:numId w:val="40"/>
        </w:numPr>
        <w:tabs>
          <w:tab w:val="left" w:pos="993"/>
        </w:tabs>
        <w:spacing w:line="243" w:lineRule="exact"/>
        <w:ind w:left="993" w:right="0" w:hanging="426"/>
        <w:rPr>
          <w:sz w:val="20"/>
          <w:lang w:val="it-IT"/>
        </w:rPr>
      </w:pPr>
      <w:r w:rsidRPr="006F5AD1">
        <w:rPr>
          <w:sz w:val="20"/>
          <w:lang w:val="it-IT"/>
        </w:rPr>
        <w:t>mancato pagamento del canone mensile per due scadenze</w:t>
      </w:r>
      <w:r w:rsidRPr="006F5AD1">
        <w:rPr>
          <w:spacing w:val="-35"/>
          <w:sz w:val="20"/>
          <w:lang w:val="it-IT"/>
        </w:rPr>
        <w:t xml:space="preserve"> </w:t>
      </w:r>
      <w:r w:rsidRPr="006F5AD1">
        <w:rPr>
          <w:sz w:val="20"/>
          <w:lang w:val="it-IT"/>
        </w:rPr>
        <w:t>consecutive;</w:t>
      </w:r>
    </w:p>
    <w:p w14:paraId="1309E5D2" w14:textId="77777777" w:rsidR="00147BB3" w:rsidRPr="006F5AD1" w:rsidRDefault="006F5AD1" w:rsidP="007921A1">
      <w:pPr>
        <w:pStyle w:val="Paragrafoelenco"/>
        <w:numPr>
          <w:ilvl w:val="0"/>
          <w:numId w:val="40"/>
        </w:numPr>
        <w:tabs>
          <w:tab w:val="left" w:pos="993"/>
        </w:tabs>
        <w:spacing w:before="2" w:line="243" w:lineRule="exact"/>
        <w:ind w:left="993" w:right="0" w:hanging="426"/>
        <w:rPr>
          <w:sz w:val="20"/>
          <w:lang w:val="it-IT"/>
        </w:rPr>
      </w:pPr>
      <w:r w:rsidRPr="006F5AD1">
        <w:rPr>
          <w:sz w:val="20"/>
          <w:lang w:val="it-IT"/>
        </w:rPr>
        <w:t>mutamento non autorizzato del tipo di utilizzo convenuto nel</w:t>
      </w:r>
      <w:r w:rsidRPr="006F5AD1">
        <w:rPr>
          <w:spacing w:val="-33"/>
          <w:sz w:val="20"/>
          <w:lang w:val="it-IT"/>
        </w:rPr>
        <w:t xml:space="preserve"> </w:t>
      </w:r>
      <w:r w:rsidRPr="006F5AD1">
        <w:rPr>
          <w:sz w:val="20"/>
          <w:lang w:val="it-IT"/>
        </w:rPr>
        <w:t>contratto;</w:t>
      </w:r>
    </w:p>
    <w:p w14:paraId="7DC2648E" w14:textId="77777777" w:rsidR="00147BB3" w:rsidRPr="006F5AD1" w:rsidRDefault="006F5AD1" w:rsidP="007921A1">
      <w:pPr>
        <w:pStyle w:val="Paragrafoelenco"/>
        <w:numPr>
          <w:ilvl w:val="0"/>
          <w:numId w:val="40"/>
        </w:numPr>
        <w:tabs>
          <w:tab w:val="left" w:pos="993"/>
        </w:tabs>
        <w:spacing w:line="242" w:lineRule="exact"/>
        <w:ind w:left="993" w:right="0" w:hanging="426"/>
        <w:rPr>
          <w:sz w:val="20"/>
          <w:lang w:val="it-IT"/>
        </w:rPr>
      </w:pPr>
      <w:r w:rsidRPr="006F5AD1">
        <w:rPr>
          <w:sz w:val="20"/>
          <w:lang w:val="it-IT"/>
        </w:rPr>
        <w:t xml:space="preserve">modifica dei locali o dell’immobile non autorizzata </w:t>
      </w:r>
      <w:r w:rsidR="007921A1">
        <w:rPr>
          <w:sz w:val="20"/>
          <w:lang w:val="it-IT"/>
        </w:rPr>
        <w:t>dall’Ente</w:t>
      </w:r>
      <w:r w:rsidRPr="006F5AD1">
        <w:rPr>
          <w:sz w:val="20"/>
          <w:lang w:val="it-IT"/>
        </w:rPr>
        <w:t>;</w:t>
      </w:r>
    </w:p>
    <w:p w14:paraId="25988F6D" w14:textId="77777777" w:rsidR="00147BB3" w:rsidRPr="006F5AD1" w:rsidRDefault="006F5AD1" w:rsidP="007921A1">
      <w:pPr>
        <w:pStyle w:val="Paragrafoelenco"/>
        <w:numPr>
          <w:ilvl w:val="0"/>
          <w:numId w:val="40"/>
        </w:numPr>
        <w:tabs>
          <w:tab w:val="left" w:pos="993"/>
        </w:tabs>
        <w:spacing w:line="243" w:lineRule="exact"/>
        <w:ind w:left="993" w:right="0" w:hanging="426"/>
        <w:rPr>
          <w:sz w:val="20"/>
          <w:lang w:val="it-IT"/>
        </w:rPr>
      </w:pPr>
      <w:r w:rsidRPr="006F5AD1">
        <w:rPr>
          <w:sz w:val="20"/>
          <w:lang w:val="it-IT"/>
        </w:rPr>
        <w:t>mancata sottoscrizione della convenzione</w:t>
      </w:r>
      <w:r w:rsidRPr="006F5AD1">
        <w:rPr>
          <w:spacing w:val="-7"/>
          <w:sz w:val="20"/>
          <w:lang w:val="it-IT"/>
        </w:rPr>
        <w:t xml:space="preserve"> </w:t>
      </w:r>
      <w:r w:rsidRPr="006F5AD1">
        <w:rPr>
          <w:sz w:val="20"/>
          <w:lang w:val="it-IT"/>
        </w:rPr>
        <w:t>accessiva;</w:t>
      </w:r>
    </w:p>
    <w:p w14:paraId="68C31B8B" w14:textId="77777777" w:rsidR="00147BB3" w:rsidRPr="006F5AD1" w:rsidRDefault="006F5AD1" w:rsidP="007921A1">
      <w:pPr>
        <w:pStyle w:val="Paragrafoelenco"/>
        <w:numPr>
          <w:ilvl w:val="0"/>
          <w:numId w:val="40"/>
        </w:numPr>
        <w:tabs>
          <w:tab w:val="left" w:pos="993"/>
        </w:tabs>
        <w:spacing w:before="2"/>
        <w:ind w:left="993" w:right="0" w:hanging="426"/>
        <w:rPr>
          <w:sz w:val="20"/>
          <w:lang w:val="it-IT"/>
        </w:rPr>
      </w:pPr>
      <w:r w:rsidRPr="006F5AD1">
        <w:rPr>
          <w:sz w:val="20"/>
          <w:lang w:val="it-IT"/>
        </w:rPr>
        <w:t>sub-concessione / sub-concessione non autorizzata del bene ad altro</w:t>
      </w:r>
      <w:r w:rsidRPr="006F5AD1">
        <w:rPr>
          <w:spacing w:val="-12"/>
          <w:sz w:val="20"/>
          <w:lang w:val="it-IT"/>
        </w:rPr>
        <w:t xml:space="preserve"> </w:t>
      </w:r>
      <w:r w:rsidRPr="006F5AD1">
        <w:rPr>
          <w:sz w:val="20"/>
          <w:lang w:val="it-IT"/>
        </w:rPr>
        <w:t>soggetto.</w:t>
      </w:r>
    </w:p>
    <w:p w14:paraId="20048042" w14:textId="77777777" w:rsidR="00147BB3" w:rsidRPr="006F5AD1" w:rsidRDefault="00147BB3" w:rsidP="000503AB">
      <w:pPr>
        <w:pStyle w:val="Corpotesto"/>
        <w:spacing w:before="10"/>
        <w:ind w:left="0"/>
        <w:rPr>
          <w:sz w:val="19"/>
          <w:lang w:val="it-IT"/>
        </w:rPr>
      </w:pPr>
    </w:p>
    <w:p w14:paraId="67B938DE" w14:textId="77777777" w:rsidR="00147BB3" w:rsidRPr="006F5AD1" w:rsidRDefault="006F5AD1" w:rsidP="000503AB">
      <w:pPr>
        <w:pStyle w:val="Paragrafoelenco"/>
        <w:numPr>
          <w:ilvl w:val="0"/>
          <w:numId w:val="41"/>
        </w:numPr>
        <w:tabs>
          <w:tab w:val="left" w:pos="512"/>
        </w:tabs>
        <w:ind w:firstLine="0"/>
        <w:rPr>
          <w:sz w:val="20"/>
          <w:lang w:val="it-IT"/>
        </w:rPr>
      </w:pPr>
      <w:r w:rsidRPr="006F5AD1">
        <w:rPr>
          <w:sz w:val="20"/>
          <w:lang w:val="it-IT"/>
        </w:rPr>
        <w:t>In tutte le ipotesi di inadempimento di cui al presente articolo, il concessionario ha l'obbligo della restituzione immediata dell'immobile libero da persone e cose, fatta salva l’azione per il risar</w:t>
      </w:r>
      <w:r w:rsidR="007921A1">
        <w:rPr>
          <w:sz w:val="20"/>
          <w:lang w:val="it-IT"/>
        </w:rPr>
        <w:t>cimento del danno da parte del Comune,</w:t>
      </w:r>
      <w:r w:rsidRPr="006F5AD1">
        <w:rPr>
          <w:sz w:val="20"/>
          <w:lang w:val="it-IT"/>
        </w:rPr>
        <w:t xml:space="preserve"> il concessionario non ha diritto ad alcun indennizzo.</w:t>
      </w:r>
    </w:p>
    <w:p w14:paraId="47C79522" w14:textId="77777777" w:rsidR="00147BB3" w:rsidRPr="006F5AD1" w:rsidRDefault="00147BB3" w:rsidP="000503AB">
      <w:pPr>
        <w:pStyle w:val="Corpotesto"/>
        <w:ind w:left="0"/>
        <w:rPr>
          <w:sz w:val="24"/>
          <w:lang w:val="it-IT"/>
        </w:rPr>
      </w:pPr>
    </w:p>
    <w:p w14:paraId="4EB11630" w14:textId="77777777" w:rsidR="00147BB3" w:rsidRPr="006F5AD1" w:rsidRDefault="006F5AD1" w:rsidP="000503AB">
      <w:pPr>
        <w:pStyle w:val="Titolo31"/>
        <w:ind w:left="3155"/>
        <w:jc w:val="both"/>
        <w:rPr>
          <w:lang w:val="it-IT"/>
        </w:rPr>
      </w:pPr>
      <w:bookmarkStart w:id="56" w:name="_TOC_250031"/>
      <w:bookmarkEnd w:id="56"/>
      <w:r w:rsidRPr="006F5AD1">
        <w:rPr>
          <w:lang w:val="it-IT"/>
        </w:rPr>
        <w:t xml:space="preserve">Art. </w:t>
      </w:r>
      <w:r w:rsidR="007921A1">
        <w:rPr>
          <w:lang w:val="it-IT"/>
        </w:rPr>
        <w:t>47</w:t>
      </w:r>
      <w:r w:rsidRPr="006F5AD1">
        <w:rPr>
          <w:lang w:val="it-IT"/>
        </w:rPr>
        <w:t>- Revoca della concessione</w:t>
      </w:r>
    </w:p>
    <w:p w14:paraId="7AAD0B4C" w14:textId="77777777" w:rsidR="00147BB3" w:rsidRPr="006F5AD1" w:rsidRDefault="00147BB3" w:rsidP="000503AB">
      <w:pPr>
        <w:pStyle w:val="Corpotesto"/>
        <w:spacing w:before="1"/>
        <w:ind w:left="0"/>
        <w:rPr>
          <w:b/>
          <w:lang w:val="it-IT"/>
        </w:rPr>
      </w:pPr>
    </w:p>
    <w:p w14:paraId="5B9756F9" w14:textId="77777777" w:rsidR="00147BB3" w:rsidRPr="006F5AD1" w:rsidRDefault="006F5AD1" w:rsidP="000503AB">
      <w:pPr>
        <w:pStyle w:val="Corpotesto"/>
        <w:ind w:right="103"/>
        <w:rPr>
          <w:lang w:val="it-IT"/>
        </w:rPr>
      </w:pPr>
      <w:r w:rsidRPr="006F5AD1">
        <w:rPr>
          <w:lang w:val="it-IT"/>
        </w:rPr>
        <w:t xml:space="preserve">1. </w:t>
      </w:r>
      <w:r w:rsidR="007921A1">
        <w:rPr>
          <w:lang w:val="it-IT"/>
        </w:rPr>
        <w:t>Il Comune di Portofino</w:t>
      </w:r>
      <w:r w:rsidRPr="006F5AD1">
        <w:rPr>
          <w:lang w:val="it-IT"/>
        </w:rPr>
        <w:t xml:space="preserve"> può revocare la concessione in qualsiasi momento in presenza di motivi di interesse pubblico discrezionalmente valutati e può esercitarla senza che, per tale fatto, il concessionario possa pretendere alcun compenso e/o risarcimento e nulla possa eccepire, salvo il diritto alla corresponsione di un indennizzo pari all’importo totale dei canoni non indicizzati che il concessionario stesso avrebbe dovuto corrispondere dal giorno di efficacia della revoca fino al termine della concessione. </w:t>
      </w:r>
      <w:r w:rsidRPr="006F5AD1">
        <w:rPr>
          <w:spacing w:val="-3"/>
          <w:lang w:val="it-IT"/>
        </w:rPr>
        <w:t xml:space="preserve">L’importo </w:t>
      </w:r>
      <w:r w:rsidRPr="006F5AD1">
        <w:rPr>
          <w:lang w:val="it-IT"/>
        </w:rPr>
        <w:t>di tale indennizzo non può, comunque, superare  le diciotto mensilità non indicizzate. E’ fatta salva diversa ed espressa pattuizione tra l’</w:t>
      </w:r>
      <w:r w:rsidR="007921A1">
        <w:rPr>
          <w:lang w:val="it-IT"/>
        </w:rPr>
        <w:t>Ente</w:t>
      </w:r>
      <w:r w:rsidRPr="006F5AD1">
        <w:rPr>
          <w:lang w:val="it-IT"/>
        </w:rPr>
        <w:t xml:space="preserve"> e il concessionario nell’ambito della convenzione accessiva all’atto di</w:t>
      </w:r>
      <w:r w:rsidRPr="006F5AD1">
        <w:rPr>
          <w:spacing w:val="-14"/>
          <w:lang w:val="it-IT"/>
        </w:rPr>
        <w:t xml:space="preserve"> </w:t>
      </w:r>
      <w:r w:rsidRPr="006F5AD1">
        <w:rPr>
          <w:lang w:val="it-IT"/>
        </w:rPr>
        <w:t>concessione.</w:t>
      </w:r>
    </w:p>
    <w:p w14:paraId="57F06BBE" w14:textId="77777777" w:rsidR="00147BB3" w:rsidRPr="006F5AD1" w:rsidRDefault="00147BB3" w:rsidP="000503AB">
      <w:pPr>
        <w:pStyle w:val="Corpotesto"/>
        <w:ind w:left="0"/>
        <w:rPr>
          <w:sz w:val="24"/>
          <w:lang w:val="it-IT"/>
        </w:rPr>
      </w:pPr>
    </w:p>
    <w:p w14:paraId="3D623755" w14:textId="77777777" w:rsidR="00147BB3" w:rsidRPr="006F5AD1" w:rsidRDefault="006F5AD1" w:rsidP="007921A1">
      <w:pPr>
        <w:pStyle w:val="Titolo31"/>
        <w:spacing w:before="152"/>
        <w:ind w:left="320" w:right="201"/>
        <w:jc w:val="center"/>
        <w:rPr>
          <w:lang w:val="it-IT"/>
        </w:rPr>
      </w:pPr>
      <w:bookmarkStart w:id="57" w:name="_TOC_250030"/>
      <w:bookmarkEnd w:id="57"/>
      <w:r w:rsidRPr="006F5AD1">
        <w:rPr>
          <w:lang w:val="it-IT"/>
        </w:rPr>
        <w:t xml:space="preserve">Art. </w:t>
      </w:r>
      <w:r w:rsidR="007921A1">
        <w:rPr>
          <w:lang w:val="it-IT"/>
        </w:rPr>
        <w:t>48</w:t>
      </w:r>
      <w:r w:rsidRPr="006F5AD1">
        <w:rPr>
          <w:lang w:val="it-IT"/>
        </w:rPr>
        <w:t>- Diritto di recesso</w:t>
      </w:r>
    </w:p>
    <w:p w14:paraId="7BF19383" w14:textId="77777777" w:rsidR="00147BB3" w:rsidRPr="006F5AD1" w:rsidRDefault="00147BB3" w:rsidP="000503AB">
      <w:pPr>
        <w:pStyle w:val="Corpotesto"/>
        <w:spacing w:before="1"/>
        <w:ind w:left="0"/>
        <w:rPr>
          <w:b/>
          <w:lang w:val="it-IT"/>
        </w:rPr>
      </w:pPr>
    </w:p>
    <w:p w14:paraId="7DB50E69" w14:textId="77777777" w:rsidR="00147BB3" w:rsidRPr="006F5AD1" w:rsidRDefault="006F5AD1" w:rsidP="000503AB">
      <w:pPr>
        <w:pStyle w:val="Corpotesto"/>
        <w:ind w:right="105"/>
        <w:rPr>
          <w:lang w:val="it-IT"/>
        </w:rPr>
      </w:pPr>
      <w:r w:rsidRPr="006F5AD1">
        <w:rPr>
          <w:lang w:val="it-IT"/>
        </w:rPr>
        <w:t>1. Fatte salve diverse pattuizioni specificate nella convenzione accessiva all’atto di concessione, il concessionario può recedere in qualsiasi momento dal contratto, dand</w:t>
      </w:r>
      <w:r w:rsidR="007921A1">
        <w:rPr>
          <w:lang w:val="it-IT"/>
        </w:rPr>
        <w:t>one avviso scritto motivato al Comune</w:t>
      </w:r>
      <w:r w:rsidRPr="006F5AD1">
        <w:rPr>
          <w:lang w:val="it-IT"/>
        </w:rPr>
        <w:t xml:space="preserve"> almeno </w:t>
      </w:r>
      <w:r w:rsidRPr="007921A1">
        <w:rPr>
          <w:b/>
          <w:lang w:val="it-IT"/>
        </w:rPr>
        <w:t>tre mesi</w:t>
      </w:r>
      <w:r w:rsidRPr="006F5AD1">
        <w:rPr>
          <w:lang w:val="it-IT"/>
        </w:rPr>
        <w:t xml:space="preserve"> prima della data in cui il recesso deve avere esecuzione. In tal caso, il concessionario non potrà pretendere la restituzione di quanto eventualmente versato, a titolo di canoni, nel periodo pregresso.</w:t>
      </w:r>
    </w:p>
    <w:p w14:paraId="25F6BBDF" w14:textId="77777777" w:rsidR="007921A1" w:rsidRDefault="007921A1" w:rsidP="007921A1">
      <w:pPr>
        <w:pStyle w:val="Titolo11"/>
        <w:ind w:right="112"/>
        <w:rPr>
          <w:lang w:val="it-IT"/>
        </w:rPr>
      </w:pPr>
      <w:bookmarkStart w:id="58" w:name="_TOC_250029"/>
      <w:bookmarkEnd w:id="58"/>
    </w:p>
    <w:p w14:paraId="059218E1" w14:textId="77777777" w:rsidR="007921A1" w:rsidRDefault="007921A1" w:rsidP="007921A1">
      <w:pPr>
        <w:pStyle w:val="Titolo11"/>
        <w:ind w:right="112"/>
        <w:rPr>
          <w:lang w:val="it-IT"/>
        </w:rPr>
      </w:pPr>
    </w:p>
    <w:p w14:paraId="50D1326C" w14:textId="77777777" w:rsidR="00147BB3" w:rsidRPr="006F5AD1" w:rsidRDefault="006F5AD1" w:rsidP="007921A1">
      <w:pPr>
        <w:pStyle w:val="Titolo11"/>
        <w:ind w:right="112"/>
        <w:rPr>
          <w:lang w:val="it-IT"/>
        </w:rPr>
      </w:pPr>
      <w:r w:rsidRPr="006F5AD1">
        <w:rPr>
          <w:lang w:val="it-IT"/>
        </w:rPr>
        <w:t>Titolo V- Procedure relative alla locazione o al comodato d’uso di beni immobili di proprietà dell’</w:t>
      </w:r>
      <w:r w:rsidR="00DA75C2">
        <w:rPr>
          <w:lang w:val="it-IT"/>
        </w:rPr>
        <w:t>Ente</w:t>
      </w:r>
    </w:p>
    <w:p w14:paraId="04884C67" w14:textId="77777777" w:rsidR="00147BB3" w:rsidRPr="006F5AD1" w:rsidRDefault="00147BB3" w:rsidP="007921A1">
      <w:pPr>
        <w:pStyle w:val="Corpotesto"/>
        <w:spacing w:before="11"/>
        <w:ind w:left="0"/>
        <w:jc w:val="center"/>
        <w:rPr>
          <w:b/>
          <w:sz w:val="47"/>
          <w:lang w:val="it-IT"/>
        </w:rPr>
      </w:pPr>
    </w:p>
    <w:p w14:paraId="7BE7C5DC" w14:textId="77777777" w:rsidR="00147BB3" w:rsidRPr="006F5AD1" w:rsidRDefault="006F5AD1" w:rsidP="007921A1">
      <w:pPr>
        <w:pStyle w:val="Titolo21"/>
        <w:spacing w:before="1"/>
        <w:ind w:right="53"/>
        <w:rPr>
          <w:lang w:val="it-IT"/>
        </w:rPr>
      </w:pPr>
      <w:bookmarkStart w:id="59" w:name="_TOC_250028"/>
      <w:bookmarkEnd w:id="59"/>
      <w:r w:rsidRPr="006F5AD1">
        <w:rPr>
          <w:lang w:val="it-IT"/>
        </w:rPr>
        <w:t>Capo I- Disposizioni generali relative alla locazione di beni del patrimonio disponibile</w:t>
      </w:r>
    </w:p>
    <w:p w14:paraId="059E7CD7" w14:textId="77777777" w:rsidR="00147BB3" w:rsidRPr="006F5AD1" w:rsidRDefault="00147BB3" w:rsidP="000503AB">
      <w:pPr>
        <w:pStyle w:val="Corpotesto"/>
        <w:ind w:left="0"/>
        <w:rPr>
          <w:b/>
          <w:sz w:val="28"/>
          <w:lang w:val="it-IT"/>
        </w:rPr>
      </w:pPr>
    </w:p>
    <w:p w14:paraId="2C27F795" w14:textId="77777777" w:rsidR="00147BB3" w:rsidRPr="006F5AD1" w:rsidRDefault="00147BB3" w:rsidP="000503AB">
      <w:pPr>
        <w:pStyle w:val="Corpotesto"/>
        <w:spacing w:before="2"/>
        <w:ind w:left="0"/>
        <w:rPr>
          <w:b/>
          <w:sz w:val="26"/>
          <w:lang w:val="it-IT"/>
        </w:rPr>
      </w:pPr>
    </w:p>
    <w:p w14:paraId="1451E0CE" w14:textId="77777777" w:rsidR="00147BB3" w:rsidRPr="006F5AD1" w:rsidRDefault="006F5AD1" w:rsidP="007921A1">
      <w:pPr>
        <w:pStyle w:val="Titolo31"/>
        <w:spacing w:before="1"/>
        <w:ind w:left="324"/>
        <w:jc w:val="center"/>
        <w:rPr>
          <w:lang w:val="it-IT"/>
        </w:rPr>
      </w:pPr>
      <w:r w:rsidRPr="006F5AD1">
        <w:rPr>
          <w:lang w:val="it-IT"/>
        </w:rPr>
        <w:t xml:space="preserve">Art. </w:t>
      </w:r>
      <w:r w:rsidR="007921A1">
        <w:rPr>
          <w:lang w:val="it-IT"/>
        </w:rPr>
        <w:t>49</w:t>
      </w:r>
      <w:r w:rsidRPr="006F5AD1">
        <w:rPr>
          <w:lang w:val="it-IT"/>
        </w:rPr>
        <w:t>- Principi generali per la</w:t>
      </w:r>
      <w:r w:rsidR="007921A1">
        <w:rPr>
          <w:lang w:val="it-IT"/>
        </w:rPr>
        <w:t xml:space="preserve"> locazione di beni immobili del Comune di Portofino</w:t>
      </w:r>
      <w:r w:rsidRPr="006F5AD1">
        <w:rPr>
          <w:lang w:val="it-IT"/>
        </w:rPr>
        <w:t xml:space="preserve"> a soggetti privati</w:t>
      </w:r>
    </w:p>
    <w:p w14:paraId="2429F1DD" w14:textId="77777777" w:rsidR="00147BB3" w:rsidRPr="006F5AD1" w:rsidRDefault="00147BB3" w:rsidP="000503AB">
      <w:pPr>
        <w:pStyle w:val="Corpotesto"/>
        <w:ind w:left="0"/>
        <w:rPr>
          <w:b/>
          <w:lang w:val="it-IT"/>
        </w:rPr>
      </w:pPr>
    </w:p>
    <w:p w14:paraId="78307982" w14:textId="77777777" w:rsidR="00147BB3" w:rsidRPr="006F5AD1" w:rsidRDefault="007921A1" w:rsidP="000503AB">
      <w:pPr>
        <w:pStyle w:val="Paragrafoelenco"/>
        <w:numPr>
          <w:ilvl w:val="0"/>
          <w:numId w:val="39"/>
        </w:numPr>
        <w:tabs>
          <w:tab w:val="left" w:pos="569"/>
        </w:tabs>
        <w:spacing w:before="1"/>
        <w:ind w:right="103" w:firstLine="0"/>
        <w:rPr>
          <w:sz w:val="20"/>
          <w:lang w:val="it-IT"/>
        </w:rPr>
      </w:pPr>
      <w:r>
        <w:rPr>
          <w:sz w:val="20"/>
          <w:lang w:val="it-IT"/>
        </w:rPr>
        <w:lastRenderedPageBreak/>
        <w:t>Il Comune di Portofino</w:t>
      </w:r>
      <w:r w:rsidR="006F5AD1" w:rsidRPr="006F5AD1">
        <w:rPr>
          <w:sz w:val="20"/>
          <w:lang w:val="it-IT"/>
        </w:rPr>
        <w:t xml:space="preserve"> individua i soggetti ai quali affidare in locazione i beni appartenenti al proprio patrimonio disponibile mediante procedure svolte nel rispetto dei principi di pubblicità, trasparenza, divieto di discriminazione, parità di trattamento e</w:t>
      </w:r>
      <w:r w:rsidR="006F5AD1" w:rsidRPr="006F5AD1">
        <w:rPr>
          <w:spacing w:val="-10"/>
          <w:sz w:val="20"/>
          <w:lang w:val="it-IT"/>
        </w:rPr>
        <w:t xml:space="preserve"> </w:t>
      </w:r>
      <w:r w:rsidR="006F5AD1" w:rsidRPr="006F5AD1">
        <w:rPr>
          <w:sz w:val="20"/>
          <w:lang w:val="it-IT"/>
        </w:rPr>
        <w:t>proporzionalità.</w:t>
      </w:r>
    </w:p>
    <w:p w14:paraId="76B26257" w14:textId="77777777" w:rsidR="00147BB3" w:rsidRPr="006F5AD1" w:rsidRDefault="00147BB3" w:rsidP="000503AB">
      <w:pPr>
        <w:pStyle w:val="Corpotesto"/>
        <w:spacing w:before="11"/>
        <w:ind w:left="0"/>
        <w:rPr>
          <w:sz w:val="19"/>
          <w:lang w:val="it-IT"/>
        </w:rPr>
      </w:pPr>
    </w:p>
    <w:p w14:paraId="34739606" w14:textId="77777777" w:rsidR="00147BB3" w:rsidRPr="006F5AD1" w:rsidRDefault="006F5AD1" w:rsidP="000503AB">
      <w:pPr>
        <w:pStyle w:val="Paragrafoelenco"/>
        <w:numPr>
          <w:ilvl w:val="0"/>
          <w:numId w:val="39"/>
        </w:numPr>
        <w:tabs>
          <w:tab w:val="left" w:pos="543"/>
        </w:tabs>
        <w:spacing w:before="1"/>
        <w:ind w:firstLine="0"/>
        <w:rPr>
          <w:sz w:val="20"/>
          <w:lang w:val="it-IT"/>
        </w:rPr>
      </w:pPr>
      <w:r w:rsidRPr="006F5AD1">
        <w:rPr>
          <w:sz w:val="20"/>
          <w:lang w:val="it-IT"/>
        </w:rPr>
        <w:t>Alla procedura di cui al comma 1 è data adeguata pubblicità per mezzo degli strumenti ritenuti più idonei dall</w:t>
      </w:r>
      <w:r w:rsidR="00DA75C2">
        <w:rPr>
          <w:sz w:val="20"/>
          <w:lang w:val="it-IT"/>
        </w:rPr>
        <w:t>’Ente</w:t>
      </w:r>
      <w:r w:rsidRPr="006F5AD1">
        <w:rPr>
          <w:sz w:val="20"/>
          <w:lang w:val="it-IT"/>
        </w:rPr>
        <w:t xml:space="preserve"> secondo le norme di legge. In ogni caso, deve essere pubblicato apposito avviso all’Albo Pretorio on line e/o su altra sezione del sito internet</w:t>
      </w:r>
      <w:r w:rsidRPr="006F5AD1">
        <w:rPr>
          <w:spacing w:val="-30"/>
          <w:sz w:val="20"/>
          <w:lang w:val="it-IT"/>
        </w:rPr>
        <w:t xml:space="preserve"> </w:t>
      </w:r>
      <w:r w:rsidR="00DA75C2">
        <w:rPr>
          <w:sz w:val="20"/>
          <w:lang w:val="it-IT"/>
        </w:rPr>
        <w:t>del Comune di Portofino</w:t>
      </w:r>
      <w:r w:rsidRPr="006F5AD1">
        <w:rPr>
          <w:sz w:val="20"/>
          <w:lang w:val="it-IT"/>
        </w:rPr>
        <w:t>.</w:t>
      </w:r>
    </w:p>
    <w:p w14:paraId="514F25BE" w14:textId="77777777" w:rsidR="00147BB3" w:rsidRPr="006F5AD1" w:rsidRDefault="00147BB3" w:rsidP="000503AB">
      <w:pPr>
        <w:pStyle w:val="Corpotesto"/>
        <w:ind w:left="0"/>
        <w:rPr>
          <w:sz w:val="24"/>
          <w:lang w:val="it-IT"/>
        </w:rPr>
      </w:pPr>
    </w:p>
    <w:p w14:paraId="6467C163" w14:textId="77777777" w:rsidR="00147BB3" w:rsidRPr="006F5AD1" w:rsidRDefault="006F5AD1" w:rsidP="000503AB">
      <w:pPr>
        <w:pStyle w:val="Titolo31"/>
        <w:ind w:left="676"/>
        <w:jc w:val="both"/>
        <w:rPr>
          <w:lang w:val="it-IT"/>
        </w:rPr>
      </w:pPr>
      <w:bookmarkStart w:id="60" w:name="_TOC_250027"/>
      <w:bookmarkEnd w:id="60"/>
      <w:r w:rsidRPr="006F5AD1">
        <w:rPr>
          <w:lang w:val="it-IT"/>
        </w:rPr>
        <w:t xml:space="preserve">Art. </w:t>
      </w:r>
      <w:r w:rsidR="00DA75C2">
        <w:rPr>
          <w:lang w:val="it-IT"/>
        </w:rPr>
        <w:t>50</w:t>
      </w:r>
      <w:r w:rsidRPr="006F5AD1">
        <w:rPr>
          <w:lang w:val="it-IT"/>
        </w:rPr>
        <w:t>- Tipologie di contratti di locazione utilizzabili dal</w:t>
      </w:r>
      <w:r w:rsidR="00F27C69">
        <w:rPr>
          <w:lang w:val="it-IT"/>
        </w:rPr>
        <w:t xml:space="preserve"> </w:t>
      </w:r>
      <w:r>
        <w:rPr>
          <w:lang w:val="it-IT"/>
        </w:rPr>
        <w:t>Comune di Portofino</w:t>
      </w:r>
    </w:p>
    <w:p w14:paraId="7B72EB39" w14:textId="77777777" w:rsidR="00147BB3" w:rsidRPr="006F5AD1" w:rsidRDefault="00147BB3" w:rsidP="000503AB">
      <w:pPr>
        <w:pStyle w:val="Corpotesto"/>
        <w:spacing w:before="1"/>
        <w:ind w:left="0"/>
        <w:rPr>
          <w:b/>
          <w:lang w:val="it-IT"/>
        </w:rPr>
      </w:pPr>
    </w:p>
    <w:p w14:paraId="02B6D801" w14:textId="77777777" w:rsidR="00147BB3" w:rsidRPr="006F5AD1" w:rsidRDefault="006F5AD1" w:rsidP="000503AB">
      <w:pPr>
        <w:pStyle w:val="Paragrafoelenco"/>
        <w:numPr>
          <w:ilvl w:val="0"/>
          <w:numId w:val="38"/>
        </w:numPr>
        <w:tabs>
          <w:tab w:val="left" w:pos="536"/>
        </w:tabs>
        <w:ind w:right="103" w:firstLine="0"/>
        <w:rPr>
          <w:sz w:val="20"/>
          <w:lang w:val="it-IT"/>
        </w:rPr>
      </w:pPr>
      <w:r w:rsidRPr="006F5AD1">
        <w:rPr>
          <w:sz w:val="20"/>
          <w:lang w:val="it-IT"/>
        </w:rPr>
        <w:t>Per i beni immobili appartenenti al patrimonio disponibi</w:t>
      </w:r>
      <w:r w:rsidR="00C912FC">
        <w:rPr>
          <w:sz w:val="20"/>
          <w:lang w:val="it-IT"/>
        </w:rPr>
        <w:t xml:space="preserve">le destinati ad uso abitativo, il Comune </w:t>
      </w:r>
      <w:r w:rsidRPr="006F5AD1">
        <w:rPr>
          <w:sz w:val="20"/>
          <w:lang w:val="it-IT"/>
        </w:rPr>
        <w:t>perviene alla stipula di contratti di locazione ai sensi della L. 431/1998 (Disciplina delle locazioni e del rilascio degli immobili adibiti ad uso</w:t>
      </w:r>
      <w:r w:rsidRPr="006F5AD1">
        <w:rPr>
          <w:spacing w:val="-6"/>
          <w:sz w:val="20"/>
          <w:lang w:val="it-IT"/>
        </w:rPr>
        <w:t xml:space="preserve"> </w:t>
      </w:r>
      <w:r w:rsidRPr="006F5AD1">
        <w:rPr>
          <w:sz w:val="20"/>
          <w:lang w:val="it-IT"/>
        </w:rPr>
        <w:t>abitativo).</w:t>
      </w:r>
    </w:p>
    <w:p w14:paraId="3B89603A" w14:textId="77777777" w:rsidR="00147BB3" w:rsidRPr="006F5AD1" w:rsidRDefault="00147BB3" w:rsidP="000503AB">
      <w:pPr>
        <w:pStyle w:val="Corpotesto"/>
        <w:spacing w:before="12"/>
        <w:ind w:left="0"/>
        <w:rPr>
          <w:sz w:val="19"/>
          <w:lang w:val="it-IT"/>
        </w:rPr>
      </w:pPr>
    </w:p>
    <w:p w14:paraId="203D5DF4" w14:textId="77777777" w:rsidR="00147BB3" w:rsidRPr="006F5AD1" w:rsidRDefault="006F5AD1" w:rsidP="000503AB">
      <w:pPr>
        <w:pStyle w:val="Paragrafoelenco"/>
        <w:numPr>
          <w:ilvl w:val="0"/>
          <w:numId w:val="38"/>
        </w:numPr>
        <w:tabs>
          <w:tab w:val="left" w:pos="533"/>
        </w:tabs>
        <w:ind w:right="107" w:firstLine="0"/>
        <w:rPr>
          <w:sz w:val="20"/>
          <w:lang w:val="it-IT"/>
        </w:rPr>
      </w:pPr>
      <w:r w:rsidRPr="006F5AD1">
        <w:rPr>
          <w:sz w:val="20"/>
          <w:lang w:val="it-IT"/>
        </w:rPr>
        <w:t>Sulla base del valore del canone mensile di locazione l’</w:t>
      </w:r>
      <w:r w:rsidR="00C912FC">
        <w:rPr>
          <w:sz w:val="20"/>
          <w:lang w:val="it-IT"/>
        </w:rPr>
        <w:t>Ente</w:t>
      </w:r>
      <w:r w:rsidRPr="006F5AD1">
        <w:rPr>
          <w:sz w:val="20"/>
          <w:lang w:val="it-IT"/>
        </w:rPr>
        <w:t xml:space="preserve"> determina la tipologia del canone concordato in base all’art. 2 comma 3 oppure del canone libero in base all’art. 2 comma 1 della stessa L.</w:t>
      </w:r>
      <w:r w:rsidRPr="006F5AD1">
        <w:rPr>
          <w:spacing w:val="2"/>
          <w:sz w:val="20"/>
          <w:lang w:val="it-IT"/>
        </w:rPr>
        <w:t xml:space="preserve"> </w:t>
      </w:r>
      <w:r w:rsidRPr="006F5AD1">
        <w:rPr>
          <w:sz w:val="20"/>
          <w:lang w:val="it-IT"/>
        </w:rPr>
        <w:t>431/1998.</w:t>
      </w:r>
    </w:p>
    <w:p w14:paraId="6D4A0BB1" w14:textId="77777777" w:rsidR="00147BB3" w:rsidRPr="006F5AD1" w:rsidRDefault="00147BB3" w:rsidP="000503AB">
      <w:pPr>
        <w:pStyle w:val="Corpotesto"/>
        <w:spacing w:before="2"/>
        <w:ind w:left="0"/>
        <w:rPr>
          <w:lang w:val="it-IT"/>
        </w:rPr>
      </w:pPr>
    </w:p>
    <w:p w14:paraId="4CAF6C07" w14:textId="77777777" w:rsidR="00147BB3" w:rsidRPr="00DA75C2" w:rsidRDefault="006F5AD1" w:rsidP="00DA75C2">
      <w:pPr>
        <w:pStyle w:val="Paragrafoelenco"/>
        <w:numPr>
          <w:ilvl w:val="0"/>
          <w:numId w:val="38"/>
        </w:numPr>
        <w:tabs>
          <w:tab w:val="left" w:pos="509"/>
        </w:tabs>
        <w:spacing w:before="11"/>
        <w:ind w:left="284" w:right="107" w:firstLine="0"/>
        <w:rPr>
          <w:sz w:val="19"/>
          <w:lang w:val="it-IT"/>
        </w:rPr>
      </w:pPr>
      <w:r w:rsidRPr="00DA75C2">
        <w:rPr>
          <w:sz w:val="20"/>
          <w:lang w:val="it-IT"/>
        </w:rPr>
        <w:t>In caso di u</w:t>
      </w:r>
      <w:r w:rsidR="00DA75C2">
        <w:rPr>
          <w:sz w:val="20"/>
          <w:lang w:val="it-IT"/>
        </w:rPr>
        <w:t>tilizzo del canone concordato l’Ente</w:t>
      </w:r>
      <w:r w:rsidRPr="00DA75C2">
        <w:rPr>
          <w:sz w:val="20"/>
          <w:lang w:val="it-IT"/>
        </w:rPr>
        <w:t xml:space="preserve"> applica al contratto di locazione le durate contrattuali previste dall’Ac</w:t>
      </w:r>
      <w:r w:rsidR="00DA75C2">
        <w:rPr>
          <w:sz w:val="20"/>
          <w:lang w:val="it-IT"/>
        </w:rPr>
        <w:t>cordo Territoriale vigente nel C</w:t>
      </w:r>
      <w:r w:rsidRPr="00DA75C2">
        <w:rPr>
          <w:sz w:val="20"/>
          <w:lang w:val="it-IT"/>
        </w:rPr>
        <w:t>omune di riferimento</w:t>
      </w:r>
      <w:r w:rsidR="00DA75C2">
        <w:rPr>
          <w:sz w:val="20"/>
          <w:lang w:val="it-IT"/>
        </w:rPr>
        <w:t>.</w:t>
      </w:r>
    </w:p>
    <w:p w14:paraId="00D02396" w14:textId="77777777" w:rsidR="00DA75C2" w:rsidRPr="00DA75C2" w:rsidRDefault="00DA75C2" w:rsidP="00DA75C2">
      <w:pPr>
        <w:pStyle w:val="Paragrafoelenco"/>
        <w:tabs>
          <w:tab w:val="left" w:pos="509"/>
        </w:tabs>
        <w:spacing w:before="11"/>
        <w:ind w:left="284" w:right="107"/>
        <w:rPr>
          <w:sz w:val="19"/>
          <w:lang w:val="it-IT"/>
        </w:rPr>
      </w:pPr>
    </w:p>
    <w:p w14:paraId="4BF1D934" w14:textId="77777777" w:rsidR="00147BB3" w:rsidRPr="006F5AD1" w:rsidRDefault="006F5AD1" w:rsidP="000503AB">
      <w:pPr>
        <w:pStyle w:val="Paragrafoelenco"/>
        <w:numPr>
          <w:ilvl w:val="0"/>
          <w:numId w:val="38"/>
        </w:numPr>
        <w:tabs>
          <w:tab w:val="left" w:pos="545"/>
        </w:tabs>
        <w:ind w:right="103" w:firstLine="0"/>
        <w:rPr>
          <w:sz w:val="20"/>
          <w:lang w:val="it-IT"/>
        </w:rPr>
      </w:pPr>
      <w:r w:rsidRPr="006F5AD1">
        <w:rPr>
          <w:sz w:val="20"/>
          <w:lang w:val="it-IT"/>
        </w:rPr>
        <w:t>In caso di utilizzo del canone libero l’</w:t>
      </w:r>
      <w:r w:rsidR="00DA75C2">
        <w:rPr>
          <w:sz w:val="20"/>
          <w:lang w:val="it-IT"/>
        </w:rPr>
        <w:t>Ente</w:t>
      </w:r>
      <w:r w:rsidRPr="006F5AD1">
        <w:rPr>
          <w:sz w:val="20"/>
          <w:lang w:val="it-IT"/>
        </w:rPr>
        <w:t xml:space="preserve"> applica al contratto di locazione la durata contrattuale prevista dall’art. 2 comma 1 della L. 431/1998 stabilita in quattro (4) anni di base più quattro (4) anni di rinnovo, con le eccezioni previste dall’art. 3 comma 1 della stessa</w:t>
      </w:r>
      <w:r w:rsidRPr="006F5AD1">
        <w:rPr>
          <w:spacing w:val="-38"/>
          <w:sz w:val="20"/>
          <w:lang w:val="it-IT"/>
        </w:rPr>
        <w:t xml:space="preserve"> </w:t>
      </w:r>
      <w:r w:rsidRPr="006F5AD1">
        <w:rPr>
          <w:sz w:val="20"/>
          <w:lang w:val="it-IT"/>
        </w:rPr>
        <w:t>legge.</w:t>
      </w:r>
    </w:p>
    <w:p w14:paraId="18268413" w14:textId="77777777" w:rsidR="00147BB3" w:rsidRPr="006F5AD1" w:rsidRDefault="00147BB3" w:rsidP="000503AB">
      <w:pPr>
        <w:pStyle w:val="Corpotesto"/>
        <w:ind w:left="0"/>
        <w:rPr>
          <w:lang w:val="it-IT"/>
        </w:rPr>
      </w:pPr>
    </w:p>
    <w:p w14:paraId="18A5863A" w14:textId="77777777" w:rsidR="00147BB3" w:rsidRPr="006F5AD1" w:rsidRDefault="006F5AD1" w:rsidP="000503AB">
      <w:pPr>
        <w:pStyle w:val="Paragrafoelenco"/>
        <w:numPr>
          <w:ilvl w:val="0"/>
          <w:numId w:val="38"/>
        </w:numPr>
        <w:tabs>
          <w:tab w:val="left" w:pos="514"/>
        </w:tabs>
        <w:ind w:firstLine="0"/>
        <w:rPr>
          <w:sz w:val="20"/>
          <w:lang w:val="it-IT"/>
        </w:rPr>
      </w:pPr>
      <w:r w:rsidRPr="006F5AD1">
        <w:rPr>
          <w:sz w:val="20"/>
          <w:lang w:val="it-IT"/>
        </w:rPr>
        <w:t>Per i beni immobili appartenenti al patrimonio disponibile destinati ad uso diverso da quello abitativo l</w:t>
      </w:r>
      <w:r w:rsidR="00DA75C2">
        <w:rPr>
          <w:sz w:val="20"/>
          <w:lang w:val="it-IT"/>
        </w:rPr>
        <w:t>’Ente</w:t>
      </w:r>
      <w:r w:rsidRPr="006F5AD1">
        <w:rPr>
          <w:sz w:val="20"/>
          <w:lang w:val="it-IT"/>
        </w:rPr>
        <w:t xml:space="preserve"> perviene alla stipula di contratti di locazione di norma per la durata minima prevista dall’art. 27 della L. 392/1978 (Disciplina delle locazioni di immobili urbani), stabilita in sei (6) anni di base più sei (6) anni di rinnovo o in nove (9) anni di base più nove (9) anni di rinnovo nei casi previsti dal comma 3 dello stesso art. 27, con le eccezioni previste dall’art. 29 della L.</w:t>
      </w:r>
      <w:r w:rsidRPr="006F5AD1">
        <w:rPr>
          <w:spacing w:val="-2"/>
          <w:sz w:val="20"/>
          <w:lang w:val="it-IT"/>
        </w:rPr>
        <w:t xml:space="preserve"> </w:t>
      </w:r>
      <w:r w:rsidRPr="006F5AD1">
        <w:rPr>
          <w:sz w:val="20"/>
          <w:lang w:val="it-IT"/>
        </w:rPr>
        <w:t>392/1978.</w:t>
      </w:r>
    </w:p>
    <w:p w14:paraId="211B10D3" w14:textId="77777777" w:rsidR="00147BB3" w:rsidRPr="006F5AD1" w:rsidRDefault="00147BB3" w:rsidP="000503AB">
      <w:pPr>
        <w:pStyle w:val="Corpotesto"/>
        <w:ind w:left="0"/>
        <w:rPr>
          <w:lang w:val="it-IT"/>
        </w:rPr>
      </w:pPr>
    </w:p>
    <w:p w14:paraId="26613982" w14:textId="77777777" w:rsidR="00147BB3" w:rsidRPr="006F5AD1" w:rsidRDefault="006F5AD1" w:rsidP="000503AB">
      <w:pPr>
        <w:pStyle w:val="Paragrafoelenco"/>
        <w:numPr>
          <w:ilvl w:val="0"/>
          <w:numId w:val="38"/>
        </w:numPr>
        <w:tabs>
          <w:tab w:val="left" w:pos="550"/>
        </w:tabs>
        <w:ind w:firstLine="0"/>
        <w:rPr>
          <w:sz w:val="20"/>
          <w:lang w:val="it-IT"/>
        </w:rPr>
      </w:pPr>
      <w:r w:rsidRPr="006F5AD1">
        <w:rPr>
          <w:sz w:val="20"/>
          <w:lang w:val="it-IT"/>
        </w:rPr>
        <w:t>Per contratti di locazione per alcune tipologie particolari di beni, quali i posti auto e le autorime</w:t>
      </w:r>
      <w:r w:rsidR="00DA75C2">
        <w:rPr>
          <w:sz w:val="20"/>
          <w:lang w:val="it-IT"/>
        </w:rPr>
        <w:t>sse, i magazzini e i depositi, il Comune</w:t>
      </w:r>
      <w:r w:rsidRPr="006F5AD1">
        <w:rPr>
          <w:sz w:val="20"/>
          <w:lang w:val="it-IT"/>
        </w:rPr>
        <w:t xml:space="preserve"> può pervenire alla stipula degli stessi anche ai sensi degli artt. 1571 e seguenti del codice civile, per la durata massima di quattro (4) anni con la possibilità di rinnovo.</w:t>
      </w:r>
    </w:p>
    <w:p w14:paraId="7AE7F54F" w14:textId="77777777" w:rsidR="00147BB3" w:rsidRPr="006F5AD1" w:rsidRDefault="00147BB3" w:rsidP="000503AB">
      <w:pPr>
        <w:pStyle w:val="Corpotesto"/>
        <w:spacing w:before="8"/>
        <w:ind w:left="0"/>
        <w:rPr>
          <w:sz w:val="29"/>
          <w:lang w:val="it-IT"/>
        </w:rPr>
      </w:pPr>
    </w:p>
    <w:p w14:paraId="2FBAC3AC" w14:textId="77777777" w:rsidR="00147BB3" w:rsidRPr="006F5AD1" w:rsidRDefault="006F5AD1" w:rsidP="000503AB">
      <w:pPr>
        <w:pStyle w:val="Titolo21"/>
        <w:ind w:right="56"/>
        <w:jc w:val="both"/>
        <w:rPr>
          <w:lang w:val="it-IT"/>
        </w:rPr>
      </w:pPr>
      <w:bookmarkStart w:id="61" w:name="_TOC_250026"/>
      <w:bookmarkEnd w:id="61"/>
      <w:r w:rsidRPr="006F5AD1">
        <w:rPr>
          <w:lang w:val="it-IT"/>
        </w:rPr>
        <w:t xml:space="preserve">Capo II- Procedure relative alla locazione di beni appartenenti al patrimonio disponibile </w:t>
      </w:r>
      <w:r>
        <w:rPr>
          <w:lang w:val="it-IT"/>
        </w:rPr>
        <w:t>del Comune di Portofino</w:t>
      </w:r>
    </w:p>
    <w:p w14:paraId="2AF16D96" w14:textId="77777777" w:rsidR="00DA75C2" w:rsidRDefault="00DA75C2" w:rsidP="000503AB">
      <w:pPr>
        <w:pStyle w:val="Titolo31"/>
        <w:spacing w:before="76"/>
        <w:ind w:left="2071"/>
        <w:jc w:val="both"/>
        <w:rPr>
          <w:lang w:val="it-IT"/>
        </w:rPr>
      </w:pPr>
      <w:bookmarkStart w:id="62" w:name="_TOC_250025"/>
      <w:bookmarkEnd w:id="62"/>
    </w:p>
    <w:p w14:paraId="0B05CDA4" w14:textId="77777777" w:rsidR="00147BB3" w:rsidRPr="006F5AD1" w:rsidRDefault="006F5AD1" w:rsidP="000503AB">
      <w:pPr>
        <w:pStyle w:val="Titolo31"/>
        <w:spacing w:before="76"/>
        <w:ind w:left="2071"/>
        <w:jc w:val="both"/>
        <w:rPr>
          <w:lang w:val="it-IT"/>
        </w:rPr>
      </w:pPr>
      <w:r w:rsidRPr="006F5AD1">
        <w:rPr>
          <w:lang w:val="it-IT"/>
        </w:rPr>
        <w:t>Art. 5</w:t>
      </w:r>
      <w:r w:rsidR="00DA75C2">
        <w:rPr>
          <w:lang w:val="it-IT"/>
        </w:rPr>
        <w:t>1</w:t>
      </w:r>
      <w:r w:rsidRPr="006F5AD1">
        <w:rPr>
          <w:lang w:val="it-IT"/>
        </w:rPr>
        <w:t>- Determinazione del canone e oneri accessori</w:t>
      </w:r>
    </w:p>
    <w:p w14:paraId="78AEBE41" w14:textId="77777777" w:rsidR="00147BB3" w:rsidRPr="006F5AD1" w:rsidRDefault="00147BB3" w:rsidP="000503AB">
      <w:pPr>
        <w:pStyle w:val="Corpotesto"/>
        <w:spacing w:before="1"/>
        <w:ind w:left="0"/>
        <w:rPr>
          <w:b/>
          <w:lang w:val="it-IT"/>
        </w:rPr>
      </w:pPr>
    </w:p>
    <w:p w14:paraId="62C5ADDC" w14:textId="77777777" w:rsidR="00147BB3" w:rsidRPr="006F5AD1" w:rsidRDefault="006F5AD1" w:rsidP="000503AB">
      <w:pPr>
        <w:pStyle w:val="Paragrafoelenco"/>
        <w:numPr>
          <w:ilvl w:val="0"/>
          <w:numId w:val="37"/>
        </w:numPr>
        <w:tabs>
          <w:tab w:val="left" w:pos="550"/>
        </w:tabs>
        <w:ind w:firstLine="0"/>
        <w:rPr>
          <w:sz w:val="20"/>
          <w:lang w:val="it-IT"/>
        </w:rPr>
      </w:pPr>
      <w:r w:rsidRPr="006F5AD1">
        <w:rPr>
          <w:sz w:val="20"/>
          <w:lang w:val="it-IT"/>
        </w:rPr>
        <w:t xml:space="preserve">Per le unità immobiliari ad uso abitativo il canone di locazione è determinato mediante applicazione del regime del “canone concordato” ai sensi dell’art. 2, comma 3 della L. 431/1998, con applicazione dell’Accordo Territoriale vigente nel </w:t>
      </w:r>
      <w:r w:rsidR="00525C3C">
        <w:rPr>
          <w:sz w:val="20"/>
          <w:lang w:val="it-IT"/>
        </w:rPr>
        <w:t>Comune</w:t>
      </w:r>
      <w:r w:rsidRPr="006F5AD1">
        <w:rPr>
          <w:sz w:val="20"/>
          <w:lang w:val="it-IT"/>
        </w:rPr>
        <w:t xml:space="preserve"> ove è ubicato l’immobile. </w:t>
      </w:r>
      <w:r w:rsidR="00525C3C">
        <w:rPr>
          <w:sz w:val="20"/>
          <w:lang w:val="it-IT"/>
        </w:rPr>
        <w:t>L’Ente</w:t>
      </w:r>
      <w:r w:rsidRPr="006F5AD1">
        <w:rPr>
          <w:sz w:val="20"/>
          <w:lang w:val="it-IT"/>
        </w:rPr>
        <w:t xml:space="preserve"> si riserva di valutare l’applicazione del canone di libero mercato per immobili di particolari</w:t>
      </w:r>
      <w:r w:rsidRPr="006F5AD1">
        <w:rPr>
          <w:spacing w:val="3"/>
          <w:sz w:val="20"/>
          <w:lang w:val="it-IT"/>
        </w:rPr>
        <w:t xml:space="preserve"> </w:t>
      </w:r>
      <w:r w:rsidRPr="006F5AD1">
        <w:rPr>
          <w:sz w:val="20"/>
          <w:lang w:val="it-IT"/>
        </w:rPr>
        <w:t>condizioni.</w:t>
      </w:r>
    </w:p>
    <w:p w14:paraId="54ABC0A4" w14:textId="77777777" w:rsidR="00147BB3" w:rsidRPr="006F5AD1" w:rsidRDefault="00147BB3" w:rsidP="000503AB">
      <w:pPr>
        <w:pStyle w:val="Corpotesto"/>
        <w:spacing w:before="1"/>
        <w:ind w:left="0"/>
        <w:rPr>
          <w:lang w:val="it-IT"/>
        </w:rPr>
      </w:pPr>
    </w:p>
    <w:p w14:paraId="5C0A26BF" w14:textId="77777777" w:rsidR="00147BB3" w:rsidRPr="006F5AD1" w:rsidRDefault="006F5AD1" w:rsidP="000503AB">
      <w:pPr>
        <w:pStyle w:val="Paragrafoelenco"/>
        <w:numPr>
          <w:ilvl w:val="0"/>
          <w:numId w:val="37"/>
        </w:numPr>
        <w:tabs>
          <w:tab w:val="left" w:pos="516"/>
        </w:tabs>
        <w:ind w:right="107" w:firstLine="0"/>
        <w:rPr>
          <w:sz w:val="20"/>
          <w:lang w:val="it-IT"/>
        </w:rPr>
      </w:pPr>
      <w:r w:rsidRPr="006F5AD1">
        <w:rPr>
          <w:sz w:val="20"/>
          <w:lang w:val="it-IT"/>
        </w:rPr>
        <w:t>Per le unità immobiliari ad uso non abitativo il canone di locazione è determinato mediante comparazione fra i prezzi praticati in regime di libero mercato per analoghe tipologie di immobili.</w:t>
      </w:r>
    </w:p>
    <w:p w14:paraId="0C7D5F0E" w14:textId="77777777" w:rsidR="00147BB3" w:rsidRPr="006F5AD1" w:rsidRDefault="00147BB3" w:rsidP="000503AB">
      <w:pPr>
        <w:pStyle w:val="Corpotesto"/>
        <w:ind w:left="0"/>
        <w:rPr>
          <w:lang w:val="it-IT"/>
        </w:rPr>
      </w:pPr>
    </w:p>
    <w:p w14:paraId="40B4649E" w14:textId="77777777" w:rsidR="00147BB3" w:rsidRPr="006F5AD1" w:rsidRDefault="006F5AD1" w:rsidP="000503AB">
      <w:pPr>
        <w:pStyle w:val="Paragrafoelenco"/>
        <w:numPr>
          <w:ilvl w:val="0"/>
          <w:numId w:val="37"/>
        </w:numPr>
        <w:tabs>
          <w:tab w:val="left" w:pos="555"/>
        </w:tabs>
        <w:ind w:right="107" w:firstLine="0"/>
        <w:rPr>
          <w:sz w:val="20"/>
          <w:lang w:val="it-IT"/>
        </w:rPr>
      </w:pPr>
      <w:r w:rsidRPr="006F5AD1">
        <w:rPr>
          <w:sz w:val="20"/>
          <w:lang w:val="it-IT"/>
        </w:rPr>
        <w:t>La determinazione del valore del canone di locazione per le unità immobiliari di cui ai precedenti commi 1 e 2 tiene conto per entrambe le tipologie dei seguenti elementi essenziali di</w:t>
      </w:r>
      <w:r w:rsidRPr="006F5AD1">
        <w:rPr>
          <w:spacing w:val="1"/>
          <w:sz w:val="20"/>
          <w:lang w:val="it-IT"/>
        </w:rPr>
        <w:t xml:space="preserve"> </w:t>
      </w:r>
      <w:r w:rsidRPr="006F5AD1">
        <w:rPr>
          <w:sz w:val="20"/>
          <w:lang w:val="it-IT"/>
        </w:rPr>
        <w:t>valutazione:</w:t>
      </w:r>
    </w:p>
    <w:p w14:paraId="6384D4A4" w14:textId="77777777" w:rsidR="00147BB3" w:rsidRPr="006F5AD1" w:rsidRDefault="006F5AD1" w:rsidP="00525C3C">
      <w:pPr>
        <w:pStyle w:val="Paragrafoelenco"/>
        <w:numPr>
          <w:ilvl w:val="0"/>
          <w:numId w:val="36"/>
        </w:numPr>
        <w:tabs>
          <w:tab w:val="left" w:pos="531"/>
        </w:tabs>
        <w:ind w:left="993" w:right="110" w:hanging="426"/>
        <w:rPr>
          <w:sz w:val="20"/>
          <w:lang w:val="it-IT"/>
        </w:rPr>
      </w:pPr>
      <w:r w:rsidRPr="006F5AD1">
        <w:rPr>
          <w:sz w:val="20"/>
          <w:lang w:val="it-IT"/>
        </w:rPr>
        <w:t>parametri di redditività del bene commisurati alla destinazione d’uso prevista nel rapporto: commerciale, produttiva, residenziale, agricola, a servizi o</w:t>
      </w:r>
      <w:r w:rsidRPr="006F5AD1">
        <w:rPr>
          <w:spacing w:val="-10"/>
          <w:sz w:val="20"/>
          <w:lang w:val="it-IT"/>
        </w:rPr>
        <w:t xml:space="preserve"> </w:t>
      </w:r>
      <w:r w:rsidRPr="006F5AD1">
        <w:rPr>
          <w:sz w:val="20"/>
          <w:lang w:val="it-IT"/>
        </w:rPr>
        <w:t>altro;</w:t>
      </w:r>
    </w:p>
    <w:p w14:paraId="79DE9036" w14:textId="77777777" w:rsidR="00147BB3" w:rsidRPr="006F5AD1" w:rsidRDefault="006F5AD1" w:rsidP="00525C3C">
      <w:pPr>
        <w:pStyle w:val="Paragrafoelenco"/>
        <w:numPr>
          <w:ilvl w:val="0"/>
          <w:numId w:val="36"/>
        </w:numPr>
        <w:tabs>
          <w:tab w:val="left" w:pos="519"/>
        </w:tabs>
        <w:spacing w:line="242" w:lineRule="exact"/>
        <w:ind w:left="993" w:right="0" w:hanging="426"/>
        <w:rPr>
          <w:sz w:val="20"/>
          <w:lang w:val="it-IT"/>
        </w:rPr>
      </w:pPr>
      <w:r w:rsidRPr="006F5AD1">
        <w:rPr>
          <w:sz w:val="20"/>
          <w:lang w:val="it-IT"/>
        </w:rPr>
        <w:t>ulteriori criteri e parametri aggiuntivi possono essere, eventualmente, stabiliti allo</w:t>
      </w:r>
      <w:r w:rsidRPr="006F5AD1">
        <w:rPr>
          <w:spacing w:val="-22"/>
          <w:sz w:val="20"/>
          <w:lang w:val="it-IT"/>
        </w:rPr>
        <w:t xml:space="preserve"> </w:t>
      </w:r>
      <w:r w:rsidRPr="006F5AD1">
        <w:rPr>
          <w:sz w:val="20"/>
          <w:lang w:val="it-IT"/>
        </w:rPr>
        <w:t>scopo.</w:t>
      </w:r>
    </w:p>
    <w:p w14:paraId="6A4F5263" w14:textId="77777777" w:rsidR="00147BB3" w:rsidRPr="006F5AD1" w:rsidRDefault="00147BB3" w:rsidP="000503AB">
      <w:pPr>
        <w:pStyle w:val="Corpotesto"/>
        <w:spacing w:before="1"/>
        <w:ind w:left="0"/>
        <w:rPr>
          <w:lang w:val="it-IT"/>
        </w:rPr>
      </w:pPr>
    </w:p>
    <w:p w14:paraId="00189A07" w14:textId="77777777" w:rsidR="00147BB3" w:rsidRPr="006F5AD1" w:rsidRDefault="006F5AD1" w:rsidP="000503AB">
      <w:pPr>
        <w:pStyle w:val="Paragrafoelenco"/>
        <w:numPr>
          <w:ilvl w:val="0"/>
          <w:numId w:val="37"/>
        </w:numPr>
        <w:tabs>
          <w:tab w:val="left" w:pos="543"/>
        </w:tabs>
        <w:ind w:firstLine="0"/>
        <w:rPr>
          <w:sz w:val="20"/>
          <w:lang w:val="it-IT"/>
        </w:rPr>
      </w:pPr>
      <w:r w:rsidRPr="006F5AD1">
        <w:rPr>
          <w:sz w:val="20"/>
          <w:lang w:val="it-IT"/>
        </w:rPr>
        <w:lastRenderedPageBreak/>
        <w:t>I canoni posti a base d’asta nella procedura di assegnazione delle unità immobiliari non comprendono le spese accessorie e condominiali di cui all’art. 9 della L.</w:t>
      </w:r>
      <w:r w:rsidRPr="006F5AD1">
        <w:rPr>
          <w:spacing w:val="-17"/>
          <w:sz w:val="20"/>
          <w:lang w:val="it-IT"/>
        </w:rPr>
        <w:t xml:space="preserve"> </w:t>
      </w:r>
      <w:r w:rsidRPr="006F5AD1">
        <w:rPr>
          <w:sz w:val="20"/>
          <w:lang w:val="it-IT"/>
        </w:rPr>
        <w:t>392/1978.</w:t>
      </w:r>
    </w:p>
    <w:p w14:paraId="4AD9ADE6" w14:textId="77777777" w:rsidR="00147BB3" w:rsidRPr="006F5AD1" w:rsidRDefault="00147BB3" w:rsidP="000503AB">
      <w:pPr>
        <w:pStyle w:val="Corpotesto"/>
        <w:spacing w:before="1"/>
        <w:ind w:left="0"/>
        <w:rPr>
          <w:lang w:val="it-IT"/>
        </w:rPr>
      </w:pPr>
    </w:p>
    <w:p w14:paraId="1BF1229B" w14:textId="77777777" w:rsidR="00147BB3" w:rsidRPr="006F5AD1" w:rsidRDefault="006F5AD1" w:rsidP="000503AB">
      <w:pPr>
        <w:pStyle w:val="Paragrafoelenco"/>
        <w:numPr>
          <w:ilvl w:val="0"/>
          <w:numId w:val="37"/>
        </w:numPr>
        <w:tabs>
          <w:tab w:val="left" w:pos="545"/>
        </w:tabs>
        <w:ind w:right="104" w:firstLine="0"/>
        <w:rPr>
          <w:sz w:val="20"/>
          <w:lang w:val="it-IT"/>
        </w:rPr>
      </w:pPr>
      <w:r w:rsidRPr="006F5AD1">
        <w:rPr>
          <w:sz w:val="20"/>
          <w:lang w:val="it-IT"/>
        </w:rPr>
        <w:t>La ripartizione degli oneri accessori è regolata secondo quanto previsto all’art.9 della L. 392/1978.</w:t>
      </w:r>
    </w:p>
    <w:p w14:paraId="0CC95174" w14:textId="77777777" w:rsidR="00147BB3" w:rsidRPr="006F5AD1" w:rsidRDefault="00147BB3" w:rsidP="000503AB">
      <w:pPr>
        <w:pStyle w:val="Corpotesto"/>
        <w:ind w:left="0"/>
        <w:rPr>
          <w:sz w:val="24"/>
          <w:lang w:val="it-IT"/>
        </w:rPr>
      </w:pPr>
    </w:p>
    <w:p w14:paraId="22468B03" w14:textId="77777777" w:rsidR="00147BB3" w:rsidRPr="006F5AD1" w:rsidRDefault="006F5AD1" w:rsidP="00525C3C">
      <w:pPr>
        <w:pStyle w:val="Titolo31"/>
        <w:spacing w:before="148"/>
        <w:ind w:right="201"/>
        <w:jc w:val="center"/>
        <w:rPr>
          <w:lang w:val="it-IT"/>
        </w:rPr>
      </w:pPr>
      <w:bookmarkStart w:id="63" w:name="_TOC_250024"/>
      <w:bookmarkEnd w:id="63"/>
      <w:r w:rsidRPr="006F5AD1">
        <w:rPr>
          <w:lang w:val="it-IT"/>
        </w:rPr>
        <w:t xml:space="preserve">Art. </w:t>
      </w:r>
      <w:r w:rsidR="00525C3C">
        <w:rPr>
          <w:lang w:val="it-IT"/>
        </w:rPr>
        <w:t>52</w:t>
      </w:r>
      <w:r w:rsidRPr="006F5AD1">
        <w:rPr>
          <w:lang w:val="it-IT"/>
        </w:rPr>
        <w:t xml:space="preserve">- Pubblicizzazione delle procedure per la locazione di beni immobili </w:t>
      </w:r>
      <w:r>
        <w:rPr>
          <w:lang w:val="it-IT"/>
        </w:rPr>
        <w:t>del Comune di Portofino</w:t>
      </w:r>
      <w:r w:rsidRPr="006F5AD1">
        <w:rPr>
          <w:lang w:val="it-IT"/>
        </w:rPr>
        <w:t xml:space="preserve"> a soggetti privati</w:t>
      </w:r>
    </w:p>
    <w:p w14:paraId="074FAA97" w14:textId="77777777" w:rsidR="00147BB3" w:rsidRPr="006F5AD1" w:rsidRDefault="00147BB3" w:rsidP="000503AB">
      <w:pPr>
        <w:pStyle w:val="Corpotesto"/>
        <w:spacing w:before="3"/>
        <w:ind w:left="0"/>
        <w:rPr>
          <w:b/>
          <w:lang w:val="it-IT"/>
        </w:rPr>
      </w:pPr>
    </w:p>
    <w:p w14:paraId="165014B0" w14:textId="77777777" w:rsidR="00147BB3" w:rsidRPr="006F5AD1" w:rsidRDefault="006F5AD1" w:rsidP="000503AB">
      <w:pPr>
        <w:pStyle w:val="Paragrafoelenco"/>
        <w:numPr>
          <w:ilvl w:val="0"/>
          <w:numId w:val="35"/>
        </w:numPr>
        <w:tabs>
          <w:tab w:val="left" w:pos="502"/>
        </w:tabs>
        <w:spacing w:line="243" w:lineRule="exact"/>
        <w:ind w:right="0" w:firstLine="0"/>
        <w:rPr>
          <w:sz w:val="20"/>
          <w:lang w:val="it-IT"/>
        </w:rPr>
      </w:pPr>
      <w:r w:rsidRPr="006F5AD1">
        <w:rPr>
          <w:sz w:val="20"/>
          <w:lang w:val="it-IT"/>
        </w:rPr>
        <w:t>L'elenco delle unità immobiliari disponibili alla locazione può essere reso pubblico</w:t>
      </w:r>
      <w:r w:rsidRPr="006F5AD1">
        <w:rPr>
          <w:spacing w:val="-35"/>
          <w:sz w:val="20"/>
          <w:lang w:val="it-IT"/>
        </w:rPr>
        <w:t xml:space="preserve"> </w:t>
      </w:r>
      <w:r w:rsidRPr="006F5AD1">
        <w:rPr>
          <w:sz w:val="20"/>
          <w:lang w:val="it-IT"/>
        </w:rPr>
        <w:t>mediante:</w:t>
      </w:r>
    </w:p>
    <w:p w14:paraId="19364F66" w14:textId="77777777" w:rsidR="00147BB3" w:rsidRPr="006F5AD1" w:rsidRDefault="006F5AD1" w:rsidP="00525C3C">
      <w:pPr>
        <w:pStyle w:val="Paragrafoelenco"/>
        <w:numPr>
          <w:ilvl w:val="0"/>
          <w:numId w:val="34"/>
        </w:numPr>
        <w:tabs>
          <w:tab w:val="left" w:pos="514"/>
        </w:tabs>
        <w:spacing w:line="242" w:lineRule="exact"/>
        <w:ind w:left="993" w:right="0" w:hanging="426"/>
        <w:rPr>
          <w:sz w:val="20"/>
          <w:lang w:val="it-IT"/>
        </w:rPr>
      </w:pPr>
      <w:r w:rsidRPr="006F5AD1">
        <w:rPr>
          <w:sz w:val="20"/>
          <w:lang w:val="it-IT"/>
        </w:rPr>
        <w:t>pubblicazione sul sito internet</w:t>
      </w:r>
      <w:r w:rsidRPr="006F5AD1">
        <w:rPr>
          <w:spacing w:val="-5"/>
          <w:sz w:val="20"/>
          <w:lang w:val="it-IT"/>
        </w:rPr>
        <w:t xml:space="preserve"> </w:t>
      </w:r>
      <w:r w:rsidRPr="006F5AD1">
        <w:rPr>
          <w:sz w:val="20"/>
          <w:lang w:val="it-IT"/>
        </w:rPr>
        <w:t>dell’</w:t>
      </w:r>
      <w:r w:rsidR="00525C3C">
        <w:rPr>
          <w:sz w:val="20"/>
          <w:lang w:val="it-IT"/>
        </w:rPr>
        <w:t>Ente</w:t>
      </w:r>
      <w:r w:rsidRPr="006F5AD1">
        <w:rPr>
          <w:sz w:val="20"/>
          <w:lang w:val="it-IT"/>
        </w:rPr>
        <w:t>;</w:t>
      </w:r>
    </w:p>
    <w:p w14:paraId="5390BD04" w14:textId="77777777" w:rsidR="00147BB3" w:rsidRPr="006F5AD1" w:rsidRDefault="006F5AD1" w:rsidP="00525C3C">
      <w:pPr>
        <w:pStyle w:val="Paragrafoelenco"/>
        <w:numPr>
          <w:ilvl w:val="0"/>
          <w:numId w:val="34"/>
        </w:numPr>
        <w:tabs>
          <w:tab w:val="left" w:pos="528"/>
        </w:tabs>
        <w:ind w:left="993" w:right="108" w:hanging="426"/>
        <w:rPr>
          <w:sz w:val="20"/>
          <w:lang w:val="it-IT"/>
        </w:rPr>
      </w:pPr>
      <w:r w:rsidRPr="006F5AD1">
        <w:rPr>
          <w:sz w:val="20"/>
          <w:lang w:val="it-IT"/>
        </w:rPr>
        <w:t>pubblicazione sull’Albo pretorio on line de</w:t>
      </w:r>
      <w:r w:rsidR="00525C3C">
        <w:rPr>
          <w:sz w:val="20"/>
          <w:lang w:val="it-IT"/>
        </w:rPr>
        <w:t>l Comune di Portofino</w:t>
      </w:r>
      <w:r w:rsidRPr="006F5AD1">
        <w:rPr>
          <w:sz w:val="20"/>
          <w:lang w:val="it-IT"/>
        </w:rPr>
        <w:t xml:space="preserve"> ed agli albi pretori dei Comuni ove sono ubicate le unità immobiliari in</w:t>
      </w:r>
      <w:r w:rsidRPr="006F5AD1">
        <w:rPr>
          <w:spacing w:val="-10"/>
          <w:sz w:val="20"/>
          <w:lang w:val="it-IT"/>
        </w:rPr>
        <w:t xml:space="preserve"> </w:t>
      </w:r>
      <w:r w:rsidRPr="006F5AD1">
        <w:rPr>
          <w:sz w:val="20"/>
          <w:lang w:val="it-IT"/>
        </w:rPr>
        <w:t>locazione;</w:t>
      </w:r>
    </w:p>
    <w:p w14:paraId="72B02ECC" w14:textId="77777777" w:rsidR="00147BB3" w:rsidRPr="006F5AD1" w:rsidRDefault="006F5AD1" w:rsidP="00525C3C">
      <w:pPr>
        <w:pStyle w:val="Paragrafoelenco"/>
        <w:numPr>
          <w:ilvl w:val="0"/>
          <w:numId w:val="34"/>
        </w:numPr>
        <w:tabs>
          <w:tab w:val="left" w:pos="497"/>
        </w:tabs>
        <w:spacing w:before="1"/>
        <w:ind w:left="993" w:right="0" w:hanging="426"/>
        <w:rPr>
          <w:sz w:val="20"/>
          <w:lang w:val="it-IT"/>
        </w:rPr>
      </w:pPr>
      <w:r w:rsidRPr="006F5AD1">
        <w:rPr>
          <w:sz w:val="20"/>
          <w:lang w:val="it-IT"/>
        </w:rPr>
        <w:t>ulteriori forme di pubblicizzazione, in caso di immobili di particolare</w:t>
      </w:r>
      <w:r w:rsidRPr="006F5AD1">
        <w:rPr>
          <w:spacing w:val="-7"/>
          <w:sz w:val="20"/>
          <w:lang w:val="it-IT"/>
        </w:rPr>
        <w:t xml:space="preserve"> </w:t>
      </w:r>
      <w:r w:rsidRPr="006F5AD1">
        <w:rPr>
          <w:sz w:val="20"/>
          <w:lang w:val="it-IT"/>
        </w:rPr>
        <w:t>valore.</w:t>
      </w:r>
    </w:p>
    <w:p w14:paraId="6C003AF9" w14:textId="77777777" w:rsidR="00147BB3" w:rsidRPr="006F5AD1" w:rsidRDefault="00147BB3" w:rsidP="000503AB">
      <w:pPr>
        <w:pStyle w:val="Corpotesto"/>
        <w:spacing w:before="10"/>
        <w:ind w:left="0"/>
        <w:rPr>
          <w:sz w:val="19"/>
          <w:lang w:val="it-IT"/>
        </w:rPr>
      </w:pPr>
    </w:p>
    <w:p w14:paraId="5FE34DD4" w14:textId="77777777" w:rsidR="00147BB3" w:rsidRPr="006F5AD1" w:rsidRDefault="006F5AD1" w:rsidP="000503AB">
      <w:pPr>
        <w:pStyle w:val="Paragrafoelenco"/>
        <w:numPr>
          <w:ilvl w:val="0"/>
          <w:numId w:val="35"/>
        </w:numPr>
        <w:tabs>
          <w:tab w:val="left" w:pos="555"/>
        </w:tabs>
        <w:spacing w:before="1"/>
        <w:ind w:firstLine="0"/>
        <w:rPr>
          <w:sz w:val="20"/>
          <w:lang w:val="it-IT"/>
        </w:rPr>
      </w:pPr>
      <w:r w:rsidRPr="006F5AD1">
        <w:rPr>
          <w:sz w:val="20"/>
          <w:lang w:val="it-IT"/>
        </w:rPr>
        <w:t>La locazione di beni appartenenti al patrimonio disponibile è pubblicizzata mediante un bando che contiene le seguenti indicazioni per le unità</w:t>
      </w:r>
      <w:r w:rsidRPr="006F5AD1">
        <w:rPr>
          <w:spacing w:val="-12"/>
          <w:sz w:val="20"/>
          <w:lang w:val="it-IT"/>
        </w:rPr>
        <w:t xml:space="preserve"> </w:t>
      </w:r>
      <w:r w:rsidRPr="006F5AD1">
        <w:rPr>
          <w:sz w:val="20"/>
          <w:lang w:val="it-IT"/>
        </w:rPr>
        <w:t>disponibili:</w:t>
      </w:r>
    </w:p>
    <w:p w14:paraId="2E2DA318" w14:textId="77777777" w:rsidR="00147BB3" w:rsidRPr="006F5AD1" w:rsidRDefault="006F5AD1" w:rsidP="00525C3C">
      <w:pPr>
        <w:pStyle w:val="Paragrafoelenco"/>
        <w:numPr>
          <w:ilvl w:val="0"/>
          <w:numId w:val="33"/>
        </w:numPr>
        <w:tabs>
          <w:tab w:val="left" w:pos="524"/>
        </w:tabs>
        <w:spacing w:before="1"/>
        <w:ind w:left="993" w:right="108" w:hanging="426"/>
        <w:rPr>
          <w:sz w:val="20"/>
          <w:lang w:val="it-IT"/>
        </w:rPr>
      </w:pPr>
      <w:r w:rsidRPr="006F5AD1">
        <w:rPr>
          <w:sz w:val="20"/>
          <w:lang w:val="it-IT"/>
        </w:rPr>
        <w:t>i riferimenti relativi ai beni per i quali si intende procedere alla locazione, con specificazione dell’ubicazione e del valore del relativo</w:t>
      </w:r>
      <w:r w:rsidRPr="006F5AD1">
        <w:rPr>
          <w:spacing w:val="-5"/>
          <w:sz w:val="20"/>
          <w:lang w:val="it-IT"/>
        </w:rPr>
        <w:t xml:space="preserve"> </w:t>
      </w:r>
      <w:r w:rsidRPr="006F5AD1">
        <w:rPr>
          <w:sz w:val="20"/>
          <w:lang w:val="it-IT"/>
        </w:rPr>
        <w:t>canone;</w:t>
      </w:r>
    </w:p>
    <w:p w14:paraId="27D6AAD5" w14:textId="77777777" w:rsidR="00147BB3" w:rsidRPr="006F5AD1" w:rsidRDefault="006F5AD1" w:rsidP="00525C3C">
      <w:pPr>
        <w:pStyle w:val="Paragrafoelenco"/>
        <w:numPr>
          <w:ilvl w:val="0"/>
          <w:numId w:val="33"/>
        </w:numPr>
        <w:tabs>
          <w:tab w:val="left" w:pos="576"/>
        </w:tabs>
        <w:ind w:left="993" w:hanging="426"/>
        <w:rPr>
          <w:sz w:val="20"/>
          <w:lang w:val="it-IT"/>
        </w:rPr>
      </w:pPr>
      <w:r w:rsidRPr="006F5AD1">
        <w:rPr>
          <w:sz w:val="20"/>
          <w:lang w:val="it-IT"/>
        </w:rPr>
        <w:t xml:space="preserve">la data ultima entro la quale è possibile presentare domanda </w:t>
      </w:r>
      <w:r w:rsidR="00525C3C">
        <w:rPr>
          <w:sz w:val="20"/>
          <w:lang w:val="it-IT"/>
        </w:rPr>
        <w:t>al Comune</w:t>
      </w:r>
      <w:r w:rsidRPr="006F5AD1">
        <w:rPr>
          <w:sz w:val="20"/>
          <w:lang w:val="it-IT"/>
        </w:rPr>
        <w:t xml:space="preserve"> per chiedere in locazione un</w:t>
      </w:r>
      <w:r w:rsidRPr="006F5AD1">
        <w:rPr>
          <w:spacing w:val="-5"/>
          <w:sz w:val="20"/>
          <w:lang w:val="it-IT"/>
        </w:rPr>
        <w:t xml:space="preserve"> </w:t>
      </w:r>
      <w:r w:rsidRPr="006F5AD1">
        <w:rPr>
          <w:sz w:val="20"/>
          <w:lang w:val="it-IT"/>
        </w:rPr>
        <w:t>immobile;</w:t>
      </w:r>
    </w:p>
    <w:p w14:paraId="7164826B" w14:textId="77777777" w:rsidR="00147BB3" w:rsidRPr="006F5AD1" w:rsidRDefault="006F5AD1" w:rsidP="00525C3C">
      <w:pPr>
        <w:pStyle w:val="Paragrafoelenco"/>
        <w:numPr>
          <w:ilvl w:val="0"/>
          <w:numId w:val="33"/>
        </w:numPr>
        <w:tabs>
          <w:tab w:val="left" w:pos="533"/>
        </w:tabs>
        <w:ind w:left="993" w:right="107" w:hanging="426"/>
        <w:rPr>
          <w:sz w:val="20"/>
          <w:lang w:val="it-IT"/>
        </w:rPr>
      </w:pPr>
      <w:r w:rsidRPr="006F5AD1">
        <w:rPr>
          <w:sz w:val="20"/>
          <w:lang w:val="it-IT"/>
        </w:rPr>
        <w:t>la documentazione da allegare alla domanda (copia del documento d’identità, ricevuta di versamento del deposito cauzionale da versarsi per la partecipazione al bando,</w:t>
      </w:r>
      <w:r w:rsidRPr="006F5AD1">
        <w:rPr>
          <w:spacing w:val="-19"/>
          <w:sz w:val="20"/>
          <w:lang w:val="it-IT"/>
        </w:rPr>
        <w:t xml:space="preserve"> </w:t>
      </w:r>
      <w:r w:rsidRPr="006F5AD1">
        <w:rPr>
          <w:sz w:val="20"/>
          <w:lang w:val="it-IT"/>
        </w:rPr>
        <w:t>ecc.);</w:t>
      </w:r>
    </w:p>
    <w:p w14:paraId="37EC494B" w14:textId="77777777" w:rsidR="00147BB3" w:rsidRPr="006F5AD1" w:rsidRDefault="006F5AD1" w:rsidP="00525C3C">
      <w:pPr>
        <w:pStyle w:val="Paragrafoelenco"/>
        <w:numPr>
          <w:ilvl w:val="0"/>
          <w:numId w:val="33"/>
        </w:numPr>
        <w:tabs>
          <w:tab w:val="left" w:pos="519"/>
        </w:tabs>
        <w:spacing w:line="242" w:lineRule="exact"/>
        <w:ind w:left="993" w:right="0" w:hanging="426"/>
        <w:rPr>
          <w:sz w:val="20"/>
          <w:lang w:val="it-IT"/>
        </w:rPr>
      </w:pPr>
      <w:r w:rsidRPr="006F5AD1">
        <w:rPr>
          <w:sz w:val="20"/>
          <w:lang w:val="it-IT"/>
        </w:rPr>
        <w:t>le garanzie richieste per il perfezionamento del</w:t>
      </w:r>
      <w:r w:rsidRPr="006F5AD1">
        <w:rPr>
          <w:spacing w:val="-5"/>
          <w:sz w:val="20"/>
          <w:lang w:val="it-IT"/>
        </w:rPr>
        <w:t xml:space="preserve"> </w:t>
      </w:r>
      <w:r w:rsidRPr="006F5AD1">
        <w:rPr>
          <w:sz w:val="20"/>
          <w:lang w:val="it-IT"/>
        </w:rPr>
        <w:t>contratto.</w:t>
      </w:r>
    </w:p>
    <w:p w14:paraId="7EC496FD" w14:textId="77777777" w:rsidR="00147BB3" w:rsidRPr="006F5AD1" w:rsidRDefault="00147BB3" w:rsidP="00525C3C">
      <w:pPr>
        <w:pStyle w:val="Corpotesto"/>
        <w:ind w:left="993" w:hanging="426"/>
        <w:rPr>
          <w:lang w:val="it-IT"/>
        </w:rPr>
      </w:pPr>
    </w:p>
    <w:p w14:paraId="56E15275" w14:textId="77777777" w:rsidR="00147BB3" w:rsidRPr="006F5AD1" w:rsidRDefault="006F5AD1" w:rsidP="000503AB">
      <w:pPr>
        <w:pStyle w:val="Paragrafoelenco"/>
        <w:numPr>
          <w:ilvl w:val="0"/>
          <w:numId w:val="35"/>
        </w:numPr>
        <w:tabs>
          <w:tab w:val="left" w:pos="528"/>
        </w:tabs>
        <w:spacing w:before="1"/>
        <w:ind w:right="107" w:firstLine="0"/>
        <w:rPr>
          <w:sz w:val="20"/>
          <w:lang w:val="it-IT"/>
        </w:rPr>
      </w:pPr>
      <w:r w:rsidRPr="006F5AD1">
        <w:rPr>
          <w:sz w:val="20"/>
          <w:lang w:val="it-IT"/>
        </w:rPr>
        <w:t>Al bando di cui al precedente comma 2 è allegata la modulistica che i soggetti interessati devono utilizzare per la presentazione della</w:t>
      </w:r>
      <w:r w:rsidRPr="006F5AD1">
        <w:rPr>
          <w:spacing w:val="-11"/>
          <w:sz w:val="20"/>
          <w:lang w:val="it-IT"/>
        </w:rPr>
        <w:t xml:space="preserve"> </w:t>
      </w:r>
      <w:r w:rsidRPr="006F5AD1">
        <w:rPr>
          <w:sz w:val="20"/>
          <w:lang w:val="it-IT"/>
        </w:rPr>
        <w:t>domanda.</w:t>
      </w:r>
    </w:p>
    <w:p w14:paraId="1D2537BC" w14:textId="77777777" w:rsidR="00147BB3" w:rsidRPr="006F5AD1" w:rsidRDefault="00147BB3" w:rsidP="000503AB">
      <w:pPr>
        <w:pStyle w:val="Corpotesto"/>
        <w:ind w:left="0"/>
        <w:rPr>
          <w:lang w:val="it-IT"/>
        </w:rPr>
      </w:pPr>
    </w:p>
    <w:p w14:paraId="37D7E9FC" w14:textId="77777777" w:rsidR="00147BB3" w:rsidRPr="006F5AD1" w:rsidRDefault="006F5AD1" w:rsidP="000503AB">
      <w:pPr>
        <w:pStyle w:val="Paragrafoelenco"/>
        <w:numPr>
          <w:ilvl w:val="0"/>
          <w:numId w:val="35"/>
        </w:numPr>
        <w:tabs>
          <w:tab w:val="left" w:pos="519"/>
        </w:tabs>
        <w:ind w:right="104" w:firstLine="0"/>
        <w:rPr>
          <w:sz w:val="20"/>
          <w:lang w:val="it-IT"/>
        </w:rPr>
      </w:pPr>
      <w:r w:rsidRPr="006F5AD1">
        <w:rPr>
          <w:sz w:val="20"/>
          <w:lang w:val="it-IT"/>
        </w:rPr>
        <w:t>Qualora la procedura di cui al precedente comma 2 non vada a buon fine per mancanza di offerte, si potrà procedere alla procedura negoziata con un solo soggetto - trattativa privata diretta nei casi riconducibili a quelli previsti dal precedente art. 2</w:t>
      </w:r>
      <w:r w:rsidR="00525C3C">
        <w:rPr>
          <w:sz w:val="20"/>
          <w:lang w:val="it-IT"/>
        </w:rPr>
        <w:t>1</w:t>
      </w:r>
      <w:r w:rsidRPr="006F5AD1">
        <w:rPr>
          <w:sz w:val="20"/>
          <w:lang w:val="it-IT"/>
        </w:rPr>
        <w:t xml:space="preserve"> nonché negli ulteriori casi previsti da atti regolamentari dell’</w:t>
      </w:r>
      <w:r w:rsidR="00525C3C">
        <w:rPr>
          <w:sz w:val="20"/>
          <w:lang w:val="it-IT"/>
        </w:rPr>
        <w:t>Ente</w:t>
      </w:r>
      <w:r w:rsidRPr="006F5AD1">
        <w:rPr>
          <w:sz w:val="20"/>
          <w:lang w:val="it-IT"/>
        </w:rPr>
        <w:t xml:space="preserve"> in relazione a speciali situazioni o a particolari condizioni di</w:t>
      </w:r>
      <w:r w:rsidRPr="006F5AD1">
        <w:rPr>
          <w:spacing w:val="3"/>
          <w:sz w:val="20"/>
          <w:lang w:val="it-IT"/>
        </w:rPr>
        <w:t xml:space="preserve"> </w:t>
      </w:r>
      <w:r w:rsidRPr="006F5AD1">
        <w:rPr>
          <w:sz w:val="20"/>
          <w:lang w:val="it-IT"/>
        </w:rPr>
        <w:t>presupposto.</w:t>
      </w:r>
    </w:p>
    <w:p w14:paraId="71383558" w14:textId="77777777" w:rsidR="00147BB3" w:rsidRPr="006F5AD1" w:rsidRDefault="00147BB3" w:rsidP="000503AB">
      <w:pPr>
        <w:pStyle w:val="Corpotesto"/>
        <w:ind w:left="0"/>
        <w:rPr>
          <w:sz w:val="24"/>
          <w:lang w:val="it-IT"/>
        </w:rPr>
      </w:pPr>
    </w:p>
    <w:p w14:paraId="14637824" w14:textId="77777777" w:rsidR="00147BB3" w:rsidRPr="006F5AD1" w:rsidRDefault="006F5AD1" w:rsidP="000503AB">
      <w:pPr>
        <w:pStyle w:val="Titolo31"/>
        <w:spacing w:before="149"/>
        <w:ind w:left="4778" w:right="122" w:hanging="4512"/>
        <w:jc w:val="both"/>
        <w:rPr>
          <w:lang w:val="it-IT"/>
        </w:rPr>
      </w:pPr>
      <w:bookmarkStart w:id="64" w:name="_TOC_250023"/>
      <w:bookmarkEnd w:id="64"/>
      <w:r w:rsidRPr="006F5AD1">
        <w:rPr>
          <w:lang w:val="it-IT"/>
        </w:rPr>
        <w:t>Art. 5</w:t>
      </w:r>
      <w:r w:rsidR="00525C3C">
        <w:rPr>
          <w:lang w:val="it-IT"/>
        </w:rPr>
        <w:t>3</w:t>
      </w:r>
      <w:r w:rsidRPr="006F5AD1">
        <w:rPr>
          <w:lang w:val="it-IT"/>
        </w:rPr>
        <w:t>- Procedura per la presentazione delle domande per richiedere in locazione un bene</w:t>
      </w:r>
    </w:p>
    <w:p w14:paraId="4704CAA1" w14:textId="77777777" w:rsidR="00147BB3" w:rsidRPr="006F5AD1" w:rsidRDefault="00147BB3" w:rsidP="000503AB">
      <w:pPr>
        <w:pStyle w:val="Corpotesto"/>
        <w:spacing w:before="3"/>
        <w:ind w:left="0"/>
        <w:rPr>
          <w:b/>
          <w:lang w:val="it-IT"/>
        </w:rPr>
      </w:pPr>
    </w:p>
    <w:p w14:paraId="1DDE5C41" w14:textId="77777777" w:rsidR="00147BB3" w:rsidRPr="00525C3C" w:rsidRDefault="006F5AD1" w:rsidP="000503AB">
      <w:pPr>
        <w:pStyle w:val="Paragrafoelenco"/>
        <w:numPr>
          <w:ilvl w:val="0"/>
          <w:numId w:val="32"/>
        </w:numPr>
        <w:tabs>
          <w:tab w:val="left" w:pos="504"/>
        </w:tabs>
        <w:spacing w:before="76"/>
        <w:ind w:right="107" w:firstLine="0"/>
        <w:rPr>
          <w:sz w:val="20"/>
          <w:szCs w:val="20"/>
          <w:lang w:val="it-IT"/>
        </w:rPr>
      </w:pPr>
      <w:r w:rsidRPr="00525C3C">
        <w:rPr>
          <w:sz w:val="20"/>
          <w:szCs w:val="20"/>
          <w:lang w:val="it-IT"/>
        </w:rPr>
        <w:t>Per partecipare alla procedura di assegnazione in locazione di beni del patrimonio</w:t>
      </w:r>
      <w:r w:rsidRPr="00525C3C">
        <w:rPr>
          <w:spacing w:val="-20"/>
          <w:sz w:val="20"/>
          <w:szCs w:val="20"/>
          <w:lang w:val="it-IT"/>
        </w:rPr>
        <w:t xml:space="preserve"> </w:t>
      </w:r>
      <w:r w:rsidRPr="00525C3C">
        <w:rPr>
          <w:sz w:val="20"/>
          <w:szCs w:val="20"/>
          <w:lang w:val="it-IT"/>
        </w:rPr>
        <w:t>disponibile</w:t>
      </w:r>
      <w:r w:rsidR="00525C3C" w:rsidRPr="00525C3C">
        <w:rPr>
          <w:sz w:val="20"/>
          <w:szCs w:val="20"/>
          <w:lang w:val="it-IT"/>
        </w:rPr>
        <w:t xml:space="preserve"> </w:t>
      </w:r>
      <w:r w:rsidRPr="00525C3C">
        <w:rPr>
          <w:sz w:val="20"/>
          <w:szCs w:val="20"/>
          <w:lang w:val="it-IT"/>
        </w:rPr>
        <w:t>dell’</w:t>
      </w:r>
      <w:r w:rsidR="00525C3C">
        <w:rPr>
          <w:sz w:val="20"/>
          <w:szCs w:val="20"/>
          <w:lang w:val="it-IT"/>
        </w:rPr>
        <w:t>Ente</w:t>
      </w:r>
      <w:r w:rsidRPr="00525C3C">
        <w:rPr>
          <w:sz w:val="20"/>
          <w:szCs w:val="20"/>
          <w:lang w:val="it-IT"/>
        </w:rPr>
        <w:t>, ogni soggetto interessato è tenuto a compilare e presentare la modulistica allegata al bando di cui al precedente art. 5</w:t>
      </w:r>
      <w:r w:rsidR="00525C3C">
        <w:rPr>
          <w:sz w:val="20"/>
          <w:szCs w:val="20"/>
          <w:lang w:val="it-IT"/>
        </w:rPr>
        <w:t>2</w:t>
      </w:r>
      <w:r w:rsidRPr="00525C3C">
        <w:rPr>
          <w:sz w:val="20"/>
          <w:szCs w:val="20"/>
          <w:lang w:val="it-IT"/>
        </w:rPr>
        <w:t xml:space="preserve"> comma 2. Sono escluse le domande non conformi ai mod</w:t>
      </w:r>
      <w:r w:rsidR="00525C3C">
        <w:rPr>
          <w:sz w:val="20"/>
          <w:szCs w:val="20"/>
          <w:lang w:val="it-IT"/>
        </w:rPr>
        <w:t>elli messi a disposizione dall’Ente</w:t>
      </w:r>
      <w:r w:rsidRPr="00525C3C">
        <w:rPr>
          <w:sz w:val="20"/>
          <w:szCs w:val="20"/>
          <w:lang w:val="it-IT"/>
        </w:rPr>
        <w:t xml:space="preserve"> in allegato al bando.</w:t>
      </w:r>
    </w:p>
    <w:p w14:paraId="7685F450" w14:textId="77777777" w:rsidR="00147BB3" w:rsidRPr="00525C3C" w:rsidRDefault="00147BB3" w:rsidP="000503AB">
      <w:pPr>
        <w:pStyle w:val="Corpotesto"/>
        <w:spacing w:before="2"/>
        <w:ind w:left="0"/>
        <w:rPr>
          <w:lang w:val="it-IT"/>
        </w:rPr>
      </w:pPr>
    </w:p>
    <w:p w14:paraId="0BFAA4F1" w14:textId="77777777" w:rsidR="00147BB3" w:rsidRPr="006F5AD1" w:rsidRDefault="006F5AD1" w:rsidP="000503AB">
      <w:pPr>
        <w:pStyle w:val="Paragrafoelenco"/>
        <w:numPr>
          <w:ilvl w:val="0"/>
          <w:numId w:val="32"/>
        </w:numPr>
        <w:tabs>
          <w:tab w:val="left" w:pos="528"/>
        </w:tabs>
        <w:ind w:right="108" w:firstLine="0"/>
        <w:rPr>
          <w:sz w:val="20"/>
          <w:lang w:val="it-IT"/>
        </w:rPr>
      </w:pPr>
      <w:r w:rsidRPr="006F5AD1">
        <w:rPr>
          <w:sz w:val="20"/>
          <w:lang w:val="it-IT"/>
        </w:rPr>
        <w:t>La domanda per l'assegnazione in locazione di unità immobiliari deve essere presentata e deve pervenire entro la data determinata e pubblicizzata nel bando secondo una delle seguenti modalità:</w:t>
      </w:r>
    </w:p>
    <w:p w14:paraId="2996590A" w14:textId="77777777" w:rsidR="00147BB3" w:rsidRPr="006F5AD1" w:rsidRDefault="006F5AD1" w:rsidP="00525C3C">
      <w:pPr>
        <w:pStyle w:val="Paragrafoelenco"/>
        <w:numPr>
          <w:ilvl w:val="0"/>
          <w:numId w:val="31"/>
        </w:numPr>
        <w:tabs>
          <w:tab w:val="left" w:pos="536"/>
        </w:tabs>
        <w:ind w:left="993" w:right="107" w:hanging="426"/>
        <w:rPr>
          <w:sz w:val="20"/>
          <w:lang w:val="it-IT"/>
        </w:rPr>
      </w:pPr>
      <w:r w:rsidRPr="006F5AD1">
        <w:rPr>
          <w:sz w:val="20"/>
          <w:lang w:val="it-IT"/>
        </w:rPr>
        <w:t>d</w:t>
      </w:r>
      <w:r w:rsidR="00525C3C">
        <w:rPr>
          <w:sz w:val="20"/>
          <w:lang w:val="it-IT"/>
        </w:rPr>
        <w:t>irettamente presso la sede Comunale</w:t>
      </w:r>
      <w:r w:rsidRPr="006F5AD1">
        <w:rPr>
          <w:sz w:val="20"/>
          <w:lang w:val="it-IT"/>
        </w:rPr>
        <w:t xml:space="preserve"> all’Ufficio di protocollo, negli orari di apertura indicati nel</w:t>
      </w:r>
      <w:r w:rsidRPr="006F5AD1">
        <w:rPr>
          <w:spacing w:val="1"/>
          <w:sz w:val="20"/>
          <w:lang w:val="it-IT"/>
        </w:rPr>
        <w:t xml:space="preserve"> </w:t>
      </w:r>
      <w:r w:rsidRPr="006F5AD1">
        <w:rPr>
          <w:sz w:val="20"/>
          <w:lang w:val="it-IT"/>
        </w:rPr>
        <w:t>bando;</w:t>
      </w:r>
    </w:p>
    <w:p w14:paraId="07E2A3E9" w14:textId="77777777" w:rsidR="00147BB3" w:rsidRPr="006F5AD1" w:rsidRDefault="006F5AD1" w:rsidP="00525C3C">
      <w:pPr>
        <w:pStyle w:val="Paragrafoelenco"/>
        <w:numPr>
          <w:ilvl w:val="0"/>
          <w:numId w:val="31"/>
        </w:numPr>
        <w:tabs>
          <w:tab w:val="left" w:pos="533"/>
        </w:tabs>
        <w:ind w:left="993" w:right="107" w:hanging="426"/>
        <w:rPr>
          <w:sz w:val="20"/>
          <w:lang w:val="it-IT"/>
        </w:rPr>
      </w:pPr>
      <w:r w:rsidRPr="006F5AD1">
        <w:rPr>
          <w:sz w:val="20"/>
          <w:lang w:val="it-IT"/>
        </w:rPr>
        <w:t>inoltrata a mezzo servizio postale all’</w:t>
      </w:r>
      <w:r w:rsidR="00525C3C">
        <w:rPr>
          <w:sz w:val="20"/>
          <w:lang w:val="it-IT"/>
        </w:rPr>
        <w:t>Comune</w:t>
      </w:r>
      <w:r w:rsidRPr="006F5AD1">
        <w:rPr>
          <w:sz w:val="20"/>
          <w:lang w:val="it-IT"/>
        </w:rPr>
        <w:t>, mediante raccomandata con avviso di ricevimento;</w:t>
      </w:r>
    </w:p>
    <w:p w14:paraId="1CB6DBDE" w14:textId="77777777" w:rsidR="00147BB3" w:rsidRPr="006F5AD1" w:rsidRDefault="006F5AD1" w:rsidP="00525C3C">
      <w:pPr>
        <w:pStyle w:val="Paragrafoelenco"/>
        <w:numPr>
          <w:ilvl w:val="0"/>
          <w:numId w:val="31"/>
        </w:numPr>
        <w:tabs>
          <w:tab w:val="left" w:pos="512"/>
        </w:tabs>
        <w:ind w:left="993" w:right="103" w:hanging="426"/>
        <w:rPr>
          <w:sz w:val="20"/>
          <w:lang w:val="it-IT"/>
        </w:rPr>
      </w:pPr>
      <w:r w:rsidRPr="006F5AD1">
        <w:rPr>
          <w:sz w:val="20"/>
          <w:lang w:val="it-IT"/>
        </w:rPr>
        <w:t>inviata mediante posta elettronica certificata (pec) all’indirizzo specificato dall’</w:t>
      </w:r>
      <w:r w:rsidR="00525C3C">
        <w:rPr>
          <w:sz w:val="20"/>
          <w:lang w:val="it-IT"/>
        </w:rPr>
        <w:t>Ente</w:t>
      </w:r>
      <w:r w:rsidRPr="006F5AD1">
        <w:rPr>
          <w:sz w:val="20"/>
          <w:lang w:val="it-IT"/>
        </w:rPr>
        <w:t xml:space="preserve"> (solo se previsto dal</w:t>
      </w:r>
      <w:r w:rsidRPr="006F5AD1">
        <w:rPr>
          <w:spacing w:val="-4"/>
          <w:sz w:val="20"/>
          <w:lang w:val="it-IT"/>
        </w:rPr>
        <w:t xml:space="preserve"> </w:t>
      </w:r>
      <w:r w:rsidRPr="006F5AD1">
        <w:rPr>
          <w:sz w:val="20"/>
          <w:lang w:val="it-IT"/>
        </w:rPr>
        <w:t>bando).</w:t>
      </w:r>
    </w:p>
    <w:p w14:paraId="2E1D8C4C" w14:textId="77777777" w:rsidR="00147BB3" w:rsidRPr="006F5AD1" w:rsidRDefault="00147BB3" w:rsidP="000503AB">
      <w:pPr>
        <w:pStyle w:val="Corpotesto"/>
        <w:spacing w:before="10"/>
        <w:ind w:left="0"/>
        <w:rPr>
          <w:sz w:val="19"/>
          <w:lang w:val="it-IT"/>
        </w:rPr>
      </w:pPr>
    </w:p>
    <w:p w14:paraId="3E9BFF60" w14:textId="77777777" w:rsidR="00147BB3" w:rsidRPr="006F5AD1" w:rsidRDefault="006F5AD1" w:rsidP="000503AB">
      <w:pPr>
        <w:pStyle w:val="Paragrafoelenco"/>
        <w:numPr>
          <w:ilvl w:val="0"/>
          <w:numId w:val="32"/>
        </w:numPr>
        <w:tabs>
          <w:tab w:val="left" w:pos="533"/>
        </w:tabs>
        <w:spacing w:before="1"/>
        <w:ind w:right="110" w:firstLine="0"/>
        <w:rPr>
          <w:sz w:val="20"/>
          <w:lang w:val="it-IT"/>
        </w:rPr>
      </w:pPr>
      <w:r w:rsidRPr="006F5AD1">
        <w:rPr>
          <w:sz w:val="20"/>
          <w:lang w:val="it-IT"/>
        </w:rPr>
        <w:t>Le domande relative alle unità immobiliari che si intendono acquisire in locazione devono contenere:</w:t>
      </w:r>
    </w:p>
    <w:p w14:paraId="01A0CF75" w14:textId="77777777" w:rsidR="00147BB3" w:rsidRPr="006F5AD1" w:rsidRDefault="006F5AD1" w:rsidP="00525C3C">
      <w:pPr>
        <w:pStyle w:val="Paragrafoelenco"/>
        <w:numPr>
          <w:ilvl w:val="0"/>
          <w:numId w:val="30"/>
        </w:numPr>
        <w:tabs>
          <w:tab w:val="left" w:pos="993"/>
        </w:tabs>
        <w:spacing w:before="1" w:line="243" w:lineRule="exact"/>
        <w:ind w:left="993" w:right="0" w:hanging="426"/>
        <w:rPr>
          <w:sz w:val="20"/>
          <w:lang w:val="it-IT"/>
        </w:rPr>
      </w:pPr>
      <w:r w:rsidRPr="006F5AD1">
        <w:rPr>
          <w:sz w:val="20"/>
          <w:lang w:val="it-IT"/>
        </w:rPr>
        <w:t>gli elementi identificativi del</w:t>
      </w:r>
      <w:r w:rsidRPr="006F5AD1">
        <w:rPr>
          <w:spacing w:val="5"/>
          <w:sz w:val="20"/>
          <w:lang w:val="it-IT"/>
        </w:rPr>
        <w:t xml:space="preserve"> </w:t>
      </w:r>
      <w:r w:rsidRPr="006F5AD1">
        <w:rPr>
          <w:sz w:val="20"/>
          <w:lang w:val="it-IT"/>
        </w:rPr>
        <w:t>richiedente;</w:t>
      </w:r>
    </w:p>
    <w:p w14:paraId="11437D38" w14:textId="77777777" w:rsidR="00147BB3" w:rsidRPr="006F5AD1" w:rsidRDefault="006F5AD1" w:rsidP="00525C3C">
      <w:pPr>
        <w:pStyle w:val="Paragrafoelenco"/>
        <w:numPr>
          <w:ilvl w:val="0"/>
          <w:numId w:val="30"/>
        </w:numPr>
        <w:tabs>
          <w:tab w:val="left" w:pos="993"/>
        </w:tabs>
        <w:spacing w:line="242" w:lineRule="exact"/>
        <w:ind w:left="993" w:right="0" w:hanging="426"/>
        <w:rPr>
          <w:sz w:val="20"/>
          <w:lang w:val="it-IT"/>
        </w:rPr>
      </w:pPr>
      <w:r w:rsidRPr="006F5AD1">
        <w:rPr>
          <w:sz w:val="20"/>
          <w:lang w:val="it-IT"/>
        </w:rPr>
        <w:t>le dichiarazioni sostitutive di certificazione e di atto di notorietà relative ai</w:t>
      </w:r>
      <w:r w:rsidRPr="006F5AD1">
        <w:rPr>
          <w:spacing w:val="-19"/>
          <w:sz w:val="20"/>
          <w:lang w:val="it-IT"/>
        </w:rPr>
        <w:t xml:space="preserve"> </w:t>
      </w:r>
      <w:r w:rsidRPr="006F5AD1">
        <w:rPr>
          <w:sz w:val="20"/>
          <w:lang w:val="it-IT"/>
        </w:rPr>
        <w:t>requisiti;</w:t>
      </w:r>
    </w:p>
    <w:p w14:paraId="65278C48" w14:textId="77777777" w:rsidR="00147BB3" w:rsidRPr="006F5AD1" w:rsidRDefault="006F5AD1" w:rsidP="00525C3C">
      <w:pPr>
        <w:pStyle w:val="Paragrafoelenco"/>
        <w:numPr>
          <w:ilvl w:val="0"/>
          <w:numId w:val="30"/>
        </w:numPr>
        <w:tabs>
          <w:tab w:val="left" w:pos="993"/>
        </w:tabs>
        <w:spacing w:line="243" w:lineRule="exact"/>
        <w:ind w:left="993" w:right="0" w:hanging="426"/>
        <w:rPr>
          <w:sz w:val="20"/>
          <w:lang w:val="it-IT"/>
        </w:rPr>
      </w:pPr>
      <w:r w:rsidRPr="006F5AD1">
        <w:rPr>
          <w:sz w:val="20"/>
          <w:lang w:val="it-IT"/>
        </w:rPr>
        <w:t>l’offerta in aumento sul canone richiesto quale base del canone di</w:t>
      </w:r>
      <w:r w:rsidRPr="006F5AD1">
        <w:rPr>
          <w:spacing w:val="-12"/>
          <w:sz w:val="20"/>
          <w:lang w:val="it-IT"/>
        </w:rPr>
        <w:t xml:space="preserve"> </w:t>
      </w:r>
      <w:r w:rsidRPr="006F5AD1">
        <w:rPr>
          <w:sz w:val="20"/>
          <w:lang w:val="it-IT"/>
        </w:rPr>
        <w:t>locazione;</w:t>
      </w:r>
    </w:p>
    <w:p w14:paraId="393DA1AD" w14:textId="77777777" w:rsidR="00147BB3" w:rsidRPr="006F5AD1" w:rsidRDefault="006F5AD1" w:rsidP="00525C3C">
      <w:pPr>
        <w:pStyle w:val="Paragrafoelenco"/>
        <w:numPr>
          <w:ilvl w:val="0"/>
          <w:numId w:val="30"/>
        </w:numPr>
        <w:tabs>
          <w:tab w:val="left" w:pos="993"/>
        </w:tabs>
        <w:spacing w:before="1" w:line="243" w:lineRule="exact"/>
        <w:ind w:left="993" w:right="0" w:hanging="426"/>
        <w:rPr>
          <w:sz w:val="20"/>
          <w:lang w:val="it-IT"/>
        </w:rPr>
      </w:pPr>
      <w:r w:rsidRPr="006F5AD1">
        <w:rPr>
          <w:sz w:val="20"/>
          <w:lang w:val="it-IT"/>
        </w:rPr>
        <w:t>per gli immobili ad uso diverso da quello abitativo, l’indicazione dell’uso</w:t>
      </w:r>
      <w:r w:rsidRPr="006F5AD1">
        <w:rPr>
          <w:spacing w:val="-21"/>
          <w:sz w:val="20"/>
          <w:lang w:val="it-IT"/>
        </w:rPr>
        <w:t xml:space="preserve"> </w:t>
      </w:r>
      <w:r w:rsidRPr="006F5AD1">
        <w:rPr>
          <w:sz w:val="20"/>
          <w:lang w:val="it-IT"/>
        </w:rPr>
        <w:t>richiesto;</w:t>
      </w:r>
    </w:p>
    <w:p w14:paraId="0C704138" w14:textId="77777777" w:rsidR="00147BB3" w:rsidRPr="006F5AD1" w:rsidRDefault="006F5AD1" w:rsidP="00525C3C">
      <w:pPr>
        <w:pStyle w:val="Paragrafoelenco"/>
        <w:numPr>
          <w:ilvl w:val="0"/>
          <w:numId w:val="30"/>
        </w:numPr>
        <w:tabs>
          <w:tab w:val="left" w:pos="993"/>
        </w:tabs>
        <w:spacing w:line="243" w:lineRule="exact"/>
        <w:ind w:left="993" w:right="0" w:hanging="426"/>
        <w:rPr>
          <w:sz w:val="20"/>
          <w:lang w:val="it-IT"/>
        </w:rPr>
      </w:pPr>
      <w:r w:rsidRPr="006F5AD1">
        <w:rPr>
          <w:sz w:val="20"/>
          <w:lang w:val="it-IT"/>
        </w:rPr>
        <w:t>la sottoscrizione del soggetto</w:t>
      </w:r>
      <w:r w:rsidRPr="006F5AD1">
        <w:rPr>
          <w:spacing w:val="-2"/>
          <w:sz w:val="20"/>
          <w:lang w:val="it-IT"/>
        </w:rPr>
        <w:t xml:space="preserve"> </w:t>
      </w:r>
      <w:r w:rsidRPr="006F5AD1">
        <w:rPr>
          <w:sz w:val="20"/>
          <w:lang w:val="it-IT"/>
        </w:rPr>
        <w:t>richiedente.</w:t>
      </w:r>
    </w:p>
    <w:p w14:paraId="4982ACE0" w14:textId="77777777" w:rsidR="00147BB3" w:rsidRPr="006F5AD1" w:rsidRDefault="00147BB3" w:rsidP="000503AB">
      <w:pPr>
        <w:pStyle w:val="Corpotesto"/>
        <w:spacing w:before="1"/>
        <w:ind w:left="0"/>
        <w:rPr>
          <w:lang w:val="it-IT"/>
        </w:rPr>
      </w:pPr>
    </w:p>
    <w:p w14:paraId="352EFBAC" w14:textId="77777777" w:rsidR="00147BB3" w:rsidRPr="006F5AD1" w:rsidRDefault="006F5AD1" w:rsidP="000503AB">
      <w:pPr>
        <w:pStyle w:val="Paragrafoelenco"/>
        <w:numPr>
          <w:ilvl w:val="0"/>
          <w:numId w:val="32"/>
        </w:numPr>
        <w:tabs>
          <w:tab w:val="left" w:pos="524"/>
        </w:tabs>
        <w:spacing w:before="1"/>
        <w:ind w:right="106" w:firstLine="0"/>
        <w:rPr>
          <w:sz w:val="20"/>
          <w:lang w:val="it-IT"/>
        </w:rPr>
      </w:pPr>
      <w:r w:rsidRPr="006F5AD1">
        <w:rPr>
          <w:sz w:val="20"/>
          <w:lang w:val="it-IT"/>
        </w:rPr>
        <w:lastRenderedPageBreak/>
        <w:t>Qualora la domanda sia consegnata direttamente o inviata per mezzo del servizio postale, deve essere accompagnata dalla fotocopia di un documento di identità valido, in relazione a quanto previsto dall’art. 38 del D.P.R. n.</w:t>
      </w:r>
      <w:r w:rsidRPr="006F5AD1">
        <w:rPr>
          <w:spacing w:val="-7"/>
          <w:sz w:val="20"/>
          <w:lang w:val="it-IT"/>
        </w:rPr>
        <w:t xml:space="preserve"> </w:t>
      </w:r>
      <w:r w:rsidRPr="006F5AD1">
        <w:rPr>
          <w:sz w:val="20"/>
          <w:lang w:val="it-IT"/>
        </w:rPr>
        <w:t>445/2000.</w:t>
      </w:r>
    </w:p>
    <w:p w14:paraId="6679B758" w14:textId="77777777" w:rsidR="00147BB3" w:rsidRPr="006F5AD1" w:rsidRDefault="00147BB3" w:rsidP="000503AB">
      <w:pPr>
        <w:pStyle w:val="Corpotesto"/>
        <w:spacing w:before="11"/>
        <w:ind w:left="0"/>
        <w:rPr>
          <w:sz w:val="19"/>
          <w:lang w:val="it-IT"/>
        </w:rPr>
      </w:pPr>
    </w:p>
    <w:p w14:paraId="667B9E35" w14:textId="77777777" w:rsidR="00147BB3" w:rsidRPr="006F5AD1" w:rsidRDefault="006F5AD1" w:rsidP="000503AB">
      <w:pPr>
        <w:pStyle w:val="Paragrafoelenco"/>
        <w:numPr>
          <w:ilvl w:val="0"/>
          <w:numId w:val="32"/>
        </w:numPr>
        <w:tabs>
          <w:tab w:val="left" w:pos="536"/>
        </w:tabs>
        <w:ind w:right="109" w:firstLine="0"/>
        <w:rPr>
          <w:sz w:val="20"/>
          <w:lang w:val="it-IT"/>
        </w:rPr>
      </w:pPr>
      <w:r w:rsidRPr="006F5AD1">
        <w:rPr>
          <w:sz w:val="20"/>
          <w:lang w:val="it-IT"/>
        </w:rPr>
        <w:t>Qualora la domanda sia inviata per mezzo di posta elettronica certificata la fotocopia del documento di</w:t>
      </w:r>
      <w:r w:rsidRPr="006F5AD1">
        <w:rPr>
          <w:spacing w:val="-1"/>
          <w:sz w:val="20"/>
          <w:lang w:val="it-IT"/>
        </w:rPr>
        <w:t xml:space="preserve"> </w:t>
      </w:r>
      <w:r w:rsidRPr="006F5AD1">
        <w:rPr>
          <w:sz w:val="20"/>
          <w:lang w:val="it-IT"/>
        </w:rPr>
        <w:t>identità:</w:t>
      </w:r>
    </w:p>
    <w:p w14:paraId="2F713F08" w14:textId="77777777" w:rsidR="00147BB3" w:rsidRPr="006F5AD1" w:rsidRDefault="006F5AD1" w:rsidP="00525C3C">
      <w:pPr>
        <w:pStyle w:val="Paragrafoelenco"/>
        <w:numPr>
          <w:ilvl w:val="0"/>
          <w:numId w:val="29"/>
        </w:numPr>
        <w:tabs>
          <w:tab w:val="left" w:pos="552"/>
        </w:tabs>
        <w:ind w:left="993" w:right="107" w:hanging="426"/>
        <w:rPr>
          <w:sz w:val="20"/>
          <w:lang w:val="it-IT"/>
        </w:rPr>
      </w:pPr>
      <w:r w:rsidRPr="006F5AD1">
        <w:rPr>
          <w:sz w:val="20"/>
          <w:lang w:val="it-IT"/>
        </w:rPr>
        <w:t>è necessaria qualora il modulo della domanda sia stato compilato, sottoscritto con firma autografa e successivamente scannerizzato, ma non sia stato sottoscritto con firma</w:t>
      </w:r>
      <w:r w:rsidRPr="006F5AD1">
        <w:rPr>
          <w:spacing w:val="-26"/>
          <w:sz w:val="20"/>
          <w:lang w:val="it-IT"/>
        </w:rPr>
        <w:t xml:space="preserve"> </w:t>
      </w:r>
      <w:r w:rsidRPr="006F5AD1">
        <w:rPr>
          <w:sz w:val="20"/>
          <w:lang w:val="it-IT"/>
        </w:rPr>
        <w:t>digitale;</w:t>
      </w:r>
    </w:p>
    <w:p w14:paraId="268BDF56" w14:textId="77777777" w:rsidR="00147BB3" w:rsidRPr="006F5AD1" w:rsidRDefault="006F5AD1" w:rsidP="00525C3C">
      <w:pPr>
        <w:pStyle w:val="Paragrafoelenco"/>
        <w:numPr>
          <w:ilvl w:val="0"/>
          <w:numId w:val="29"/>
        </w:numPr>
        <w:tabs>
          <w:tab w:val="left" w:pos="593"/>
        </w:tabs>
        <w:ind w:left="993" w:hanging="426"/>
        <w:rPr>
          <w:sz w:val="20"/>
          <w:lang w:val="it-IT"/>
        </w:rPr>
      </w:pPr>
      <w:r w:rsidRPr="006F5AD1">
        <w:rPr>
          <w:sz w:val="20"/>
          <w:lang w:val="it-IT"/>
        </w:rPr>
        <w:t>non è necessaria qualora il modulo sia stato salvato come documento informatico e sottoscritto con firma</w:t>
      </w:r>
      <w:r w:rsidRPr="006F5AD1">
        <w:rPr>
          <w:spacing w:val="-4"/>
          <w:sz w:val="20"/>
          <w:lang w:val="it-IT"/>
        </w:rPr>
        <w:t xml:space="preserve"> </w:t>
      </w:r>
      <w:r w:rsidRPr="006F5AD1">
        <w:rPr>
          <w:sz w:val="20"/>
          <w:lang w:val="it-IT"/>
        </w:rPr>
        <w:t>digitale.</w:t>
      </w:r>
    </w:p>
    <w:p w14:paraId="5F03C061" w14:textId="77777777" w:rsidR="00147BB3" w:rsidRPr="006F5AD1" w:rsidRDefault="00147BB3" w:rsidP="000503AB">
      <w:pPr>
        <w:pStyle w:val="Corpotesto"/>
        <w:ind w:left="0"/>
        <w:rPr>
          <w:lang w:val="it-IT"/>
        </w:rPr>
      </w:pPr>
    </w:p>
    <w:p w14:paraId="2DF836C9" w14:textId="77777777" w:rsidR="00147BB3" w:rsidRPr="006F5AD1" w:rsidRDefault="006F5AD1" w:rsidP="000503AB">
      <w:pPr>
        <w:pStyle w:val="Paragrafoelenco"/>
        <w:numPr>
          <w:ilvl w:val="0"/>
          <w:numId w:val="32"/>
        </w:numPr>
        <w:tabs>
          <w:tab w:val="left" w:pos="502"/>
        </w:tabs>
        <w:spacing w:before="1" w:line="243" w:lineRule="exact"/>
        <w:ind w:left="501" w:right="0" w:hanging="269"/>
        <w:rPr>
          <w:sz w:val="20"/>
          <w:lang w:val="it-IT"/>
        </w:rPr>
      </w:pPr>
      <w:r w:rsidRPr="006F5AD1">
        <w:rPr>
          <w:sz w:val="20"/>
          <w:lang w:val="it-IT"/>
        </w:rPr>
        <w:t>Sono escluse dalla procedura le</w:t>
      </w:r>
      <w:r w:rsidRPr="006F5AD1">
        <w:rPr>
          <w:spacing w:val="-6"/>
          <w:sz w:val="20"/>
          <w:lang w:val="it-IT"/>
        </w:rPr>
        <w:t xml:space="preserve"> </w:t>
      </w:r>
      <w:r w:rsidRPr="006F5AD1">
        <w:rPr>
          <w:sz w:val="20"/>
          <w:lang w:val="it-IT"/>
        </w:rPr>
        <w:t>domande:</w:t>
      </w:r>
    </w:p>
    <w:p w14:paraId="265A85ED" w14:textId="77777777" w:rsidR="00147BB3" w:rsidRPr="006F5AD1" w:rsidRDefault="006F5AD1" w:rsidP="00525C3C">
      <w:pPr>
        <w:pStyle w:val="Paragrafoelenco"/>
        <w:numPr>
          <w:ilvl w:val="0"/>
          <w:numId w:val="28"/>
        </w:numPr>
        <w:tabs>
          <w:tab w:val="left" w:pos="993"/>
        </w:tabs>
        <w:spacing w:line="242" w:lineRule="exact"/>
        <w:ind w:left="993" w:right="0" w:hanging="426"/>
        <w:rPr>
          <w:sz w:val="20"/>
          <w:lang w:val="it-IT"/>
        </w:rPr>
      </w:pPr>
      <w:r w:rsidRPr="006F5AD1">
        <w:rPr>
          <w:sz w:val="20"/>
          <w:lang w:val="it-IT"/>
        </w:rPr>
        <w:t>pervenute oltre il termine indicato nel</w:t>
      </w:r>
      <w:r w:rsidRPr="006F5AD1">
        <w:rPr>
          <w:spacing w:val="-6"/>
          <w:sz w:val="20"/>
          <w:lang w:val="it-IT"/>
        </w:rPr>
        <w:t xml:space="preserve"> </w:t>
      </w:r>
      <w:r w:rsidRPr="006F5AD1">
        <w:rPr>
          <w:sz w:val="20"/>
          <w:lang w:val="it-IT"/>
        </w:rPr>
        <w:t>bando;</w:t>
      </w:r>
    </w:p>
    <w:p w14:paraId="79D0A4D1" w14:textId="77777777" w:rsidR="00147BB3" w:rsidRPr="006F5AD1" w:rsidRDefault="006F5AD1" w:rsidP="00525C3C">
      <w:pPr>
        <w:pStyle w:val="Paragrafoelenco"/>
        <w:numPr>
          <w:ilvl w:val="0"/>
          <w:numId w:val="28"/>
        </w:numPr>
        <w:tabs>
          <w:tab w:val="left" w:pos="548"/>
          <w:tab w:val="left" w:pos="993"/>
        </w:tabs>
        <w:ind w:left="993" w:right="107" w:hanging="426"/>
        <w:rPr>
          <w:sz w:val="20"/>
          <w:lang w:val="it-IT"/>
        </w:rPr>
      </w:pPr>
      <w:r w:rsidRPr="006F5AD1">
        <w:rPr>
          <w:sz w:val="20"/>
          <w:lang w:val="it-IT"/>
        </w:rPr>
        <w:t>con dati mancanti o incompleti, salva la possibilità di richiedere l’integrazione degli stessi mediante soccorso</w:t>
      </w:r>
      <w:r w:rsidRPr="006F5AD1">
        <w:rPr>
          <w:spacing w:val="-5"/>
          <w:sz w:val="20"/>
          <w:lang w:val="it-IT"/>
        </w:rPr>
        <w:t xml:space="preserve"> </w:t>
      </w:r>
      <w:r w:rsidRPr="006F5AD1">
        <w:rPr>
          <w:sz w:val="20"/>
          <w:lang w:val="it-IT"/>
        </w:rPr>
        <w:t>istruttorio;</w:t>
      </w:r>
    </w:p>
    <w:p w14:paraId="544FF051" w14:textId="77777777" w:rsidR="00147BB3" w:rsidRDefault="006F5AD1" w:rsidP="00525C3C">
      <w:pPr>
        <w:pStyle w:val="Paragrafoelenco"/>
        <w:numPr>
          <w:ilvl w:val="0"/>
          <w:numId w:val="28"/>
        </w:numPr>
        <w:tabs>
          <w:tab w:val="left" w:pos="993"/>
        </w:tabs>
        <w:spacing w:line="243" w:lineRule="exact"/>
        <w:ind w:left="993" w:right="0" w:hanging="426"/>
        <w:rPr>
          <w:sz w:val="20"/>
        </w:rPr>
      </w:pPr>
      <w:r>
        <w:rPr>
          <w:sz w:val="20"/>
        </w:rPr>
        <w:t>non</w:t>
      </w:r>
      <w:r>
        <w:rPr>
          <w:spacing w:val="-1"/>
          <w:sz w:val="20"/>
        </w:rPr>
        <w:t xml:space="preserve"> </w:t>
      </w:r>
      <w:r>
        <w:rPr>
          <w:sz w:val="20"/>
        </w:rPr>
        <w:t>sottoscritte;</w:t>
      </w:r>
    </w:p>
    <w:p w14:paraId="19C34026" w14:textId="77777777" w:rsidR="00147BB3" w:rsidRPr="006F5AD1" w:rsidRDefault="006F5AD1" w:rsidP="00525C3C">
      <w:pPr>
        <w:pStyle w:val="Paragrafoelenco"/>
        <w:numPr>
          <w:ilvl w:val="0"/>
          <w:numId w:val="28"/>
        </w:numPr>
        <w:tabs>
          <w:tab w:val="left" w:pos="641"/>
          <w:tab w:val="left" w:pos="993"/>
        </w:tabs>
        <w:ind w:left="993" w:right="108" w:hanging="426"/>
        <w:rPr>
          <w:sz w:val="20"/>
          <w:lang w:val="it-IT"/>
        </w:rPr>
      </w:pPr>
      <w:r w:rsidRPr="006F5AD1">
        <w:rPr>
          <w:sz w:val="20"/>
          <w:lang w:val="it-IT"/>
        </w:rPr>
        <w:t>prive della documentazione richiesta nel bando, salva la possibilità di richiedere l’integrazione della stessa mediante soccorso</w:t>
      </w:r>
      <w:r w:rsidRPr="006F5AD1">
        <w:rPr>
          <w:spacing w:val="-10"/>
          <w:sz w:val="20"/>
          <w:lang w:val="it-IT"/>
        </w:rPr>
        <w:t xml:space="preserve"> </w:t>
      </w:r>
      <w:r w:rsidRPr="006F5AD1">
        <w:rPr>
          <w:sz w:val="20"/>
          <w:lang w:val="it-IT"/>
        </w:rPr>
        <w:t>istruttorio.</w:t>
      </w:r>
    </w:p>
    <w:p w14:paraId="7280BAC8" w14:textId="77777777" w:rsidR="00147BB3" w:rsidRPr="006F5AD1" w:rsidRDefault="00147BB3" w:rsidP="00525C3C">
      <w:pPr>
        <w:pStyle w:val="Corpotesto"/>
        <w:tabs>
          <w:tab w:val="left" w:pos="993"/>
        </w:tabs>
        <w:ind w:left="993" w:hanging="426"/>
        <w:rPr>
          <w:sz w:val="24"/>
          <w:lang w:val="it-IT"/>
        </w:rPr>
      </w:pPr>
    </w:p>
    <w:p w14:paraId="4F8A87B6" w14:textId="77777777" w:rsidR="00147BB3" w:rsidRPr="00525C3C" w:rsidRDefault="006F5AD1" w:rsidP="00525C3C">
      <w:pPr>
        <w:pStyle w:val="Corpotesto"/>
        <w:jc w:val="center"/>
        <w:rPr>
          <w:b/>
          <w:lang w:val="it-IT"/>
        </w:rPr>
      </w:pPr>
      <w:bookmarkStart w:id="65" w:name="_TOC_250022"/>
      <w:bookmarkEnd w:id="65"/>
      <w:r w:rsidRPr="00525C3C">
        <w:rPr>
          <w:b/>
          <w:lang w:val="it-IT"/>
        </w:rPr>
        <w:t xml:space="preserve">Art. </w:t>
      </w:r>
      <w:r w:rsidR="00525C3C" w:rsidRPr="00525C3C">
        <w:rPr>
          <w:b/>
          <w:lang w:val="it-IT"/>
        </w:rPr>
        <w:t>54</w:t>
      </w:r>
      <w:r w:rsidRPr="00525C3C">
        <w:rPr>
          <w:b/>
          <w:lang w:val="it-IT"/>
        </w:rPr>
        <w:t>- Requisiti dei soggetti richiedenti gli immobili in locazione – Dichiarazioni e documenti relativi ai requisiti</w:t>
      </w:r>
    </w:p>
    <w:p w14:paraId="1085311B" w14:textId="77777777" w:rsidR="00147BB3" w:rsidRPr="00525C3C" w:rsidRDefault="00147BB3" w:rsidP="00525C3C">
      <w:pPr>
        <w:pStyle w:val="Corpotesto"/>
        <w:jc w:val="center"/>
        <w:rPr>
          <w:b/>
          <w:lang w:val="it-IT"/>
        </w:rPr>
      </w:pPr>
    </w:p>
    <w:p w14:paraId="60B98012" w14:textId="77777777" w:rsidR="00147BB3" w:rsidRPr="006F5AD1" w:rsidRDefault="006F5AD1" w:rsidP="000503AB">
      <w:pPr>
        <w:pStyle w:val="Paragrafoelenco"/>
        <w:numPr>
          <w:ilvl w:val="0"/>
          <w:numId w:val="27"/>
        </w:numPr>
        <w:tabs>
          <w:tab w:val="left" w:pos="557"/>
        </w:tabs>
        <w:ind w:right="109" w:firstLine="0"/>
        <w:rPr>
          <w:sz w:val="20"/>
          <w:lang w:val="it-IT"/>
        </w:rPr>
      </w:pPr>
      <w:r w:rsidRPr="006F5AD1">
        <w:rPr>
          <w:sz w:val="20"/>
          <w:lang w:val="it-IT"/>
        </w:rPr>
        <w:t>I soggetti interessati ad ottenere in locazione unità immobiliari di beni appartenenti al patrimonio disponibile dell’</w:t>
      </w:r>
      <w:r w:rsidR="006F2661">
        <w:rPr>
          <w:sz w:val="20"/>
          <w:lang w:val="it-IT"/>
        </w:rPr>
        <w:t>Ente</w:t>
      </w:r>
      <w:r w:rsidRPr="006F5AD1">
        <w:rPr>
          <w:sz w:val="20"/>
          <w:lang w:val="it-IT"/>
        </w:rPr>
        <w:t xml:space="preserve"> devono essere in possesso dei seguenti requisiti</w:t>
      </w:r>
      <w:r w:rsidRPr="006F5AD1">
        <w:rPr>
          <w:spacing w:val="-21"/>
          <w:sz w:val="20"/>
          <w:lang w:val="it-IT"/>
        </w:rPr>
        <w:t xml:space="preserve"> </w:t>
      </w:r>
      <w:r w:rsidRPr="006F5AD1">
        <w:rPr>
          <w:sz w:val="20"/>
          <w:lang w:val="it-IT"/>
        </w:rPr>
        <w:t>generali:</w:t>
      </w:r>
    </w:p>
    <w:p w14:paraId="47731345" w14:textId="77777777" w:rsidR="00147BB3" w:rsidRPr="006F5AD1" w:rsidRDefault="006F5AD1" w:rsidP="006F2661">
      <w:pPr>
        <w:pStyle w:val="Paragrafoelenco"/>
        <w:numPr>
          <w:ilvl w:val="0"/>
          <w:numId w:val="26"/>
        </w:numPr>
        <w:tabs>
          <w:tab w:val="left" w:pos="514"/>
        </w:tabs>
        <w:spacing w:before="1" w:line="243" w:lineRule="exact"/>
        <w:ind w:left="993" w:right="0" w:hanging="426"/>
        <w:rPr>
          <w:sz w:val="20"/>
          <w:lang w:val="it-IT"/>
        </w:rPr>
      </w:pPr>
      <w:r w:rsidRPr="006F5AD1">
        <w:rPr>
          <w:sz w:val="20"/>
          <w:lang w:val="it-IT"/>
        </w:rPr>
        <w:t>non avere in corso procedure di sfratto per</w:t>
      </w:r>
      <w:r w:rsidRPr="006F5AD1">
        <w:rPr>
          <w:spacing w:val="-12"/>
          <w:sz w:val="20"/>
          <w:lang w:val="it-IT"/>
        </w:rPr>
        <w:t xml:space="preserve"> </w:t>
      </w:r>
      <w:r w:rsidRPr="006F5AD1">
        <w:rPr>
          <w:sz w:val="20"/>
          <w:lang w:val="it-IT"/>
        </w:rPr>
        <w:t>morosità;</w:t>
      </w:r>
    </w:p>
    <w:p w14:paraId="24B72B04" w14:textId="77777777" w:rsidR="00147BB3" w:rsidRPr="006F5AD1" w:rsidRDefault="006F5AD1" w:rsidP="006F2661">
      <w:pPr>
        <w:pStyle w:val="Paragrafoelenco"/>
        <w:numPr>
          <w:ilvl w:val="0"/>
          <w:numId w:val="26"/>
        </w:numPr>
        <w:tabs>
          <w:tab w:val="left" w:pos="548"/>
        </w:tabs>
        <w:ind w:left="993" w:right="107" w:hanging="426"/>
        <w:rPr>
          <w:sz w:val="20"/>
          <w:lang w:val="it-IT"/>
        </w:rPr>
      </w:pPr>
      <w:r w:rsidRPr="006F5AD1">
        <w:rPr>
          <w:sz w:val="20"/>
          <w:lang w:val="it-IT"/>
        </w:rPr>
        <w:t>qualora conduttori di locali di proprietà de</w:t>
      </w:r>
      <w:r w:rsidR="006F2661">
        <w:rPr>
          <w:sz w:val="20"/>
          <w:lang w:val="it-IT"/>
        </w:rPr>
        <w:t>l Comune</w:t>
      </w:r>
      <w:r w:rsidRPr="006F5AD1">
        <w:rPr>
          <w:sz w:val="20"/>
          <w:lang w:val="it-IT"/>
        </w:rPr>
        <w:t>, siano in regola con il pagamento del canone e delle spese</w:t>
      </w:r>
      <w:r w:rsidRPr="006F5AD1">
        <w:rPr>
          <w:spacing w:val="-7"/>
          <w:sz w:val="20"/>
          <w:lang w:val="it-IT"/>
        </w:rPr>
        <w:t xml:space="preserve"> </w:t>
      </w:r>
      <w:r w:rsidRPr="006F5AD1">
        <w:rPr>
          <w:sz w:val="20"/>
          <w:lang w:val="it-IT"/>
        </w:rPr>
        <w:t>accessorie;</w:t>
      </w:r>
    </w:p>
    <w:p w14:paraId="21F9EFFA" w14:textId="77777777" w:rsidR="00147BB3" w:rsidRPr="006F5AD1" w:rsidRDefault="006F5AD1" w:rsidP="006F2661">
      <w:pPr>
        <w:pStyle w:val="Paragrafoelenco"/>
        <w:numPr>
          <w:ilvl w:val="0"/>
          <w:numId w:val="26"/>
        </w:numPr>
        <w:tabs>
          <w:tab w:val="left" w:pos="512"/>
        </w:tabs>
        <w:ind w:left="993" w:right="104" w:hanging="426"/>
        <w:rPr>
          <w:sz w:val="20"/>
          <w:lang w:val="it-IT"/>
        </w:rPr>
      </w:pPr>
      <w:r w:rsidRPr="006F5AD1">
        <w:rPr>
          <w:sz w:val="20"/>
          <w:lang w:val="it-IT"/>
        </w:rPr>
        <w:t>qualora intrattengano o abbiano intrattenuto rapporti economici con l’</w:t>
      </w:r>
      <w:r w:rsidR="006F2661">
        <w:rPr>
          <w:sz w:val="20"/>
          <w:lang w:val="it-IT"/>
        </w:rPr>
        <w:t>Ente</w:t>
      </w:r>
      <w:r w:rsidRPr="006F5AD1">
        <w:rPr>
          <w:sz w:val="20"/>
          <w:lang w:val="it-IT"/>
        </w:rPr>
        <w:t>, non abbiano ricevuto atti di diffida per inadempimenti contrattuali da parte della stessa, anche se non contestati in giudizio o confermati all’esito di un giudizio e/o che abbiano dato luogo ad una condanna al risarcimento del danno o ad altre</w:t>
      </w:r>
      <w:r w:rsidRPr="006F5AD1">
        <w:rPr>
          <w:spacing w:val="-3"/>
          <w:sz w:val="20"/>
          <w:lang w:val="it-IT"/>
        </w:rPr>
        <w:t xml:space="preserve"> </w:t>
      </w:r>
      <w:r w:rsidRPr="006F5AD1">
        <w:rPr>
          <w:sz w:val="20"/>
          <w:lang w:val="it-IT"/>
        </w:rPr>
        <w:t>sanzioni.</w:t>
      </w:r>
    </w:p>
    <w:p w14:paraId="0C781427" w14:textId="77777777" w:rsidR="00147BB3" w:rsidRPr="006F5AD1" w:rsidRDefault="00147BB3" w:rsidP="000503AB">
      <w:pPr>
        <w:pStyle w:val="Corpotesto"/>
        <w:ind w:left="0"/>
        <w:rPr>
          <w:lang w:val="it-IT"/>
        </w:rPr>
      </w:pPr>
    </w:p>
    <w:p w14:paraId="75A9D6D5" w14:textId="77777777" w:rsidR="00147BB3" w:rsidRPr="006F5AD1" w:rsidRDefault="006F5AD1" w:rsidP="000503AB">
      <w:pPr>
        <w:pStyle w:val="Paragrafoelenco"/>
        <w:numPr>
          <w:ilvl w:val="0"/>
          <w:numId w:val="27"/>
        </w:numPr>
        <w:tabs>
          <w:tab w:val="left" w:pos="567"/>
        </w:tabs>
        <w:ind w:right="108" w:firstLine="0"/>
        <w:rPr>
          <w:sz w:val="20"/>
          <w:lang w:val="it-IT"/>
        </w:rPr>
      </w:pPr>
      <w:r w:rsidRPr="006F5AD1">
        <w:rPr>
          <w:sz w:val="20"/>
          <w:lang w:val="it-IT"/>
        </w:rPr>
        <w:t>I soggetti richiedenti in locazione unità immobiliari ad uso abitativo devono essere in possesso dei seguenti requisiti</w:t>
      </w:r>
      <w:r w:rsidRPr="006F5AD1">
        <w:rPr>
          <w:spacing w:val="4"/>
          <w:sz w:val="20"/>
          <w:lang w:val="it-IT"/>
        </w:rPr>
        <w:t xml:space="preserve"> </w:t>
      </w:r>
      <w:r w:rsidRPr="006F5AD1">
        <w:rPr>
          <w:sz w:val="20"/>
          <w:lang w:val="it-IT"/>
        </w:rPr>
        <w:t>particolari:</w:t>
      </w:r>
    </w:p>
    <w:p w14:paraId="0FA3B234" w14:textId="77777777" w:rsidR="00147BB3" w:rsidRPr="006F2661" w:rsidRDefault="006F5AD1" w:rsidP="006F2661">
      <w:pPr>
        <w:pStyle w:val="Paragrafoelenco"/>
        <w:numPr>
          <w:ilvl w:val="0"/>
          <w:numId w:val="25"/>
        </w:numPr>
        <w:tabs>
          <w:tab w:val="left" w:pos="521"/>
        </w:tabs>
        <w:spacing w:before="76" w:line="242" w:lineRule="exact"/>
        <w:ind w:left="993" w:hanging="426"/>
        <w:rPr>
          <w:sz w:val="20"/>
          <w:szCs w:val="20"/>
          <w:lang w:val="it-IT"/>
        </w:rPr>
      </w:pPr>
      <w:r w:rsidRPr="006F2661">
        <w:rPr>
          <w:sz w:val="20"/>
          <w:lang w:val="it-IT"/>
        </w:rPr>
        <w:t>reddito imponibile annuo almeno pari a due volte e mezzo il canone annuo offerto; nel</w:t>
      </w:r>
      <w:r w:rsidRPr="006F2661">
        <w:rPr>
          <w:spacing w:val="2"/>
          <w:sz w:val="20"/>
          <w:lang w:val="it-IT"/>
        </w:rPr>
        <w:t xml:space="preserve"> </w:t>
      </w:r>
      <w:r w:rsidRPr="006F2661">
        <w:rPr>
          <w:sz w:val="20"/>
          <w:lang w:val="it-IT"/>
        </w:rPr>
        <w:t>caso</w:t>
      </w:r>
      <w:r w:rsidR="006F2661">
        <w:rPr>
          <w:sz w:val="20"/>
          <w:lang w:val="it-IT"/>
        </w:rPr>
        <w:t xml:space="preserve"> </w:t>
      </w:r>
      <w:r w:rsidRPr="006F2661">
        <w:rPr>
          <w:sz w:val="20"/>
          <w:szCs w:val="20"/>
          <w:lang w:val="it-IT"/>
        </w:rPr>
        <w:t>in cui l’aggiud</w:t>
      </w:r>
      <w:r w:rsidR="006F2661">
        <w:rPr>
          <w:sz w:val="20"/>
          <w:szCs w:val="20"/>
          <w:lang w:val="it-IT"/>
        </w:rPr>
        <w:t>icatario sia già inquilino del Comune di Portofino</w:t>
      </w:r>
      <w:r w:rsidRPr="006F2661">
        <w:rPr>
          <w:sz w:val="20"/>
          <w:szCs w:val="20"/>
          <w:lang w:val="it-IT"/>
        </w:rPr>
        <w:t xml:space="preserve"> è tenuto a dimostrare un reddito imponibile annuo almeno pari a due volte e mezzo la somma dei canoni annui corrisposti per tutte le unità immobiliari detenute in locazione;</w:t>
      </w:r>
    </w:p>
    <w:p w14:paraId="15F81C15" w14:textId="77777777" w:rsidR="00147BB3" w:rsidRPr="006F5AD1" w:rsidRDefault="006F5AD1" w:rsidP="006F2661">
      <w:pPr>
        <w:pStyle w:val="Paragrafoelenco"/>
        <w:numPr>
          <w:ilvl w:val="0"/>
          <w:numId w:val="25"/>
        </w:numPr>
        <w:tabs>
          <w:tab w:val="left" w:pos="552"/>
        </w:tabs>
        <w:spacing w:before="1"/>
        <w:ind w:left="993" w:hanging="426"/>
        <w:rPr>
          <w:sz w:val="20"/>
          <w:lang w:val="it-IT"/>
        </w:rPr>
      </w:pPr>
      <w:r w:rsidRPr="006F5AD1">
        <w:rPr>
          <w:sz w:val="20"/>
          <w:lang w:val="it-IT"/>
        </w:rPr>
        <w:t>in caso di richiedente con un rapporto di lavoro a tempo determinato oppure di studenti privi di reddito, presentazione di garanzie fideiussorie personali pari a cinque (5) volte il canone annuo offerto da documentarsi adeguatamente, oppure un deposito cauzionale maggiore di un numero di mensilità da definire, con un minimo di sei (6)</w:t>
      </w:r>
      <w:r w:rsidRPr="006F5AD1">
        <w:rPr>
          <w:spacing w:val="-15"/>
          <w:sz w:val="20"/>
          <w:lang w:val="it-IT"/>
        </w:rPr>
        <w:t xml:space="preserve"> </w:t>
      </w:r>
      <w:r w:rsidRPr="006F5AD1">
        <w:rPr>
          <w:sz w:val="20"/>
          <w:lang w:val="it-IT"/>
        </w:rPr>
        <w:t>mensilità.</w:t>
      </w:r>
    </w:p>
    <w:p w14:paraId="6A5A0507" w14:textId="77777777" w:rsidR="00147BB3" w:rsidRPr="006F5AD1" w:rsidRDefault="00147BB3" w:rsidP="006F2661">
      <w:pPr>
        <w:pStyle w:val="Corpotesto"/>
        <w:spacing w:before="1"/>
        <w:ind w:left="993" w:hanging="426"/>
        <w:rPr>
          <w:lang w:val="it-IT"/>
        </w:rPr>
      </w:pPr>
    </w:p>
    <w:p w14:paraId="1A7FCE9D" w14:textId="77777777" w:rsidR="00147BB3" w:rsidRPr="006F5AD1" w:rsidRDefault="006F5AD1" w:rsidP="000503AB">
      <w:pPr>
        <w:pStyle w:val="Paragrafoelenco"/>
        <w:numPr>
          <w:ilvl w:val="0"/>
          <w:numId w:val="27"/>
        </w:numPr>
        <w:tabs>
          <w:tab w:val="left" w:pos="505"/>
        </w:tabs>
        <w:ind w:right="103" w:firstLine="0"/>
        <w:rPr>
          <w:sz w:val="20"/>
          <w:lang w:val="it-IT"/>
        </w:rPr>
      </w:pPr>
      <w:r w:rsidRPr="006F5AD1">
        <w:rPr>
          <w:sz w:val="20"/>
          <w:lang w:val="it-IT"/>
        </w:rPr>
        <w:t>Per la dimostrazione dei da</w:t>
      </w:r>
      <w:r w:rsidR="006F2661">
        <w:rPr>
          <w:sz w:val="20"/>
          <w:lang w:val="it-IT"/>
        </w:rPr>
        <w:t>ti reddituali e patrimoniali il Comune</w:t>
      </w:r>
      <w:r w:rsidRPr="006F5AD1">
        <w:rPr>
          <w:sz w:val="20"/>
          <w:lang w:val="it-IT"/>
        </w:rPr>
        <w:t xml:space="preserve"> non richiede l’ISEE, in quanto le locazioni non hanno carattere</w:t>
      </w:r>
      <w:r w:rsidRPr="006F5AD1">
        <w:rPr>
          <w:spacing w:val="-4"/>
          <w:sz w:val="20"/>
          <w:lang w:val="it-IT"/>
        </w:rPr>
        <w:t xml:space="preserve"> </w:t>
      </w:r>
      <w:r w:rsidRPr="006F5AD1">
        <w:rPr>
          <w:sz w:val="20"/>
          <w:lang w:val="it-IT"/>
        </w:rPr>
        <w:t>sociale.</w:t>
      </w:r>
    </w:p>
    <w:p w14:paraId="3426142F" w14:textId="77777777" w:rsidR="00147BB3" w:rsidRPr="006F5AD1" w:rsidRDefault="00147BB3" w:rsidP="000503AB">
      <w:pPr>
        <w:pStyle w:val="Corpotesto"/>
        <w:spacing w:before="10"/>
        <w:ind w:left="0"/>
        <w:rPr>
          <w:sz w:val="19"/>
          <w:lang w:val="it-IT"/>
        </w:rPr>
      </w:pPr>
    </w:p>
    <w:p w14:paraId="33E11CED" w14:textId="77777777" w:rsidR="00147BB3" w:rsidRPr="006F5AD1" w:rsidRDefault="006F5AD1" w:rsidP="000503AB">
      <w:pPr>
        <w:pStyle w:val="Paragrafoelenco"/>
        <w:numPr>
          <w:ilvl w:val="0"/>
          <w:numId w:val="27"/>
        </w:numPr>
        <w:tabs>
          <w:tab w:val="left" w:pos="505"/>
        </w:tabs>
        <w:ind w:right="104" w:firstLine="0"/>
        <w:rPr>
          <w:sz w:val="20"/>
          <w:lang w:val="it-IT"/>
        </w:rPr>
      </w:pPr>
      <w:r w:rsidRPr="006F5AD1">
        <w:rPr>
          <w:sz w:val="20"/>
          <w:lang w:val="it-IT"/>
        </w:rPr>
        <w:t>I soggetti richiedenti in locazione unità immobiliari ad uso diverso da quello abitativo devono essere in possesso di un reddito netto annuo ante imposte (reddito imponibile) almeno pari a due volte il canone annuo offerto al quale è sommato l’eventuale canone di locazione annuo sostenuto per un altro immobile che si intende</w:t>
      </w:r>
      <w:r w:rsidRPr="006F5AD1">
        <w:rPr>
          <w:spacing w:val="-6"/>
          <w:sz w:val="20"/>
          <w:lang w:val="it-IT"/>
        </w:rPr>
        <w:t xml:space="preserve"> </w:t>
      </w:r>
      <w:r w:rsidRPr="006F5AD1">
        <w:rPr>
          <w:sz w:val="20"/>
          <w:lang w:val="it-IT"/>
        </w:rPr>
        <w:t>sostituire.</w:t>
      </w:r>
    </w:p>
    <w:p w14:paraId="5E1F7F5F" w14:textId="77777777" w:rsidR="00147BB3" w:rsidRPr="006F5AD1" w:rsidRDefault="00147BB3" w:rsidP="000503AB">
      <w:pPr>
        <w:pStyle w:val="Corpotesto"/>
        <w:spacing w:before="2"/>
        <w:ind w:left="0"/>
        <w:rPr>
          <w:lang w:val="it-IT"/>
        </w:rPr>
      </w:pPr>
    </w:p>
    <w:p w14:paraId="79664017" w14:textId="77777777" w:rsidR="00147BB3" w:rsidRPr="006F5AD1" w:rsidRDefault="006F5AD1" w:rsidP="000503AB">
      <w:pPr>
        <w:pStyle w:val="Paragrafoelenco"/>
        <w:numPr>
          <w:ilvl w:val="0"/>
          <w:numId w:val="27"/>
        </w:numPr>
        <w:tabs>
          <w:tab w:val="left" w:pos="505"/>
        </w:tabs>
        <w:spacing w:line="243" w:lineRule="exact"/>
        <w:ind w:left="504" w:right="0" w:hanging="272"/>
        <w:rPr>
          <w:sz w:val="20"/>
          <w:lang w:val="it-IT"/>
        </w:rPr>
      </w:pPr>
      <w:r w:rsidRPr="006F5AD1">
        <w:rPr>
          <w:sz w:val="20"/>
          <w:lang w:val="it-IT"/>
        </w:rPr>
        <w:t>Il reddito di cui al precedente comma 5 è desunto in base ai seguenti</w:t>
      </w:r>
      <w:r w:rsidRPr="006F5AD1">
        <w:rPr>
          <w:spacing w:val="-12"/>
          <w:sz w:val="20"/>
          <w:lang w:val="it-IT"/>
        </w:rPr>
        <w:t xml:space="preserve"> </w:t>
      </w:r>
      <w:r w:rsidRPr="006F5AD1">
        <w:rPr>
          <w:sz w:val="20"/>
          <w:lang w:val="it-IT"/>
        </w:rPr>
        <w:t>elementi:</w:t>
      </w:r>
    </w:p>
    <w:p w14:paraId="62B5B7BA" w14:textId="77777777" w:rsidR="00147BB3" w:rsidRPr="006F5AD1" w:rsidRDefault="006F5AD1" w:rsidP="006F2661">
      <w:pPr>
        <w:pStyle w:val="Paragrafoelenco"/>
        <w:numPr>
          <w:ilvl w:val="0"/>
          <w:numId w:val="24"/>
        </w:numPr>
        <w:tabs>
          <w:tab w:val="left" w:pos="521"/>
        </w:tabs>
        <w:ind w:left="993" w:right="107" w:hanging="426"/>
        <w:rPr>
          <w:sz w:val="20"/>
          <w:lang w:val="it-IT"/>
        </w:rPr>
      </w:pPr>
      <w:r w:rsidRPr="006F5AD1">
        <w:rPr>
          <w:sz w:val="20"/>
          <w:lang w:val="it-IT"/>
        </w:rPr>
        <w:t>se costituito in forma di impresa, dalla media dei risultati economici lordi degli ultimi tre (3) bilanci depositati alla Camera di commercio e/o approvati se non sussiste l’obbligo di</w:t>
      </w:r>
      <w:r w:rsidRPr="006F5AD1">
        <w:rPr>
          <w:spacing w:val="-36"/>
          <w:sz w:val="20"/>
          <w:lang w:val="it-IT"/>
        </w:rPr>
        <w:t xml:space="preserve"> </w:t>
      </w:r>
      <w:r w:rsidRPr="006F5AD1">
        <w:rPr>
          <w:sz w:val="20"/>
          <w:lang w:val="it-IT"/>
        </w:rPr>
        <w:t>deposito;</w:t>
      </w:r>
    </w:p>
    <w:p w14:paraId="705640B2" w14:textId="77777777" w:rsidR="00147BB3" w:rsidRPr="006F5AD1" w:rsidRDefault="006F5AD1" w:rsidP="006F2661">
      <w:pPr>
        <w:pStyle w:val="Paragrafoelenco"/>
        <w:numPr>
          <w:ilvl w:val="0"/>
          <w:numId w:val="24"/>
        </w:numPr>
        <w:tabs>
          <w:tab w:val="left" w:pos="562"/>
        </w:tabs>
        <w:ind w:left="993" w:hanging="426"/>
        <w:rPr>
          <w:sz w:val="20"/>
          <w:lang w:val="it-IT"/>
        </w:rPr>
      </w:pPr>
      <w:r w:rsidRPr="006F5AD1">
        <w:rPr>
          <w:sz w:val="20"/>
          <w:lang w:val="it-IT"/>
        </w:rPr>
        <w:t>se reddito prodotto da imprenditore individuale, libero professionista, persona fisica non titolare di partita IVA, esclusivamente dal modello PF – Persone Fisiche, dal modello 730 o da analogo modello rappresentativo dei</w:t>
      </w:r>
      <w:r w:rsidRPr="006F5AD1">
        <w:rPr>
          <w:spacing w:val="-6"/>
          <w:sz w:val="20"/>
          <w:lang w:val="it-IT"/>
        </w:rPr>
        <w:t xml:space="preserve"> </w:t>
      </w:r>
      <w:r w:rsidRPr="006F5AD1">
        <w:rPr>
          <w:sz w:val="20"/>
          <w:lang w:val="it-IT"/>
        </w:rPr>
        <w:t>redditi.</w:t>
      </w:r>
    </w:p>
    <w:p w14:paraId="37FCDC9C" w14:textId="77777777" w:rsidR="00147BB3" w:rsidRPr="006F5AD1" w:rsidRDefault="00147BB3" w:rsidP="000503AB">
      <w:pPr>
        <w:pStyle w:val="Corpotesto"/>
        <w:ind w:left="0"/>
        <w:rPr>
          <w:lang w:val="it-IT"/>
        </w:rPr>
      </w:pPr>
    </w:p>
    <w:p w14:paraId="7AA80E88" w14:textId="77777777" w:rsidR="00147BB3" w:rsidRPr="006F5AD1" w:rsidRDefault="006F5AD1" w:rsidP="000503AB">
      <w:pPr>
        <w:pStyle w:val="Paragrafoelenco"/>
        <w:numPr>
          <w:ilvl w:val="0"/>
          <w:numId w:val="27"/>
        </w:numPr>
        <w:tabs>
          <w:tab w:val="left" w:pos="553"/>
        </w:tabs>
        <w:ind w:firstLine="0"/>
        <w:rPr>
          <w:sz w:val="20"/>
          <w:lang w:val="it-IT"/>
        </w:rPr>
      </w:pPr>
      <w:r w:rsidRPr="006F5AD1">
        <w:rPr>
          <w:sz w:val="20"/>
          <w:lang w:val="it-IT"/>
        </w:rPr>
        <w:t>Qualora l’assegnatario dell’unità immobiliar</w:t>
      </w:r>
      <w:r w:rsidR="006F2661">
        <w:rPr>
          <w:sz w:val="20"/>
          <w:lang w:val="it-IT"/>
        </w:rPr>
        <w:t>e risultasse già inquilino del Comune di Portofino</w:t>
      </w:r>
      <w:r w:rsidRPr="006F5AD1">
        <w:rPr>
          <w:sz w:val="20"/>
          <w:lang w:val="it-IT"/>
        </w:rPr>
        <w:t xml:space="preserve">, è tenuto a dimostrare, a pena di esclusione dalla procedura, un reddito netto ante </w:t>
      </w:r>
      <w:r w:rsidRPr="006F5AD1">
        <w:rPr>
          <w:sz w:val="20"/>
          <w:lang w:val="it-IT"/>
        </w:rPr>
        <w:lastRenderedPageBreak/>
        <w:t>imposte (reddito imponibile) con i criteri di desunzione descritti nel comma precedente, almeno pari a due volte della somma dei canoni annui di tutte le unità immobiliari in</w:t>
      </w:r>
      <w:r w:rsidRPr="006F5AD1">
        <w:rPr>
          <w:spacing w:val="-10"/>
          <w:sz w:val="20"/>
          <w:lang w:val="it-IT"/>
        </w:rPr>
        <w:t xml:space="preserve"> </w:t>
      </w:r>
      <w:r w:rsidRPr="006F5AD1">
        <w:rPr>
          <w:sz w:val="20"/>
          <w:lang w:val="it-IT"/>
        </w:rPr>
        <w:t>locazione.</w:t>
      </w:r>
    </w:p>
    <w:p w14:paraId="1C426AA6" w14:textId="77777777" w:rsidR="00147BB3" w:rsidRPr="006F5AD1" w:rsidRDefault="00147BB3" w:rsidP="000503AB">
      <w:pPr>
        <w:pStyle w:val="Corpotesto"/>
        <w:spacing w:before="11"/>
        <w:ind w:left="0"/>
        <w:rPr>
          <w:sz w:val="19"/>
          <w:lang w:val="it-IT"/>
        </w:rPr>
      </w:pPr>
    </w:p>
    <w:p w14:paraId="3B0223DE" w14:textId="77777777" w:rsidR="00147BB3" w:rsidRPr="006F5AD1" w:rsidRDefault="006F5AD1" w:rsidP="000503AB">
      <w:pPr>
        <w:pStyle w:val="Paragrafoelenco"/>
        <w:numPr>
          <w:ilvl w:val="0"/>
          <w:numId w:val="27"/>
        </w:numPr>
        <w:tabs>
          <w:tab w:val="left" w:pos="531"/>
        </w:tabs>
        <w:ind w:firstLine="0"/>
        <w:rPr>
          <w:sz w:val="20"/>
          <w:lang w:val="it-IT"/>
        </w:rPr>
      </w:pPr>
      <w:r w:rsidRPr="006F5AD1">
        <w:rPr>
          <w:sz w:val="20"/>
          <w:lang w:val="it-IT"/>
        </w:rPr>
        <w:t>Qualora l’attività sia di nuova costituzione e non sia possibile documentare i redditi come indicato nei commi precedenti, sono richieste garanzie fideiussorie personali pari a cinque volte il canone annuo offerto da documentarsi adeguatamente, oppure un deposito cauzionale maggiore di un numero di mensilità da definire, con un minimo di sei (6)</w:t>
      </w:r>
      <w:r w:rsidRPr="006F5AD1">
        <w:rPr>
          <w:spacing w:val="-15"/>
          <w:sz w:val="20"/>
          <w:lang w:val="it-IT"/>
        </w:rPr>
        <w:t xml:space="preserve"> </w:t>
      </w:r>
      <w:r w:rsidRPr="006F5AD1">
        <w:rPr>
          <w:sz w:val="20"/>
          <w:lang w:val="it-IT"/>
        </w:rPr>
        <w:t>mensilità.</w:t>
      </w:r>
    </w:p>
    <w:p w14:paraId="5C26D303" w14:textId="77777777" w:rsidR="00147BB3" w:rsidRPr="006F5AD1" w:rsidRDefault="00147BB3" w:rsidP="000503AB">
      <w:pPr>
        <w:pStyle w:val="Corpotesto"/>
        <w:spacing w:before="2"/>
        <w:ind w:left="0"/>
        <w:rPr>
          <w:lang w:val="it-IT"/>
        </w:rPr>
      </w:pPr>
    </w:p>
    <w:p w14:paraId="587A1259" w14:textId="77777777" w:rsidR="00147BB3" w:rsidRPr="006F5AD1" w:rsidRDefault="006F5AD1" w:rsidP="000503AB">
      <w:pPr>
        <w:pStyle w:val="Paragrafoelenco"/>
        <w:numPr>
          <w:ilvl w:val="0"/>
          <w:numId w:val="27"/>
        </w:numPr>
        <w:tabs>
          <w:tab w:val="left" w:pos="541"/>
        </w:tabs>
        <w:ind w:right="103" w:firstLine="0"/>
        <w:rPr>
          <w:sz w:val="20"/>
          <w:lang w:val="it-IT"/>
        </w:rPr>
      </w:pPr>
      <w:r w:rsidRPr="006F5AD1">
        <w:rPr>
          <w:sz w:val="20"/>
          <w:lang w:val="it-IT"/>
        </w:rPr>
        <w:t>Per le unità immobiliari ad uso ufficio o negozio, l’assegnatario, se operante in forma di impresa, è tenuto a presentare visura camerale in corso di validità e per aziende costituite prima del 1° gennaio 2013 anche il certificato di apertura della partita</w:t>
      </w:r>
      <w:r w:rsidRPr="006F5AD1">
        <w:rPr>
          <w:spacing w:val="-14"/>
          <w:sz w:val="20"/>
          <w:lang w:val="it-IT"/>
        </w:rPr>
        <w:t xml:space="preserve"> </w:t>
      </w:r>
      <w:r w:rsidRPr="006F5AD1">
        <w:rPr>
          <w:sz w:val="20"/>
          <w:lang w:val="it-IT"/>
        </w:rPr>
        <w:t>IVA.</w:t>
      </w:r>
    </w:p>
    <w:p w14:paraId="5E1ECEA0" w14:textId="77777777" w:rsidR="00147BB3" w:rsidRPr="006F5AD1" w:rsidRDefault="00147BB3" w:rsidP="000503AB">
      <w:pPr>
        <w:pStyle w:val="Corpotesto"/>
        <w:ind w:left="0"/>
        <w:rPr>
          <w:sz w:val="24"/>
          <w:lang w:val="it-IT"/>
        </w:rPr>
      </w:pPr>
    </w:p>
    <w:p w14:paraId="5EE9B859" w14:textId="77777777" w:rsidR="00147BB3" w:rsidRPr="006F5AD1" w:rsidRDefault="006F5AD1" w:rsidP="006F2661">
      <w:pPr>
        <w:pStyle w:val="Titolo31"/>
        <w:ind w:left="0"/>
        <w:jc w:val="center"/>
        <w:rPr>
          <w:lang w:val="it-IT"/>
        </w:rPr>
      </w:pPr>
      <w:bookmarkStart w:id="66" w:name="_TOC_250021"/>
      <w:bookmarkEnd w:id="66"/>
      <w:r w:rsidRPr="006F5AD1">
        <w:rPr>
          <w:lang w:val="it-IT"/>
        </w:rPr>
        <w:t xml:space="preserve">Art. </w:t>
      </w:r>
      <w:r w:rsidR="006F2661">
        <w:rPr>
          <w:lang w:val="it-IT"/>
        </w:rPr>
        <w:t>55</w:t>
      </w:r>
      <w:r w:rsidRPr="006F5AD1">
        <w:rPr>
          <w:lang w:val="it-IT"/>
        </w:rPr>
        <w:t>- Modalità della procedura di assegnazione di unità immobiliari in locazione</w:t>
      </w:r>
    </w:p>
    <w:p w14:paraId="47522192" w14:textId="77777777" w:rsidR="00147BB3" w:rsidRPr="006F5AD1" w:rsidRDefault="00147BB3" w:rsidP="000503AB">
      <w:pPr>
        <w:pStyle w:val="Corpotesto"/>
        <w:spacing w:before="1"/>
        <w:ind w:left="0"/>
        <w:rPr>
          <w:b/>
          <w:lang w:val="it-IT"/>
        </w:rPr>
      </w:pPr>
    </w:p>
    <w:p w14:paraId="34DEC5D1" w14:textId="77777777" w:rsidR="00147BB3" w:rsidRPr="006F5AD1" w:rsidRDefault="006F5AD1" w:rsidP="000503AB">
      <w:pPr>
        <w:pStyle w:val="Paragrafoelenco"/>
        <w:numPr>
          <w:ilvl w:val="0"/>
          <w:numId w:val="23"/>
        </w:numPr>
        <w:tabs>
          <w:tab w:val="left" w:pos="514"/>
        </w:tabs>
        <w:ind w:right="108" w:firstLine="0"/>
        <w:rPr>
          <w:sz w:val="20"/>
          <w:lang w:val="it-IT"/>
        </w:rPr>
      </w:pPr>
      <w:r w:rsidRPr="006F5AD1">
        <w:rPr>
          <w:sz w:val="20"/>
          <w:lang w:val="it-IT"/>
        </w:rPr>
        <w:t>L’</w:t>
      </w:r>
      <w:r w:rsidR="006F2661">
        <w:rPr>
          <w:sz w:val="20"/>
          <w:lang w:val="it-IT"/>
        </w:rPr>
        <w:t>Ufficio Patrimonio</w:t>
      </w:r>
      <w:r w:rsidRPr="006F5AD1">
        <w:rPr>
          <w:sz w:val="20"/>
          <w:lang w:val="it-IT"/>
        </w:rPr>
        <w:t xml:space="preserve"> procede all’assegnazione delle unità immobiliari disponibili con le modalità specificate nei seguenti</w:t>
      </w:r>
      <w:r w:rsidRPr="006F5AD1">
        <w:rPr>
          <w:spacing w:val="3"/>
          <w:sz w:val="20"/>
          <w:lang w:val="it-IT"/>
        </w:rPr>
        <w:t xml:space="preserve"> </w:t>
      </w:r>
      <w:r w:rsidRPr="006F5AD1">
        <w:rPr>
          <w:sz w:val="20"/>
          <w:lang w:val="it-IT"/>
        </w:rPr>
        <w:t>commi.</w:t>
      </w:r>
    </w:p>
    <w:p w14:paraId="6157AC5B" w14:textId="77777777" w:rsidR="00147BB3" w:rsidRPr="006F5AD1" w:rsidRDefault="00147BB3" w:rsidP="000503AB">
      <w:pPr>
        <w:pStyle w:val="Corpotesto"/>
        <w:spacing w:before="10"/>
        <w:ind w:left="0"/>
        <w:rPr>
          <w:sz w:val="19"/>
          <w:lang w:val="it-IT"/>
        </w:rPr>
      </w:pPr>
    </w:p>
    <w:p w14:paraId="7B7BF932" w14:textId="77777777" w:rsidR="00147BB3" w:rsidRPr="006F5AD1" w:rsidRDefault="006F5AD1" w:rsidP="000503AB">
      <w:pPr>
        <w:pStyle w:val="Paragrafoelenco"/>
        <w:numPr>
          <w:ilvl w:val="0"/>
          <w:numId w:val="23"/>
        </w:numPr>
        <w:tabs>
          <w:tab w:val="left" w:pos="531"/>
        </w:tabs>
        <w:ind w:right="107" w:firstLine="0"/>
        <w:rPr>
          <w:sz w:val="20"/>
          <w:lang w:val="it-IT"/>
        </w:rPr>
      </w:pPr>
      <w:r w:rsidRPr="006F5AD1">
        <w:rPr>
          <w:sz w:val="20"/>
          <w:lang w:val="it-IT"/>
        </w:rPr>
        <w:t>L’assegnazione delle unità immobiliari disponibili è effettuata entro 60 giorni dalla data di scadenza del termine per presentare domande di assegnazione indicato nel</w:t>
      </w:r>
      <w:r w:rsidRPr="006F5AD1">
        <w:rPr>
          <w:spacing w:val="-17"/>
          <w:sz w:val="20"/>
          <w:lang w:val="it-IT"/>
        </w:rPr>
        <w:t xml:space="preserve"> </w:t>
      </w:r>
      <w:r w:rsidRPr="006F5AD1">
        <w:rPr>
          <w:sz w:val="20"/>
          <w:lang w:val="it-IT"/>
        </w:rPr>
        <w:t>bando.</w:t>
      </w:r>
    </w:p>
    <w:p w14:paraId="5E13E0B5" w14:textId="77777777" w:rsidR="00147BB3" w:rsidRPr="006F5AD1" w:rsidRDefault="00147BB3" w:rsidP="000503AB">
      <w:pPr>
        <w:pStyle w:val="Corpotesto"/>
        <w:spacing w:before="1"/>
        <w:ind w:left="0"/>
        <w:rPr>
          <w:lang w:val="it-IT"/>
        </w:rPr>
      </w:pPr>
    </w:p>
    <w:p w14:paraId="3BA06F2C" w14:textId="77777777" w:rsidR="00147BB3" w:rsidRPr="006F5AD1" w:rsidRDefault="006F5AD1" w:rsidP="000503AB">
      <w:pPr>
        <w:pStyle w:val="Paragrafoelenco"/>
        <w:numPr>
          <w:ilvl w:val="0"/>
          <w:numId w:val="23"/>
        </w:numPr>
        <w:tabs>
          <w:tab w:val="left" w:pos="545"/>
        </w:tabs>
        <w:ind w:firstLine="0"/>
        <w:rPr>
          <w:sz w:val="20"/>
          <w:lang w:val="it-IT"/>
        </w:rPr>
      </w:pPr>
      <w:r w:rsidRPr="006F5AD1">
        <w:rPr>
          <w:sz w:val="20"/>
          <w:lang w:val="it-IT"/>
        </w:rPr>
        <w:t>L’assegnazione è effettuata a favore di chi ha presentato la migliore offerta in aumento rispetto al canone mensile a base d’asta; in caso di parità di offerte, si procede all’assegnazione a favore di chi dimostri di avere in corso una procedura di sfratto per finita locazione; negli altri casi si procede mediante</w:t>
      </w:r>
      <w:r w:rsidRPr="006F5AD1">
        <w:rPr>
          <w:spacing w:val="1"/>
          <w:sz w:val="20"/>
          <w:lang w:val="it-IT"/>
        </w:rPr>
        <w:t xml:space="preserve"> </w:t>
      </w:r>
      <w:r w:rsidRPr="006F5AD1">
        <w:rPr>
          <w:sz w:val="20"/>
          <w:lang w:val="it-IT"/>
        </w:rPr>
        <w:t>sorteggio.</w:t>
      </w:r>
    </w:p>
    <w:p w14:paraId="14D5C8A6" w14:textId="77777777" w:rsidR="00147BB3" w:rsidRPr="006F5AD1" w:rsidRDefault="00147BB3" w:rsidP="000503AB">
      <w:pPr>
        <w:pStyle w:val="Corpotesto"/>
        <w:spacing w:before="1"/>
        <w:ind w:left="0"/>
        <w:rPr>
          <w:lang w:val="it-IT"/>
        </w:rPr>
      </w:pPr>
    </w:p>
    <w:p w14:paraId="687F3DBA" w14:textId="77777777" w:rsidR="00147BB3" w:rsidRPr="006F5AD1" w:rsidRDefault="006F5AD1" w:rsidP="000503AB">
      <w:pPr>
        <w:pStyle w:val="Paragrafoelenco"/>
        <w:numPr>
          <w:ilvl w:val="0"/>
          <w:numId w:val="23"/>
        </w:numPr>
        <w:tabs>
          <w:tab w:val="left" w:pos="581"/>
        </w:tabs>
        <w:ind w:right="108" w:firstLine="0"/>
        <w:rPr>
          <w:sz w:val="20"/>
          <w:lang w:val="it-IT"/>
        </w:rPr>
      </w:pPr>
      <w:r w:rsidRPr="006F5AD1">
        <w:rPr>
          <w:sz w:val="20"/>
          <w:lang w:val="it-IT"/>
        </w:rPr>
        <w:t>Per le unità immobiliari con destinazione abitativa sono ammesse, di regola, offerte provenienti unicamente da persone</w:t>
      </w:r>
      <w:r w:rsidRPr="006F5AD1">
        <w:rPr>
          <w:spacing w:val="-4"/>
          <w:sz w:val="20"/>
          <w:lang w:val="it-IT"/>
        </w:rPr>
        <w:t xml:space="preserve"> </w:t>
      </w:r>
      <w:r w:rsidRPr="006F5AD1">
        <w:rPr>
          <w:sz w:val="20"/>
          <w:lang w:val="it-IT"/>
        </w:rPr>
        <w:t>fisiche.</w:t>
      </w:r>
    </w:p>
    <w:p w14:paraId="746FF5F6" w14:textId="77777777" w:rsidR="00147BB3" w:rsidRPr="006F5AD1" w:rsidRDefault="00147BB3" w:rsidP="000503AB">
      <w:pPr>
        <w:pStyle w:val="Corpotesto"/>
        <w:spacing w:before="10"/>
        <w:ind w:left="0"/>
        <w:rPr>
          <w:sz w:val="19"/>
          <w:lang w:val="it-IT"/>
        </w:rPr>
      </w:pPr>
    </w:p>
    <w:p w14:paraId="063BE611" w14:textId="77777777" w:rsidR="00147BB3" w:rsidRPr="003328E5" w:rsidRDefault="006F5AD1" w:rsidP="000503AB">
      <w:pPr>
        <w:pStyle w:val="Paragrafoelenco"/>
        <w:numPr>
          <w:ilvl w:val="0"/>
          <w:numId w:val="23"/>
        </w:numPr>
        <w:tabs>
          <w:tab w:val="left" w:pos="540"/>
        </w:tabs>
        <w:spacing w:before="76"/>
        <w:ind w:firstLine="0"/>
        <w:rPr>
          <w:sz w:val="20"/>
          <w:szCs w:val="20"/>
          <w:lang w:val="it-IT"/>
        </w:rPr>
      </w:pPr>
      <w:r w:rsidRPr="006F2661">
        <w:rPr>
          <w:sz w:val="20"/>
          <w:lang w:val="it-IT"/>
        </w:rPr>
        <w:t>Per le unità immobiliari con destinazione abitativa che risultino assegnabili, sulla base di espressa previsione contenuta nella descrizione di ciascun lotto oggetto d’asta, ad associazioni senza fini di lucro operanti nell’ambito della assistenza a soggetti “deboli” aventi come finalità  il reperimento di alloggi (anche temporanei a favore di soggetti singoli ovvero nuclei</w:t>
      </w:r>
      <w:r w:rsidRPr="006F2661">
        <w:rPr>
          <w:spacing w:val="52"/>
          <w:sz w:val="20"/>
          <w:lang w:val="it-IT"/>
        </w:rPr>
        <w:t xml:space="preserve"> </w:t>
      </w:r>
      <w:r w:rsidRPr="006F2661">
        <w:rPr>
          <w:sz w:val="20"/>
          <w:lang w:val="it-IT"/>
        </w:rPr>
        <w:t>familiari),</w:t>
      </w:r>
      <w:r w:rsidR="003328E5">
        <w:rPr>
          <w:sz w:val="20"/>
          <w:lang w:val="it-IT"/>
        </w:rPr>
        <w:t xml:space="preserve"> </w:t>
      </w:r>
      <w:r w:rsidRPr="003328E5">
        <w:rPr>
          <w:sz w:val="20"/>
          <w:szCs w:val="20"/>
          <w:lang w:val="it-IT"/>
        </w:rPr>
        <w:t>tutti gli obblighi contrattuali nessuno escluso o eccettuato sono a carico dell’associazione stessa che, unitamente all’offerta, deve specificare e allegare i fini perseguiti, mediante produzione di copia conforme dello statuto, dell’atto costitutivo o di altro documento ritenuto idoneo d</w:t>
      </w:r>
      <w:r w:rsidR="003328E5">
        <w:rPr>
          <w:sz w:val="20"/>
          <w:szCs w:val="20"/>
          <w:lang w:val="it-IT"/>
        </w:rPr>
        <w:t>al Comune</w:t>
      </w:r>
      <w:r w:rsidRPr="003328E5">
        <w:rPr>
          <w:sz w:val="20"/>
          <w:szCs w:val="20"/>
          <w:lang w:val="it-IT"/>
        </w:rPr>
        <w:t>. Il contratto di locazione in tal caso contiene anche una specifica clausola di dispensa dell’</w:t>
      </w:r>
      <w:r w:rsidR="003328E5">
        <w:rPr>
          <w:sz w:val="20"/>
          <w:szCs w:val="20"/>
          <w:lang w:val="it-IT"/>
        </w:rPr>
        <w:t>Comune</w:t>
      </w:r>
      <w:r w:rsidRPr="003328E5">
        <w:rPr>
          <w:sz w:val="20"/>
          <w:szCs w:val="20"/>
          <w:lang w:val="it-IT"/>
        </w:rPr>
        <w:t xml:space="preserve"> dall’agire nei confronti del conduttore nei termini previsti dall’art. 1957 del codice civile. Il legale rappresentante dell’associazione conduttrice deve dichiarare di assumere il proprio domicilio presso i locali oggetto del</w:t>
      </w:r>
      <w:r w:rsidRPr="003328E5">
        <w:rPr>
          <w:spacing w:val="-6"/>
          <w:sz w:val="20"/>
          <w:szCs w:val="20"/>
          <w:lang w:val="it-IT"/>
        </w:rPr>
        <w:t xml:space="preserve"> </w:t>
      </w:r>
      <w:r w:rsidRPr="003328E5">
        <w:rPr>
          <w:sz w:val="20"/>
          <w:szCs w:val="20"/>
          <w:lang w:val="it-IT"/>
        </w:rPr>
        <w:t>contratto.</w:t>
      </w:r>
    </w:p>
    <w:p w14:paraId="42F5CBDA" w14:textId="77777777" w:rsidR="00147BB3" w:rsidRPr="006F5AD1" w:rsidRDefault="00147BB3" w:rsidP="000503AB">
      <w:pPr>
        <w:pStyle w:val="Corpotesto"/>
        <w:spacing w:before="2"/>
        <w:ind w:left="0"/>
        <w:rPr>
          <w:lang w:val="it-IT"/>
        </w:rPr>
      </w:pPr>
    </w:p>
    <w:p w14:paraId="6A9A5471" w14:textId="77777777" w:rsidR="00147BB3" w:rsidRPr="006F5AD1" w:rsidRDefault="006F5AD1" w:rsidP="000503AB">
      <w:pPr>
        <w:pStyle w:val="Paragrafoelenco"/>
        <w:numPr>
          <w:ilvl w:val="0"/>
          <w:numId w:val="23"/>
        </w:numPr>
        <w:tabs>
          <w:tab w:val="left" w:pos="581"/>
        </w:tabs>
        <w:ind w:right="108" w:firstLine="0"/>
        <w:rPr>
          <w:sz w:val="20"/>
          <w:lang w:val="it-IT"/>
        </w:rPr>
      </w:pPr>
      <w:r w:rsidRPr="006F5AD1">
        <w:rPr>
          <w:sz w:val="20"/>
          <w:lang w:val="it-IT"/>
        </w:rPr>
        <w:t>A conclusione della procedura l’</w:t>
      </w:r>
      <w:r w:rsidR="003328E5">
        <w:rPr>
          <w:sz w:val="20"/>
          <w:lang w:val="it-IT"/>
        </w:rPr>
        <w:t>Ente</w:t>
      </w:r>
      <w:r w:rsidRPr="006F5AD1">
        <w:rPr>
          <w:sz w:val="20"/>
          <w:lang w:val="it-IT"/>
        </w:rPr>
        <w:t xml:space="preserve"> individua uno o più assegnatari provvisori e definisce una graduatoria dei soggetti richiedenti per ogni unità</w:t>
      </w:r>
      <w:r w:rsidRPr="006F5AD1">
        <w:rPr>
          <w:spacing w:val="-10"/>
          <w:sz w:val="20"/>
          <w:lang w:val="it-IT"/>
        </w:rPr>
        <w:t xml:space="preserve"> </w:t>
      </w:r>
      <w:r w:rsidRPr="006F5AD1">
        <w:rPr>
          <w:sz w:val="20"/>
          <w:lang w:val="it-IT"/>
        </w:rPr>
        <w:t>immobiliare.</w:t>
      </w:r>
    </w:p>
    <w:p w14:paraId="3DA6629F" w14:textId="77777777" w:rsidR="00147BB3" w:rsidRPr="006F5AD1" w:rsidRDefault="00147BB3" w:rsidP="000503AB">
      <w:pPr>
        <w:pStyle w:val="Corpotesto"/>
        <w:spacing w:before="10"/>
        <w:ind w:left="0"/>
        <w:rPr>
          <w:sz w:val="19"/>
          <w:lang w:val="it-IT"/>
        </w:rPr>
      </w:pPr>
    </w:p>
    <w:p w14:paraId="332232FF" w14:textId="77777777" w:rsidR="00147BB3" w:rsidRPr="006F5AD1" w:rsidRDefault="006F5AD1" w:rsidP="000503AB">
      <w:pPr>
        <w:pStyle w:val="Paragrafoelenco"/>
        <w:numPr>
          <w:ilvl w:val="0"/>
          <w:numId w:val="23"/>
        </w:numPr>
        <w:tabs>
          <w:tab w:val="left" w:pos="509"/>
        </w:tabs>
        <w:ind w:right="107" w:firstLine="0"/>
        <w:rPr>
          <w:sz w:val="20"/>
          <w:lang w:val="it-IT"/>
        </w:rPr>
      </w:pPr>
      <w:r w:rsidRPr="006F5AD1">
        <w:rPr>
          <w:sz w:val="20"/>
          <w:lang w:val="it-IT"/>
        </w:rPr>
        <w:t xml:space="preserve">L’assegnatario provvisorio è tenuto a fornire la documentazione necessaria relativa ai propri requisiti, quando non acquisibile d’ufficio </w:t>
      </w:r>
      <w:r w:rsidR="003328E5">
        <w:rPr>
          <w:sz w:val="20"/>
          <w:lang w:val="it-IT"/>
        </w:rPr>
        <w:t>dall’Ente</w:t>
      </w:r>
      <w:r w:rsidRPr="006F5AD1">
        <w:rPr>
          <w:sz w:val="20"/>
          <w:lang w:val="it-IT"/>
        </w:rPr>
        <w:t xml:space="preserve"> e alle garanzie entro venti (20) giorni dalla data di conclusione della procedura di assegnazione. Qualora tale documentazione non pervenga entro tale termine</w:t>
      </w:r>
      <w:r w:rsidR="00D00C81">
        <w:rPr>
          <w:sz w:val="20"/>
          <w:lang w:val="it-IT"/>
        </w:rPr>
        <w:t>, l’Ufficio Patrimonio</w:t>
      </w:r>
      <w:r w:rsidRPr="006F5AD1">
        <w:rPr>
          <w:sz w:val="20"/>
          <w:lang w:val="it-IT"/>
        </w:rPr>
        <w:t xml:space="preserve"> ha piena facoltà di procedere con gli altri soggetti presenti in graduatoria e di contattare il primo non</w:t>
      </w:r>
      <w:r w:rsidRPr="006F5AD1">
        <w:rPr>
          <w:spacing w:val="-7"/>
          <w:sz w:val="20"/>
          <w:lang w:val="it-IT"/>
        </w:rPr>
        <w:t xml:space="preserve"> </w:t>
      </w:r>
      <w:r w:rsidRPr="006F5AD1">
        <w:rPr>
          <w:sz w:val="20"/>
          <w:lang w:val="it-IT"/>
        </w:rPr>
        <w:t>assegnatario.</w:t>
      </w:r>
    </w:p>
    <w:p w14:paraId="420B342F" w14:textId="77777777" w:rsidR="00147BB3" w:rsidRPr="006F5AD1" w:rsidRDefault="00147BB3" w:rsidP="000503AB">
      <w:pPr>
        <w:pStyle w:val="Corpotesto"/>
        <w:spacing w:before="1"/>
        <w:ind w:left="0"/>
        <w:rPr>
          <w:lang w:val="it-IT"/>
        </w:rPr>
      </w:pPr>
    </w:p>
    <w:p w14:paraId="42DDB6DB" w14:textId="77777777" w:rsidR="00147BB3" w:rsidRPr="006F5AD1" w:rsidRDefault="006F5AD1" w:rsidP="000503AB">
      <w:pPr>
        <w:pStyle w:val="Paragrafoelenco"/>
        <w:numPr>
          <w:ilvl w:val="0"/>
          <w:numId w:val="23"/>
        </w:numPr>
        <w:tabs>
          <w:tab w:val="left" w:pos="512"/>
        </w:tabs>
        <w:ind w:firstLine="0"/>
        <w:rPr>
          <w:sz w:val="20"/>
          <w:lang w:val="it-IT"/>
        </w:rPr>
      </w:pPr>
      <w:r w:rsidRPr="006F5AD1">
        <w:rPr>
          <w:sz w:val="20"/>
          <w:lang w:val="it-IT"/>
        </w:rPr>
        <w:t>Ad avvenuta conclusione della procedura, l’</w:t>
      </w:r>
      <w:r w:rsidR="00D00C81">
        <w:rPr>
          <w:sz w:val="20"/>
          <w:lang w:val="it-IT"/>
        </w:rPr>
        <w:t>Ufficio Patrimonio</w:t>
      </w:r>
      <w:r w:rsidRPr="006F5AD1">
        <w:rPr>
          <w:sz w:val="20"/>
          <w:lang w:val="it-IT"/>
        </w:rPr>
        <w:t xml:space="preserve"> contatta tempestivamente gli assegnatari al fine di richiedere la consegna della documentazione per la verifica dei requisiti prescritti. L’esito della procedura è comunicata ai non assegnatari mediante invio di una comunicazione all’indirizzo di posta elettronica indicato in sede di domanda di</w:t>
      </w:r>
      <w:r w:rsidRPr="006F5AD1">
        <w:rPr>
          <w:spacing w:val="-9"/>
          <w:sz w:val="20"/>
          <w:lang w:val="it-IT"/>
        </w:rPr>
        <w:t xml:space="preserve"> </w:t>
      </w:r>
      <w:r w:rsidRPr="006F5AD1">
        <w:rPr>
          <w:sz w:val="20"/>
          <w:lang w:val="it-IT"/>
        </w:rPr>
        <w:t>assegnazione.</w:t>
      </w:r>
    </w:p>
    <w:p w14:paraId="4EBCC9D9" w14:textId="77777777" w:rsidR="00147BB3" w:rsidRPr="006F5AD1" w:rsidRDefault="00147BB3" w:rsidP="000503AB">
      <w:pPr>
        <w:pStyle w:val="Corpotesto"/>
        <w:spacing w:before="1"/>
        <w:ind w:left="0"/>
        <w:rPr>
          <w:lang w:val="it-IT"/>
        </w:rPr>
      </w:pPr>
    </w:p>
    <w:p w14:paraId="3B985EF3" w14:textId="77777777" w:rsidR="00147BB3" w:rsidRPr="006F5AD1" w:rsidRDefault="006F5AD1" w:rsidP="000503AB">
      <w:pPr>
        <w:pStyle w:val="Paragrafoelenco"/>
        <w:numPr>
          <w:ilvl w:val="0"/>
          <w:numId w:val="23"/>
        </w:numPr>
        <w:tabs>
          <w:tab w:val="left" w:pos="509"/>
        </w:tabs>
        <w:spacing w:before="1"/>
        <w:ind w:right="104" w:firstLine="0"/>
        <w:rPr>
          <w:sz w:val="20"/>
          <w:lang w:val="it-IT"/>
        </w:rPr>
      </w:pPr>
      <w:r w:rsidRPr="006F5AD1">
        <w:rPr>
          <w:sz w:val="20"/>
          <w:lang w:val="it-IT"/>
        </w:rPr>
        <w:t>Ad avvenuta verifica del possesso dei requisiti previsti, l’</w:t>
      </w:r>
      <w:r w:rsidR="00D00C81">
        <w:rPr>
          <w:sz w:val="20"/>
          <w:lang w:val="it-IT"/>
        </w:rPr>
        <w:t>Ufficio Patrimonio</w:t>
      </w:r>
      <w:r w:rsidRPr="006F5AD1">
        <w:rPr>
          <w:sz w:val="20"/>
          <w:lang w:val="it-IT"/>
        </w:rPr>
        <w:t xml:space="preserve"> procede all’assegnazione in via definitiva con provvedimento del </w:t>
      </w:r>
      <w:r w:rsidR="00D00C81">
        <w:rPr>
          <w:sz w:val="20"/>
          <w:lang w:val="it-IT"/>
        </w:rPr>
        <w:t>Responsabile dell’Ufficio</w:t>
      </w:r>
      <w:r w:rsidRPr="006F5AD1">
        <w:rPr>
          <w:sz w:val="20"/>
          <w:lang w:val="it-IT"/>
        </w:rPr>
        <w:t xml:space="preserve"> di Patrimonio.</w:t>
      </w:r>
    </w:p>
    <w:p w14:paraId="5F7F774D" w14:textId="77777777" w:rsidR="00147BB3" w:rsidRPr="006F5AD1" w:rsidRDefault="00147BB3" w:rsidP="000503AB">
      <w:pPr>
        <w:pStyle w:val="Corpotesto"/>
        <w:spacing w:before="11"/>
        <w:ind w:left="0"/>
        <w:rPr>
          <w:sz w:val="19"/>
          <w:lang w:val="it-IT"/>
        </w:rPr>
      </w:pPr>
    </w:p>
    <w:p w14:paraId="3810BBCF" w14:textId="77777777" w:rsidR="00147BB3" w:rsidRPr="006F5AD1" w:rsidRDefault="006F5AD1" w:rsidP="000503AB">
      <w:pPr>
        <w:pStyle w:val="Paragrafoelenco"/>
        <w:numPr>
          <w:ilvl w:val="0"/>
          <w:numId w:val="23"/>
        </w:numPr>
        <w:tabs>
          <w:tab w:val="left" w:pos="634"/>
        </w:tabs>
        <w:ind w:right="107" w:firstLine="0"/>
        <w:rPr>
          <w:sz w:val="20"/>
          <w:lang w:val="it-IT"/>
        </w:rPr>
      </w:pPr>
      <w:r w:rsidRPr="006F5AD1">
        <w:rPr>
          <w:sz w:val="20"/>
          <w:lang w:val="it-IT"/>
        </w:rPr>
        <w:t>Nel caso in cui intervenga assegnazione a favore di un soggetto già conduttore di immobile di proprietà de</w:t>
      </w:r>
      <w:r w:rsidR="00DD2FFC">
        <w:rPr>
          <w:sz w:val="20"/>
          <w:lang w:val="it-IT"/>
        </w:rPr>
        <w:t xml:space="preserve">l Comune </w:t>
      </w:r>
      <w:r w:rsidRPr="006F5AD1">
        <w:rPr>
          <w:sz w:val="20"/>
          <w:lang w:val="it-IT"/>
        </w:rPr>
        <w:t>avente la stessa destinazione d’uso di quello da ultimo assegnato e questi intenda rinunciare all’unità immobiliare precedentemente assegnata, la risoluzione del contratto in corso può essere definita mediante accordo tra le</w:t>
      </w:r>
      <w:r w:rsidRPr="006F5AD1">
        <w:rPr>
          <w:spacing w:val="-11"/>
          <w:sz w:val="20"/>
          <w:lang w:val="it-IT"/>
        </w:rPr>
        <w:t xml:space="preserve"> </w:t>
      </w:r>
      <w:r w:rsidRPr="006F5AD1">
        <w:rPr>
          <w:sz w:val="20"/>
          <w:lang w:val="it-IT"/>
        </w:rPr>
        <w:t>parti.</w:t>
      </w:r>
    </w:p>
    <w:p w14:paraId="7501D12F" w14:textId="77777777" w:rsidR="00147BB3" w:rsidRPr="006F5AD1" w:rsidRDefault="00147BB3" w:rsidP="000503AB">
      <w:pPr>
        <w:pStyle w:val="Corpotesto"/>
        <w:spacing w:before="11"/>
        <w:ind w:left="0"/>
        <w:rPr>
          <w:sz w:val="19"/>
          <w:lang w:val="it-IT"/>
        </w:rPr>
      </w:pPr>
    </w:p>
    <w:p w14:paraId="61C2E1DF" w14:textId="77777777" w:rsidR="00147BB3" w:rsidRPr="006F5AD1" w:rsidRDefault="006F5AD1" w:rsidP="000503AB">
      <w:pPr>
        <w:pStyle w:val="Paragrafoelenco"/>
        <w:numPr>
          <w:ilvl w:val="0"/>
          <w:numId w:val="23"/>
        </w:numPr>
        <w:tabs>
          <w:tab w:val="left" w:pos="718"/>
        </w:tabs>
        <w:spacing w:before="1"/>
        <w:ind w:right="107" w:firstLine="0"/>
        <w:rPr>
          <w:sz w:val="20"/>
          <w:lang w:val="it-IT"/>
        </w:rPr>
      </w:pPr>
      <w:r w:rsidRPr="006F5AD1">
        <w:rPr>
          <w:sz w:val="20"/>
          <w:lang w:val="it-IT"/>
        </w:rPr>
        <w:t>L'informativa delle assegnazioni effettuate è assicurata, dopo la stipula dei relativi contratti, dalla pubblicazione sul sito internet istituzionale nel rispetto della normativa di cui al d.lgs. n.</w:t>
      </w:r>
      <w:r w:rsidRPr="006F5AD1">
        <w:rPr>
          <w:spacing w:val="-3"/>
          <w:sz w:val="20"/>
          <w:lang w:val="it-IT"/>
        </w:rPr>
        <w:t xml:space="preserve"> </w:t>
      </w:r>
      <w:r w:rsidRPr="006F5AD1">
        <w:rPr>
          <w:sz w:val="20"/>
          <w:lang w:val="it-IT"/>
        </w:rPr>
        <w:t>33/2013.</w:t>
      </w:r>
    </w:p>
    <w:p w14:paraId="0C601423" w14:textId="77777777" w:rsidR="00147BB3" w:rsidRPr="006F5AD1" w:rsidRDefault="00147BB3" w:rsidP="000503AB">
      <w:pPr>
        <w:pStyle w:val="Corpotesto"/>
        <w:ind w:left="0"/>
        <w:rPr>
          <w:sz w:val="24"/>
          <w:lang w:val="it-IT"/>
        </w:rPr>
      </w:pPr>
    </w:p>
    <w:p w14:paraId="5CF13A4F" w14:textId="77777777" w:rsidR="00147BB3" w:rsidRPr="006F5AD1" w:rsidRDefault="006F5AD1" w:rsidP="000503AB">
      <w:pPr>
        <w:pStyle w:val="Titolo31"/>
        <w:ind w:left="2181"/>
        <w:jc w:val="both"/>
        <w:rPr>
          <w:lang w:val="it-IT"/>
        </w:rPr>
      </w:pPr>
      <w:bookmarkStart w:id="67" w:name="_TOC_250020"/>
      <w:bookmarkEnd w:id="67"/>
      <w:r w:rsidRPr="006F5AD1">
        <w:rPr>
          <w:lang w:val="it-IT"/>
        </w:rPr>
        <w:t xml:space="preserve">Art. </w:t>
      </w:r>
      <w:r w:rsidR="00DD2FFC">
        <w:rPr>
          <w:lang w:val="it-IT"/>
        </w:rPr>
        <w:t>56</w:t>
      </w:r>
      <w:r w:rsidRPr="006F5AD1">
        <w:rPr>
          <w:lang w:val="it-IT"/>
        </w:rPr>
        <w:t>- Stipula del contratto e deposito cauzionale</w:t>
      </w:r>
    </w:p>
    <w:p w14:paraId="2D56E05C" w14:textId="77777777" w:rsidR="00147BB3" w:rsidRPr="006F5AD1" w:rsidRDefault="00147BB3" w:rsidP="000503AB">
      <w:pPr>
        <w:pStyle w:val="Corpotesto"/>
        <w:spacing w:before="1"/>
        <w:ind w:left="0"/>
        <w:rPr>
          <w:b/>
          <w:lang w:val="it-IT"/>
        </w:rPr>
      </w:pPr>
    </w:p>
    <w:p w14:paraId="78EA0654" w14:textId="77777777" w:rsidR="00147BB3" w:rsidRPr="006F5AD1" w:rsidRDefault="006F5AD1" w:rsidP="000503AB">
      <w:pPr>
        <w:pStyle w:val="Paragrafoelenco"/>
        <w:numPr>
          <w:ilvl w:val="0"/>
          <w:numId w:val="22"/>
        </w:numPr>
        <w:tabs>
          <w:tab w:val="left" w:pos="524"/>
        </w:tabs>
        <w:ind w:right="107" w:firstLine="0"/>
        <w:rPr>
          <w:sz w:val="20"/>
          <w:lang w:val="it-IT"/>
        </w:rPr>
      </w:pPr>
      <w:r w:rsidRPr="006F5AD1">
        <w:rPr>
          <w:sz w:val="20"/>
          <w:lang w:val="it-IT"/>
        </w:rPr>
        <w:t>L'assegnatario è tenuto a rendersi disponibile per la stipula del contratto entro trenta (30) giorni dalla comunicazione dell'avvenuta assegnazione. Il mancato riscontro ovvero la mancata presentazione alla data di stipula comporta la decadenza automatica</w:t>
      </w:r>
      <w:r w:rsidRPr="006F5AD1">
        <w:rPr>
          <w:spacing w:val="-18"/>
          <w:sz w:val="20"/>
          <w:lang w:val="it-IT"/>
        </w:rPr>
        <w:t xml:space="preserve"> </w:t>
      </w:r>
      <w:r w:rsidRPr="006F5AD1">
        <w:rPr>
          <w:sz w:val="20"/>
          <w:lang w:val="it-IT"/>
        </w:rPr>
        <w:t>dall'assegnazione.</w:t>
      </w:r>
    </w:p>
    <w:p w14:paraId="4501CDB6" w14:textId="77777777" w:rsidR="00147BB3" w:rsidRPr="006F5AD1" w:rsidRDefault="00147BB3" w:rsidP="000503AB">
      <w:pPr>
        <w:pStyle w:val="Corpotesto"/>
        <w:ind w:left="0"/>
        <w:rPr>
          <w:lang w:val="it-IT"/>
        </w:rPr>
      </w:pPr>
    </w:p>
    <w:p w14:paraId="713D8912" w14:textId="77777777" w:rsidR="00147BB3" w:rsidRPr="006F5AD1" w:rsidRDefault="006F5AD1" w:rsidP="000503AB">
      <w:pPr>
        <w:pStyle w:val="Paragrafoelenco"/>
        <w:numPr>
          <w:ilvl w:val="0"/>
          <w:numId w:val="22"/>
        </w:numPr>
        <w:tabs>
          <w:tab w:val="left" w:pos="512"/>
        </w:tabs>
        <w:ind w:right="106" w:firstLine="0"/>
        <w:rPr>
          <w:sz w:val="20"/>
          <w:lang w:val="it-IT"/>
        </w:rPr>
      </w:pPr>
      <w:r w:rsidRPr="006F5AD1">
        <w:rPr>
          <w:sz w:val="20"/>
          <w:lang w:val="it-IT"/>
        </w:rPr>
        <w:t xml:space="preserve">Il soggetto che risulti intestatario di un contratto di locazione abitativo a canone concordato stipulato con </w:t>
      </w:r>
      <w:r w:rsidR="00DD2FFC">
        <w:rPr>
          <w:sz w:val="20"/>
          <w:lang w:val="it-IT"/>
        </w:rPr>
        <w:t>il Comune</w:t>
      </w:r>
      <w:r w:rsidRPr="006F5AD1">
        <w:rPr>
          <w:sz w:val="20"/>
          <w:lang w:val="it-IT"/>
        </w:rPr>
        <w:t xml:space="preserve"> non potrà stipulare un ulteriore contratto abitativo a canone concordato. Conseguentemente, qualora risulti assegnatario di una unità immobiliare in base ad una nuova procedura, il nuovo contratto potrà essere stipulato solo a canone libero ai sensi dell’art. 2 comma 1 della L.</w:t>
      </w:r>
      <w:r w:rsidRPr="006F5AD1">
        <w:rPr>
          <w:spacing w:val="-1"/>
          <w:sz w:val="20"/>
          <w:lang w:val="it-IT"/>
        </w:rPr>
        <w:t xml:space="preserve"> </w:t>
      </w:r>
      <w:r w:rsidRPr="006F5AD1">
        <w:rPr>
          <w:sz w:val="20"/>
          <w:lang w:val="it-IT"/>
        </w:rPr>
        <w:t>431/1998.</w:t>
      </w:r>
    </w:p>
    <w:p w14:paraId="60C05C17" w14:textId="77777777" w:rsidR="00147BB3" w:rsidRPr="006F5AD1" w:rsidRDefault="00147BB3" w:rsidP="000503AB">
      <w:pPr>
        <w:pStyle w:val="Corpotesto"/>
        <w:ind w:left="0"/>
        <w:rPr>
          <w:lang w:val="it-IT"/>
        </w:rPr>
      </w:pPr>
    </w:p>
    <w:p w14:paraId="4E99D591" w14:textId="77777777" w:rsidR="00147BB3" w:rsidRPr="006F5AD1" w:rsidRDefault="006F5AD1" w:rsidP="000503AB">
      <w:pPr>
        <w:pStyle w:val="Paragrafoelenco"/>
        <w:numPr>
          <w:ilvl w:val="0"/>
          <w:numId w:val="22"/>
        </w:numPr>
        <w:tabs>
          <w:tab w:val="left" w:pos="505"/>
        </w:tabs>
        <w:spacing w:before="1"/>
        <w:ind w:right="104" w:firstLine="0"/>
        <w:rPr>
          <w:sz w:val="20"/>
          <w:lang w:val="it-IT"/>
        </w:rPr>
      </w:pPr>
      <w:r w:rsidRPr="006F5AD1">
        <w:rPr>
          <w:sz w:val="20"/>
          <w:lang w:val="it-IT"/>
        </w:rPr>
        <w:t>L’</w:t>
      </w:r>
      <w:r w:rsidR="0070683E">
        <w:rPr>
          <w:sz w:val="20"/>
          <w:lang w:val="it-IT"/>
        </w:rPr>
        <w:t>Ufficio Patrimonio</w:t>
      </w:r>
      <w:r w:rsidRPr="006F5AD1">
        <w:rPr>
          <w:sz w:val="20"/>
          <w:lang w:val="it-IT"/>
        </w:rPr>
        <w:t xml:space="preserve"> richiede agli assegnatari, a tutela</w:t>
      </w:r>
      <w:r w:rsidR="0070683E">
        <w:rPr>
          <w:sz w:val="20"/>
          <w:lang w:val="it-IT"/>
        </w:rPr>
        <w:t xml:space="preserve"> dell’Ente</w:t>
      </w:r>
      <w:r w:rsidRPr="006F5AD1">
        <w:rPr>
          <w:sz w:val="20"/>
          <w:lang w:val="it-IT"/>
        </w:rPr>
        <w:t>, il versamento di un deposito cauzionale pari a tre (3) mensilità ovvero la presentazione di idonea fidejussione bancaria “a prima richiesta” per il medesimo importo da consegnarsi contestualmente alla stipula del contratto. L’aggiudicatario è tenuto a costituire, a pena di decadenza dall’assegnazione e prima della stipula del contratto di locazione, la garanzia come sopra indicata, per tutte le tipologie di unità immobiliari.</w:t>
      </w:r>
    </w:p>
    <w:p w14:paraId="7EA2F523" w14:textId="77777777" w:rsidR="00147BB3" w:rsidRPr="006F5AD1" w:rsidRDefault="00147BB3" w:rsidP="000503AB">
      <w:pPr>
        <w:pStyle w:val="Corpotesto"/>
        <w:ind w:left="0"/>
        <w:rPr>
          <w:sz w:val="24"/>
          <w:lang w:val="it-IT"/>
        </w:rPr>
      </w:pPr>
    </w:p>
    <w:p w14:paraId="4CA33B45" w14:textId="77777777" w:rsidR="00147BB3" w:rsidRPr="006F5AD1" w:rsidRDefault="006F5AD1" w:rsidP="0070683E">
      <w:pPr>
        <w:pStyle w:val="Titolo31"/>
        <w:ind w:left="320" w:right="201"/>
        <w:jc w:val="center"/>
        <w:rPr>
          <w:lang w:val="it-IT"/>
        </w:rPr>
      </w:pPr>
      <w:bookmarkStart w:id="68" w:name="_TOC_250019"/>
      <w:bookmarkEnd w:id="68"/>
      <w:r w:rsidRPr="006F5AD1">
        <w:rPr>
          <w:lang w:val="it-IT"/>
        </w:rPr>
        <w:t xml:space="preserve">Art. </w:t>
      </w:r>
      <w:r w:rsidR="0070683E">
        <w:rPr>
          <w:lang w:val="it-IT"/>
        </w:rPr>
        <w:t>57</w:t>
      </w:r>
      <w:r w:rsidRPr="006F5AD1">
        <w:rPr>
          <w:lang w:val="it-IT"/>
        </w:rPr>
        <w:t>- Condizioni particolari relative all’assegnazione degli immobili in locazione</w:t>
      </w:r>
    </w:p>
    <w:p w14:paraId="2D25B423" w14:textId="77777777" w:rsidR="00147BB3" w:rsidRPr="006F5AD1" w:rsidRDefault="00147BB3" w:rsidP="000503AB">
      <w:pPr>
        <w:pStyle w:val="Corpotesto"/>
        <w:spacing w:before="1"/>
        <w:ind w:left="0"/>
        <w:rPr>
          <w:b/>
          <w:lang w:val="it-IT"/>
        </w:rPr>
      </w:pPr>
    </w:p>
    <w:p w14:paraId="1A7C760A" w14:textId="77777777" w:rsidR="00147BB3" w:rsidRPr="006F5AD1" w:rsidRDefault="0070683E" w:rsidP="0070683E">
      <w:pPr>
        <w:pStyle w:val="Corpotesto"/>
        <w:rPr>
          <w:lang w:val="it-IT"/>
        </w:rPr>
      </w:pPr>
      <w:r>
        <w:rPr>
          <w:lang w:val="it-IT"/>
        </w:rPr>
        <w:t>1.</w:t>
      </w:r>
      <w:r w:rsidR="006F5AD1" w:rsidRPr="006F5AD1">
        <w:rPr>
          <w:lang w:val="it-IT"/>
        </w:rPr>
        <w:t>Gli</w:t>
      </w:r>
      <w:r w:rsidR="006F5AD1" w:rsidRPr="006F5AD1">
        <w:rPr>
          <w:spacing w:val="28"/>
          <w:lang w:val="it-IT"/>
        </w:rPr>
        <w:t xml:space="preserve"> </w:t>
      </w:r>
      <w:r w:rsidR="006F5AD1" w:rsidRPr="006F5AD1">
        <w:rPr>
          <w:lang w:val="it-IT"/>
        </w:rPr>
        <w:t>immobili</w:t>
      </w:r>
      <w:r w:rsidR="006F5AD1" w:rsidRPr="006F5AD1">
        <w:rPr>
          <w:spacing w:val="29"/>
          <w:lang w:val="it-IT"/>
        </w:rPr>
        <w:t xml:space="preserve"> </w:t>
      </w:r>
      <w:r w:rsidR="006F5AD1" w:rsidRPr="006F5AD1">
        <w:rPr>
          <w:lang w:val="it-IT"/>
        </w:rPr>
        <w:t>sono</w:t>
      </w:r>
      <w:r w:rsidR="006F5AD1" w:rsidRPr="006F5AD1">
        <w:rPr>
          <w:spacing w:val="27"/>
          <w:lang w:val="it-IT"/>
        </w:rPr>
        <w:t xml:space="preserve"> </w:t>
      </w:r>
      <w:r w:rsidR="006F5AD1" w:rsidRPr="006F5AD1">
        <w:rPr>
          <w:lang w:val="it-IT"/>
        </w:rPr>
        <w:t>locati</w:t>
      </w:r>
      <w:r w:rsidR="006F5AD1" w:rsidRPr="006F5AD1">
        <w:rPr>
          <w:spacing w:val="30"/>
          <w:lang w:val="it-IT"/>
        </w:rPr>
        <w:t xml:space="preserve"> </w:t>
      </w:r>
      <w:r w:rsidR="006F5AD1" w:rsidRPr="006F5AD1">
        <w:rPr>
          <w:lang w:val="it-IT"/>
        </w:rPr>
        <w:t>agli</w:t>
      </w:r>
      <w:r w:rsidR="006F5AD1" w:rsidRPr="006F5AD1">
        <w:rPr>
          <w:spacing w:val="30"/>
          <w:lang w:val="it-IT"/>
        </w:rPr>
        <w:t xml:space="preserve"> </w:t>
      </w:r>
      <w:r w:rsidR="006F5AD1" w:rsidRPr="006F5AD1">
        <w:rPr>
          <w:lang w:val="it-IT"/>
        </w:rPr>
        <w:t>assegnatari</w:t>
      </w:r>
      <w:r w:rsidR="006F5AD1" w:rsidRPr="006F5AD1">
        <w:rPr>
          <w:spacing w:val="29"/>
          <w:lang w:val="it-IT"/>
        </w:rPr>
        <w:t xml:space="preserve"> </w:t>
      </w:r>
      <w:r w:rsidR="006F5AD1" w:rsidRPr="006F5AD1">
        <w:rPr>
          <w:lang w:val="it-IT"/>
        </w:rPr>
        <w:t>nello</w:t>
      </w:r>
      <w:r w:rsidR="006F5AD1" w:rsidRPr="006F5AD1">
        <w:rPr>
          <w:spacing w:val="27"/>
          <w:lang w:val="it-IT"/>
        </w:rPr>
        <w:t xml:space="preserve"> </w:t>
      </w:r>
      <w:r w:rsidR="006F5AD1" w:rsidRPr="006F5AD1">
        <w:rPr>
          <w:lang w:val="it-IT"/>
        </w:rPr>
        <w:t>stato</w:t>
      </w:r>
      <w:r w:rsidR="006F5AD1" w:rsidRPr="006F5AD1">
        <w:rPr>
          <w:spacing w:val="26"/>
          <w:lang w:val="it-IT"/>
        </w:rPr>
        <w:t xml:space="preserve"> </w:t>
      </w:r>
      <w:r w:rsidR="006F5AD1" w:rsidRPr="006F5AD1">
        <w:rPr>
          <w:lang w:val="it-IT"/>
        </w:rPr>
        <w:t>di</w:t>
      </w:r>
      <w:r w:rsidR="006F5AD1" w:rsidRPr="006F5AD1">
        <w:rPr>
          <w:spacing w:val="30"/>
          <w:lang w:val="it-IT"/>
        </w:rPr>
        <w:t xml:space="preserve"> </w:t>
      </w:r>
      <w:r w:rsidR="006F5AD1" w:rsidRPr="006F5AD1">
        <w:rPr>
          <w:lang w:val="it-IT"/>
        </w:rPr>
        <w:t>fatto</w:t>
      </w:r>
      <w:r w:rsidR="006F5AD1" w:rsidRPr="006F5AD1">
        <w:rPr>
          <w:spacing w:val="26"/>
          <w:lang w:val="it-IT"/>
        </w:rPr>
        <w:t xml:space="preserve"> </w:t>
      </w:r>
      <w:r w:rsidR="006F5AD1" w:rsidRPr="006F5AD1">
        <w:rPr>
          <w:lang w:val="it-IT"/>
        </w:rPr>
        <w:t>in</w:t>
      </w:r>
      <w:r w:rsidR="006F5AD1" w:rsidRPr="006F5AD1">
        <w:rPr>
          <w:spacing w:val="29"/>
          <w:lang w:val="it-IT"/>
        </w:rPr>
        <w:t xml:space="preserve"> </w:t>
      </w:r>
      <w:r w:rsidR="006F5AD1" w:rsidRPr="006F5AD1">
        <w:rPr>
          <w:lang w:val="it-IT"/>
        </w:rPr>
        <w:t>cui</w:t>
      </w:r>
      <w:r w:rsidR="006F5AD1" w:rsidRPr="006F5AD1">
        <w:rPr>
          <w:spacing w:val="28"/>
          <w:lang w:val="it-IT"/>
        </w:rPr>
        <w:t xml:space="preserve"> </w:t>
      </w:r>
      <w:r w:rsidR="006F5AD1" w:rsidRPr="006F5AD1">
        <w:rPr>
          <w:lang w:val="it-IT"/>
        </w:rPr>
        <w:t>si</w:t>
      </w:r>
      <w:r w:rsidR="006F5AD1" w:rsidRPr="006F5AD1">
        <w:rPr>
          <w:spacing w:val="30"/>
          <w:lang w:val="it-IT"/>
        </w:rPr>
        <w:t xml:space="preserve"> </w:t>
      </w:r>
      <w:r w:rsidR="006F5AD1" w:rsidRPr="006F5AD1">
        <w:rPr>
          <w:lang w:val="it-IT"/>
        </w:rPr>
        <w:t>trovano</w:t>
      </w:r>
      <w:r w:rsidR="006F5AD1" w:rsidRPr="006F5AD1">
        <w:rPr>
          <w:spacing w:val="26"/>
          <w:lang w:val="it-IT"/>
        </w:rPr>
        <w:t xml:space="preserve"> </w:t>
      </w:r>
      <w:r w:rsidR="006F5AD1" w:rsidRPr="006F5AD1">
        <w:rPr>
          <w:lang w:val="it-IT"/>
        </w:rPr>
        <w:t>all'atto</w:t>
      </w:r>
      <w:r w:rsidR="006F5AD1" w:rsidRPr="006F5AD1">
        <w:rPr>
          <w:spacing w:val="26"/>
          <w:lang w:val="it-IT"/>
        </w:rPr>
        <w:t xml:space="preserve"> </w:t>
      </w:r>
      <w:r w:rsidR="006F5AD1" w:rsidRPr="006F5AD1">
        <w:rPr>
          <w:lang w:val="it-IT"/>
        </w:rPr>
        <w:t>della</w:t>
      </w:r>
    </w:p>
    <w:p w14:paraId="33C91083" w14:textId="77777777" w:rsidR="00147BB3" w:rsidRPr="006F5AD1" w:rsidRDefault="006F5AD1" w:rsidP="0070683E">
      <w:pPr>
        <w:pStyle w:val="Corpotesto"/>
        <w:rPr>
          <w:lang w:val="it-IT"/>
        </w:rPr>
      </w:pPr>
      <w:r w:rsidRPr="006F5AD1">
        <w:rPr>
          <w:lang w:val="it-IT"/>
        </w:rPr>
        <w:t xml:space="preserve">pubblicazione. </w:t>
      </w:r>
      <w:r w:rsidR="0070683E">
        <w:rPr>
          <w:lang w:val="it-IT"/>
        </w:rPr>
        <w:t>L’Ente</w:t>
      </w:r>
      <w:r w:rsidRPr="006F5AD1">
        <w:rPr>
          <w:lang w:val="it-IT"/>
        </w:rPr>
        <w:t xml:space="preserve"> non provvede all'esecuzione di interventi manutentivi di alcun genere per l'assegnazione degli alloggi.</w:t>
      </w:r>
    </w:p>
    <w:p w14:paraId="438B31E1" w14:textId="77777777" w:rsidR="00147BB3" w:rsidRPr="006F5AD1" w:rsidRDefault="00147BB3" w:rsidP="000503AB">
      <w:pPr>
        <w:pStyle w:val="Corpotesto"/>
        <w:ind w:left="0"/>
        <w:rPr>
          <w:lang w:val="it-IT"/>
        </w:rPr>
      </w:pPr>
    </w:p>
    <w:p w14:paraId="4E0558BB" w14:textId="77777777" w:rsidR="00147BB3" w:rsidRPr="0070683E" w:rsidRDefault="0070683E" w:rsidP="0070683E">
      <w:pPr>
        <w:tabs>
          <w:tab w:val="left" w:pos="533"/>
        </w:tabs>
        <w:spacing w:before="1"/>
        <w:ind w:left="284" w:right="109"/>
        <w:rPr>
          <w:sz w:val="20"/>
          <w:lang w:val="it-IT"/>
        </w:rPr>
      </w:pPr>
      <w:r>
        <w:rPr>
          <w:sz w:val="20"/>
          <w:lang w:val="it-IT"/>
        </w:rPr>
        <w:t>2.</w:t>
      </w:r>
      <w:r w:rsidR="006F5AD1" w:rsidRPr="0070683E">
        <w:rPr>
          <w:sz w:val="20"/>
          <w:lang w:val="it-IT"/>
        </w:rPr>
        <w:t>Per le unità immobiliari ad uso commerciale, tutti gli oneri per autorizzazioni o licenze di esercizio sono a totale cura e spese del</w:t>
      </w:r>
      <w:r w:rsidR="006F5AD1" w:rsidRPr="0070683E">
        <w:rPr>
          <w:spacing w:val="-4"/>
          <w:sz w:val="20"/>
          <w:lang w:val="it-IT"/>
        </w:rPr>
        <w:t xml:space="preserve"> </w:t>
      </w:r>
      <w:r w:rsidR="006F5AD1" w:rsidRPr="0070683E">
        <w:rPr>
          <w:sz w:val="20"/>
          <w:lang w:val="it-IT"/>
        </w:rPr>
        <w:t>conduttore.</w:t>
      </w:r>
    </w:p>
    <w:p w14:paraId="3E29EF86" w14:textId="77777777" w:rsidR="00147BB3" w:rsidRPr="006F5AD1" w:rsidRDefault="00147BB3" w:rsidP="000503AB">
      <w:pPr>
        <w:pStyle w:val="Corpotesto"/>
        <w:ind w:left="0"/>
        <w:rPr>
          <w:lang w:val="it-IT"/>
        </w:rPr>
      </w:pPr>
    </w:p>
    <w:p w14:paraId="69D6CF9A" w14:textId="77777777" w:rsidR="00147BB3" w:rsidRPr="0070683E" w:rsidRDefault="0070683E" w:rsidP="0070683E">
      <w:pPr>
        <w:tabs>
          <w:tab w:val="left" w:pos="533"/>
        </w:tabs>
        <w:ind w:left="284"/>
        <w:rPr>
          <w:sz w:val="20"/>
          <w:lang w:val="it-IT"/>
        </w:rPr>
      </w:pPr>
      <w:r>
        <w:rPr>
          <w:sz w:val="20"/>
          <w:lang w:val="it-IT"/>
        </w:rPr>
        <w:t>3.</w:t>
      </w:r>
      <w:r w:rsidR="006F5AD1" w:rsidRPr="0070683E">
        <w:rPr>
          <w:sz w:val="20"/>
          <w:lang w:val="it-IT"/>
        </w:rPr>
        <w:t>Per nessuna tipologia di immobile può essere variato l’aspetto architettonico dei locali né può essere mutata la destinazione d’uso anche se con interventi migliorativi, senza autorizzazione dell’</w:t>
      </w:r>
      <w:r>
        <w:rPr>
          <w:sz w:val="20"/>
          <w:lang w:val="it-IT"/>
        </w:rPr>
        <w:t>Ente</w:t>
      </w:r>
      <w:r w:rsidR="006F5AD1" w:rsidRPr="0070683E">
        <w:rPr>
          <w:sz w:val="20"/>
          <w:lang w:val="it-IT"/>
        </w:rPr>
        <w:t>, a pena di risoluzione del contratto di</w:t>
      </w:r>
      <w:r w:rsidR="006F5AD1" w:rsidRPr="0070683E">
        <w:rPr>
          <w:spacing w:val="-10"/>
          <w:sz w:val="20"/>
          <w:lang w:val="it-IT"/>
        </w:rPr>
        <w:t xml:space="preserve"> </w:t>
      </w:r>
      <w:r w:rsidR="006F5AD1" w:rsidRPr="0070683E">
        <w:rPr>
          <w:sz w:val="20"/>
          <w:lang w:val="it-IT"/>
        </w:rPr>
        <w:t>locazione.</w:t>
      </w:r>
    </w:p>
    <w:p w14:paraId="70E744AC" w14:textId="77777777" w:rsidR="00147BB3" w:rsidRPr="006F5AD1" w:rsidRDefault="00147BB3" w:rsidP="000503AB">
      <w:pPr>
        <w:pStyle w:val="Corpotesto"/>
        <w:spacing w:before="8"/>
        <w:ind w:left="0"/>
        <w:rPr>
          <w:sz w:val="29"/>
          <w:lang w:val="it-IT"/>
        </w:rPr>
      </w:pPr>
    </w:p>
    <w:p w14:paraId="734272BE" w14:textId="77777777" w:rsidR="00147BB3" w:rsidRPr="006F5AD1" w:rsidRDefault="006F5AD1" w:rsidP="000503AB">
      <w:pPr>
        <w:pStyle w:val="Titolo21"/>
        <w:spacing w:before="1"/>
        <w:ind w:left="3074"/>
        <w:jc w:val="both"/>
        <w:rPr>
          <w:lang w:val="it-IT"/>
        </w:rPr>
      </w:pPr>
      <w:bookmarkStart w:id="69" w:name="_TOC_250018"/>
      <w:bookmarkEnd w:id="69"/>
      <w:r w:rsidRPr="006F5AD1">
        <w:rPr>
          <w:lang w:val="it-IT"/>
        </w:rPr>
        <w:t>Capo III- Locazioni transitorie</w:t>
      </w:r>
    </w:p>
    <w:p w14:paraId="5738D164" w14:textId="77777777" w:rsidR="00147BB3" w:rsidRPr="006F5AD1" w:rsidRDefault="006F5AD1" w:rsidP="000503AB">
      <w:pPr>
        <w:pStyle w:val="Titolo31"/>
        <w:spacing w:before="224"/>
        <w:ind w:left="3400"/>
        <w:jc w:val="both"/>
        <w:rPr>
          <w:lang w:val="it-IT"/>
        </w:rPr>
      </w:pPr>
      <w:bookmarkStart w:id="70" w:name="_TOC_250017"/>
      <w:bookmarkEnd w:id="70"/>
      <w:r w:rsidRPr="006F5AD1">
        <w:rPr>
          <w:lang w:val="it-IT"/>
        </w:rPr>
        <w:t xml:space="preserve">Art. </w:t>
      </w:r>
      <w:r w:rsidR="0070683E">
        <w:rPr>
          <w:lang w:val="it-IT"/>
        </w:rPr>
        <w:t>58</w:t>
      </w:r>
      <w:r w:rsidRPr="006F5AD1">
        <w:rPr>
          <w:lang w:val="it-IT"/>
        </w:rPr>
        <w:t>- Locazione transitoria</w:t>
      </w:r>
    </w:p>
    <w:p w14:paraId="39C5D899" w14:textId="77777777" w:rsidR="00147BB3" w:rsidRPr="006F5AD1" w:rsidRDefault="00147BB3" w:rsidP="000503AB">
      <w:pPr>
        <w:pStyle w:val="Corpotesto"/>
        <w:spacing w:before="1"/>
        <w:ind w:left="0"/>
        <w:rPr>
          <w:b/>
          <w:lang w:val="it-IT"/>
        </w:rPr>
      </w:pPr>
    </w:p>
    <w:p w14:paraId="7613354E" w14:textId="77777777" w:rsidR="00147BB3" w:rsidRPr="006F5AD1" w:rsidRDefault="0070683E" w:rsidP="000503AB">
      <w:pPr>
        <w:pStyle w:val="Paragrafoelenco"/>
        <w:numPr>
          <w:ilvl w:val="0"/>
          <w:numId w:val="20"/>
        </w:numPr>
        <w:tabs>
          <w:tab w:val="left" w:pos="528"/>
        </w:tabs>
        <w:ind w:right="107" w:firstLine="0"/>
        <w:rPr>
          <w:sz w:val="20"/>
          <w:lang w:val="it-IT"/>
        </w:rPr>
      </w:pPr>
      <w:r>
        <w:rPr>
          <w:sz w:val="20"/>
          <w:lang w:val="it-IT"/>
        </w:rPr>
        <w:t>Il Comune di Portofino</w:t>
      </w:r>
      <w:r w:rsidR="006F5AD1" w:rsidRPr="006F5AD1">
        <w:rPr>
          <w:sz w:val="20"/>
          <w:lang w:val="it-IT"/>
        </w:rPr>
        <w:t xml:space="preserve"> può, in base a quanto previsto dall’art. 27 comma 19 della L. 448/2001, procedere alla stipula di contratti di locazione di natura transitoria in deroga allo strumento urbanistico ed alle disposizioni di cui alle leggi n. 431/1998 e n.</w:t>
      </w:r>
      <w:r w:rsidR="006F5AD1" w:rsidRPr="006F5AD1">
        <w:rPr>
          <w:spacing w:val="-8"/>
          <w:sz w:val="20"/>
          <w:lang w:val="it-IT"/>
        </w:rPr>
        <w:t xml:space="preserve"> </w:t>
      </w:r>
      <w:r w:rsidR="006F5AD1" w:rsidRPr="006F5AD1">
        <w:rPr>
          <w:sz w:val="20"/>
          <w:lang w:val="it-IT"/>
        </w:rPr>
        <w:t>392/1978.</w:t>
      </w:r>
    </w:p>
    <w:p w14:paraId="59F0D55D" w14:textId="77777777" w:rsidR="00147BB3" w:rsidRPr="006F5AD1" w:rsidRDefault="00147BB3" w:rsidP="000503AB">
      <w:pPr>
        <w:pStyle w:val="Corpotesto"/>
        <w:spacing w:before="12"/>
        <w:ind w:left="0"/>
        <w:rPr>
          <w:sz w:val="19"/>
          <w:lang w:val="it-IT"/>
        </w:rPr>
      </w:pPr>
    </w:p>
    <w:p w14:paraId="07363D83" w14:textId="77777777" w:rsidR="00147BB3" w:rsidRPr="006F5AD1" w:rsidRDefault="006F5AD1" w:rsidP="000503AB">
      <w:pPr>
        <w:pStyle w:val="Paragrafoelenco"/>
        <w:numPr>
          <w:ilvl w:val="0"/>
          <w:numId w:val="20"/>
        </w:numPr>
        <w:tabs>
          <w:tab w:val="left" w:pos="526"/>
        </w:tabs>
        <w:ind w:right="107" w:firstLine="0"/>
        <w:rPr>
          <w:sz w:val="20"/>
          <w:lang w:val="it-IT"/>
        </w:rPr>
      </w:pPr>
      <w:r w:rsidRPr="006F5AD1">
        <w:rPr>
          <w:sz w:val="20"/>
          <w:lang w:val="it-IT"/>
        </w:rPr>
        <w:t>In particolare, gli immobili di proprietà del</w:t>
      </w:r>
      <w:r w:rsidR="0070683E">
        <w:rPr>
          <w:sz w:val="20"/>
          <w:lang w:val="it-IT"/>
        </w:rPr>
        <w:t xml:space="preserve"> Comune</w:t>
      </w:r>
      <w:r w:rsidRPr="006F5AD1">
        <w:rPr>
          <w:sz w:val="20"/>
          <w:lang w:val="it-IT"/>
        </w:rPr>
        <w:t xml:space="preserve"> destinati dal piano regolatore generale alla realizzazione di infrastrutture o all’esercizio di attività dirette al perseguimento di finalità pubbliche, sociali, mutualistiche, assistenziali, culturali o di culto possono essere concessi in locazione, a titolo oneroso, nelle more dell’attuazione del piano regolatore generale stesso, a soggetti pubblici o privati, fino alla data d’inizio dei lavori connessi alla realizzazione di tali attività.</w:t>
      </w:r>
    </w:p>
    <w:p w14:paraId="46E26D35" w14:textId="77777777" w:rsidR="00147BB3" w:rsidRPr="006F5AD1" w:rsidRDefault="00147BB3" w:rsidP="000503AB">
      <w:pPr>
        <w:pStyle w:val="Corpotesto"/>
        <w:ind w:left="0"/>
        <w:rPr>
          <w:lang w:val="it-IT"/>
        </w:rPr>
      </w:pPr>
    </w:p>
    <w:p w14:paraId="778460F1" w14:textId="77777777" w:rsidR="00147BB3" w:rsidRPr="006F5AD1" w:rsidRDefault="006F5AD1" w:rsidP="000503AB">
      <w:pPr>
        <w:pStyle w:val="Paragrafoelenco"/>
        <w:numPr>
          <w:ilvl w:val="0"/>
          <w:numId w:val="20"/>
        </w:numPr>
        <w:tabs>
          <w:tab w:val="left" w:pos="504"/>
        </w:tabs>
        <w:ind w:right="107" w:firstLine="0"/>
        <w:rPr>
          <w:sz w:val="20"/>
          <w:lang w:val="it-IT"/>
        </w:rPr>
      </w:pPr>
      <w:r w:rsidRPr="006F5AD1">
        <w:rPr>
          <w:sz w:val="20"/>
          <w:lang w:val="it-IT"/>
        </w:rPr>
        <w:t>Per il periodo della durata dei contratti di locazione di natura transitoria, ai suddetti immobili può essere attribuita una destinazione diversa dalla destinazione finale ed in deroga alla destinazione urbanistica</w:t>
      </w:r>
      <w:r w:rsidRPr="006F5AD1">
        <w:rPr>
          <w:spacing w:val="-6"/>
          <w:sz w:val="20"/>
          <w:lang w:val="it-IT"/>
        </w:rPr>
        <w:t xml:space="preserve"> </w:t>
      </w:r>
      <w:r w:rsidRPr="006F5AD1">
        <w:rPr>
          <w:sz w:val="20"/>
          <w:lang w:val="it-IT"/>
        </w:rPr>
        <w:t>dell’area.</w:t>
      </w:r>
    </w:p>
    <w:p w14:paraId="2C8803D3" w14:textId="77777777" w:rsidR="00147BB3" w:rsidRPr="006F5AD1" w:rsidRDefault="00147BB3" w:rsidP="000503AB">
      <w:pPr>
        <w:pStyle w:val="Corpotesto"/>
        <w:spacing w:before="12"/>
        <w:ind w:left="0"/>
        <w:rPr>
          <w:sz w:val="19"/>
          <w:lang w:val="it-IT"/>
        </w:rPr>
      </w:pPr>
    </w:p>
    <w:p w14:paraId="79077C4E" w14:textId="77777777" w:rsidR="00147BB3" w:rsidRPr="006F5AD1" w:rsidRDefault="006F5AD1" w:rsidP="000503AB">
      <w:pPr>
        <w:pStyle w:val="Paragrafoelenco"/>
        <w:numPr>
          <w:ilvl w:val="0"/>
          <w:numId w:val="20"/>
        </w:numPr>
        <w:tabs>
          <w:tab w:val="left" w:pos="552"/>
        </w:tabs>
        <w:ind w:right="106" w:firstLine="0"/>
        <w:rPr>
          <w:sz w:val="20"/>
          <w:lang w:val="it-IT"/>
        </w:rPr>
      </w:pPr>
      <w:r w:rsidRPr="006F5AD1">
        <w:rPr>
          <w:sz w:val="20"/>
          <w:lang w:val="it-IT"/>
        </w:rPr>
        <w:t xml:space="preserve">I contratti in questione decadono automaticamente con l’avvio del procedimento diretto all’attuazione delle previsioni contenute nel piano regolatore; al conduttore viene dato un termine, da valutarsi caso per caso, per procedere alla liberazione dell’immobile. Il contratto di locazione costituisce titolo di provvedimento esecutivo di rilascio dell'immobile alla scadenza </w:t>
      </w:r>
      <w:r w:rsidRPr="006F5AD1">
        <w:rPr>
          <w:sz w:val="20"/>
          <w:lang w:val="it-IT"/>
        </w:rPr>
        <w:lastRenderedPageBreak/>
        <w:t>del contratto stesso, con esclusione del pagamento dell'eventuale indennità di avviamento commerciale.</w:t>
      </w:r>
    </w:p>
    <w:p w14:paraId="2F38C78E" w14:textId="77777777" w:rsidR="00147BB3" w:rsidRPr="006F5AD1" w:rsidRDefault="00147BB3" w:rsidP="000503AB">
      <w:pPr>
        <w:pStyle w:val="Corpotesto"/>
        <w:ind w:left="0"/>
        <w:rPr>
          <w:lang w:val="it-IT"/>
        </w:rPr>
      </w:pPr>
    </w:p>
    <w:p w14:paraId="304C58F2" w14:textId="77777777" w:rsidR="00147BB3" w:rsidRPr="006F5AD1" w:rsidRDefault="006F5AD1" w:rsidP="000503AB">
      <w:pPr>
        <w:pStyle w:val="Paragrafoelenco"/>
        <w:numPr>
          <w:ilvl w:val="0"/>
          <w:numId w:val="20"/>
        </w:numPr>
        <w:tabs>
          <w:tab w:val="left" w:pos="526"/>
        </w:tabs>
        <w:ind w:firstLine="0"/>
        <w:rPr>
          <w:sz w:val="20"/>
          <w:lang w:val="it-IT"/>
        </w:rPr>
      </w:pPr>
      <w:r w:rsidRPr="006F5AD1">
        <w:rPr>
          <w:sz w:val="20"/>
          <w:lang w:val="it-IT"/>
        </w:rPr>
        <w:t>Con lettera raccomandata da inviare almeno novanta (90) giorni prima della scadenza del contratto, ciascuna delle parti ha diritto di comunicare all'altra parte la propria intenzione di proseguire la locazione, attivando la procedura per la stipula di un nuovo contratto. L'eventuale accordo fra le parti deve avvenire improrogabilmente nei sessanta giorni successivi al ricevimento della</w:t>
      </w:r>
      <w:r w:rsidRPr="006F5AD1">
        <w:rPr>
          <w:spacing w:val="-3"/>
          <w:sz w:val="20"/>
          <w:lang w:val="it-IT"/>
        </w:rPr>
        <w:t xml:space="preserve"> </w:t>
      </w:r>
      <w:r w:rsidRPr="006F5AD1">
        <w:rPr>
          <w:sz w:val="20"/>
          <w:lang w:val="it-IT"/>
        </w:rPr>
        <w:t>comunicazione.</w:t>
      </w:r>
    </w:p>
    <w:p w14:paraId="7BFD04E4" w14:textId="77777777" w:rsidR="00147BB3" w:rsidRPr="006F5AD1" w:rsidRDefault="00147BB3" w:rsidP="000503AB">
      <w:pPr>
        <w:pStyle w:val="Corpotesto"/>
        <w:ind w:left="0"/>
        <w:rPr>
          <w:sz w:val="24"/>
          <w:lang w:val="it-IT"/>
        </w:rPr>
      </w:pPr>
    </w:p>
    <w:p w14:paraId="34B19BE2" w14:textId="77777777" w:rsidR="00147BB3" w:rsidRPr="006F5AD1" w:rsidRDefault="00147BB3" w:rsidP="000503AB">
      <w:pPr>
        <w:pStyle w:val="Corpotesto"/>
        <w:spacing w:before="9"/>
        <w:ind w:left="0"/>
        <w:rPr>
          <w:sz w:val="25"/>
          <w:lang w:val="it-IT"/>
        </w:rPr>
      </w:pPr>
    </w:p>
    <w:p w14:paraId="1CB60D16" w14:textId="77777777" w:rsidR="00147BB3" w:rsidRPr="006F5AD1" w:rsidRDefault="006F5AD1" w:rsidP="000503AB">
      <w:pPr>
        <w:pStyle w:val="Titolo21"/>
        <w:ind w:left="839"/>
        <w:jc w:val="both"/>
        <w:rPr>
          <w:lang w:val="it-IT"/>
        </w:rPr>
      </w:pPr>
      <w:bookmarkStart w:id="71" w:name="_TOC_250016"/>
      <w:bookmarkEnd w:id="71"/>
      <w:r w:rsidRPr="006F5AD1">
        <w:rPr>
          <w:lang w:val="it-IT"/>
        </w:rPr>
        <w:t>Capo IV- Disposizioni relative ai profili operativi della locazione</w:t>
      </w:r>
    </w:p>
    <w:p w14:paraId="0F20D29F" w14:textId="77777777" w:rsidR="00147BB3" w:rsidRPr="006F5AD1" w:rsidRDefault="00147BB3" w:rsidP="000503AB">
      <w:pPr>
        <w:pStyle w:val="Corpotesto"/>
        <w:ind w:left="0"/>
        <w:rPr>
          <w:b/>
          <w:sz w:val="28"/>
          <w:lang w:val="it-IT"/>
        </w:rPr>
      </w:pPr>
    </w:p>
    <w:p w14:paraId="793CD821" w14:textId="77777777" w:rsidR="00147BB3" w:rsidRPr="006F5AD1" w:rsidRDefault="00147BB3" w:rsidP="000503AB">
      <w:pPr>
        <w:pStyle w:val="Corpotesto"/>
        <w:spacing w:before="5"/>
        <w:ind w:left="0"/>
        <w:rPr>
          <w:b/>
          <w:sz w:val="22"/>
          <w:lang w:val="it-IT"/>
        </w:rPr>
      </w:pPr>
    </w:p>
    <w:p w14:paraId="2E3C56EF" w14:textId="77777777" w:rsidR="00147BB3" w:rsidRPr="006F5AD1" w:rsidRDefault="006F5AD1" w:rsidP="000503AB">
      <w:pPr>
        <w:pStyle w:val="Titolo31"/>
        <w:spacing w:before="0"/>
        <w:ind w:left="995"/>
        <w:jc w:val="both"/>
        <w:rPr>
          <w:lang w:val="it-IT"/>
        </w:rPr>
      </w:pPr>
      <w:bookmarkStart w:id="72" w:name="_TOC_250015"/>
      <w:bookmarkEnd w:id="72"/>
      <w:r w:rsidRPr="006F5AD1">
        <w:rPr>
          <w:lang w:val="it-IT"/>
        </w:rPr>
        <w:t xml:space="preserve">Art. </w:t>
      </w:r>
      <w:r w:rsidR="0070683E">
        <w:rPr>
          <w:lang w:val="it-IT"/>
        </w:rPr>
        <w:t>59</w:t>
      </w:r>
      <w:r w:rsidRPr="006F5AD1">
        <w:rPr>
          <w:lang w:val="it-IT"/>
        </w:rPr>
        <w:t>- Manutenzione delle unità immobiliari, miglioramenti e addizioni</w:t>
      </w:r>
    </w:p>
    <w:p w14:paraId="5BDFECDC" w14:textId="77777777" w:rsidR="00147BB3" w:rsidRPr="006F5AD1" w:rsidRDefault="00147BB3" w:rsidP="000503AB">
      <w:pPr>
        <w:pStyle w:val="Corpotesto"/>
        <w:spacing w:before="1"/>
        <w:ind w:left="0"/>
        <w:rPr>
          <w:b/>
          <w:lang w:val="it-IT"/>
        </w:rPr>
      </w:pPr>
    </w:p>
    <w:p w14:paraId="388E8C30" w14:textId="77777777" w:rsidR="00147BB3" w:rsidRPr="006F5AD1" w:rsidRDefault="006F5AD1" w:rsidP="000503AB">
      <w:pPr>
        <w:pStyle w:val="Paragrafoelenco"/>
        <w:numPr>
          <w:ilvl w:val="0"/>
          <w:numId w:val="19"/>
        </w:numPr>
        <w:tabs>
          <w:tab w:val="left" w:pos="555"/>
        </w:tabs>
        <w:ind w:right="108" w:firstLine="0"/>
        <w:rPr>
          <w:sz w:val="20"/>
          <w:lang w:val="it-IT"/>
        </w:rPr>
      </w:pPr>
      <w:r w:rsidRPr="006F5AD1">
        <w:rPr>
          <w:sz w:val="20"/>
          <w:lang w:val="it-IT"/>
        </w:rPr>
        <w:t>Le spese di straordinaria manutenzione sono a carico dell’</w:t>
      </w:r>
      <w:r w:rsidR="0070683E">
        <w:rPr>
          <w:sz w:val="20"/>
          <w:lang w:val="it-IT"/>
        </w:rPr>
        <w:t>Ente</w:t>
      </w:r>
      <w:r w:rsidRPr="006F5AD1">
        <w:rPr>
          <w:sz w:val="20"/>
          <w:lang w:val="it-IT"/>
        </w:rPr>
        <w:t>, quale locatore, ai sensi dell’art. 1576 cod. civ., salvo il caso in cui dette opere siano riconducibili ad un comportamento doloso o colposo del conduttore, suoi familiari, dipendenti e/o terzi ammessi anche temporalmente all’uso e al godimento del bene</w:t>
      </w:r>
      <w:r w:rsidRPr="006F5AD1">
        <w:rPr>
          <w:spacing w:val="-8"/>
          <w:sz w:val="20"/>
          <w:lang w:val="it-IT"/>
        </w:rPr>
        <w:t xml:space="preserve"> </w:t>
      </w:r>
      <w:r w:rsidRPr="006F5AD1">
        <w:rPr>
          <w:sz w:val="20"/>
          <w:lang w:val="it-IT"/>
        </w:rPr>
        <w:t>locato.</w:t>
      </w:r>
    </w:p>
    <w:p w14:paraId="4FA4E63A" w14:textId="77777777" w:rsidR="00147BB3" w:rsidRPr="006F5AD1" w:rsidRDefault="00147BB3" w:rsidP="000503AB">
      <w:pPr>
        <w:pStyle w:val="Corpotesto"/>
        <w:spacing w:before="11"/>
        <w:ind w:left="0"/>
        <w:rPr>
          <w:sz w:val="19"/>
          <w:lang w:val="it-IT"/>
        </w:rPr>
      </w:pPr>
    </w:p>
    <w:p w14:paraId="04212248" w14:textId="77777777" w:rsidR="00147BB3" w:rsidRPr="0070683E" w:rsidRDefault="006F5AD1" w:rsidP="000503AB">
      <w:pPr>
        <w:pStyle w:val="Paragrafoelenco"/>
        <w:numPr>
          <w:ilvl w:val="0"/>
          <w:numId w:val="19"/>
        </w:numPr>
        <w:tabs>
          <w:tab w:val="left" w:pos="509"/>
        </w:tabs>
        <w:spacing w:before="76"/>
        <w:ind w:firstLine="0"/>
        <w:rPr>
          <w:lang w:val="it-IT"/>
        </w:rPr>
      </w:pPr>
      <w:r w:rsidRPr="0070683E">
        <w:rPr>
          <w:sz w:val="20"/>
          <w:lang w:val="it-IT"/>
        </w:rPr>
        <w:t>In caso di riparazioni urgenti dimostrabili, il conduttore può eseguire le stesse direttamente, purché ne dia contemporaneamente avviso all’</w:t>
      </w:r>
      <w:r w:rsidR="0070683E" w:rsidRPr="0070683E">
        <w:rPr>
          <w:sz w:val="20"/>
          <w:lang w:val="it-IT"/>
        </w:rPr>
        <w:t xml:space="preserve"> Ufficio Patrimonio</w:t>
      </w:r>
      <w:r w:rsidRPr="0070683E">
        <w:rPr>
          <w:sz w:val="20"/>
          <w:lang w:val="it-IT"/>
        </w:rPr>
        <w:t>, ai sensi dell’art. 1577 comma 2</w:t>
      </w:r>
      <w:r w:rsidRPr="0070683E">
        <w:rPr>
          <w:spacing w:val="25"/>
          <w:sz w:val="20"/>
          <w:lang w:val="it-IT"/>
        </w:rPr>
        <w:t xml:space="preserve"> </w:t>
      </w:r>
      <w:r w:rsidRPr="0070683E">
        <w:rPr>
          <w:sz w:val="20"/>
          <w:lang w:val="it-IT"/>
        </w:rPr>
        <w:t>cod</w:t>
      </w:r>
      <w:r w:rsidR="0070683E">
        <w:rPr>
          <w:sz w:val="20"/>
          <w:lang w:val="it-IT"/>
        </w:rPr>
        <w:t xml:space="preserve">ice </w:t>
      </w:r>
      <w:r w:rsidRPr="0070683E">
        <w:rPr>
          <w:sz w:val="20"/>
          <w:szCs w:val="20"/>
          <w:lang w:val="it-IT"/>
        </w:rPr>
        <w:t>civ</w:t>
      </w:r>
      <w:r w:rsidR="0070683E">
        <w:rPr>
          <w:sz w:val="20"/>
          <w:szCs w:val="20"/>
          <w:lang w:val="it-IT"/>
        </w:rPr>
        <w:t>ile.</w:t>
      </w:r>
      <w:r w:rsidRPr="0070683E">
        <w:rPr>
          <w:sz w:val="20"/>
          <w:szCs w:val="20"/>
          <w:lang w:val="it-IT"/>
        </w:rPr>
        <w:t xml:space="preserve"> In tale eventualità il conduttore ha diritto al rimborso delle spese sostenute previa condivisione con l’</w:t>
      </w:r>
      <w:r w:rsidR="0070683E">
        <w:rPr>
          <w:sz w:val="20"/>
          <w:szCs w:val="20"/>
          <w:lang w:val="it-IT"/>
        </w:rPr>
        <w:t>Ente</w:t>
      </w:r>
      <w:r w:rsidRPr="0070683E">
        <w:rPr>
          <w:sz w:val="20"/>
          <w:szCs w:val="20"/>
          <w:lang w:val="it-IT"/>
        </w:rPr>
        <w:t xml:space="preserve"> del preventivo di spesa. Se si tratta di riparazioni comunque necessarie e per le quali il conduttore manifesti la disponibilità di provvedervi direttamente, </w:t>
      </w:r>
      <w:r w:rsidR="0070683E">
        <w:rPr>
          <w:sz w:val="20"/>
          <w:szCs w:val="20"/>
          <w:lang w:val="it-IT"/>
        </w:rPr>
        <w:t>il Comune</w:t>
      </w:r>
      <w:r w:rsidRPr="0070683E">
        <w:rPr>
          <w:sz w:val="20"/>
          <w:szCs w:val="20"/>
          <w:lang w:val="it-IT"/>
        </w:rPr>
        <w:t xml:space="preserve">, previa verifica della indispensabilità degli interventi al fine di mantenere la cosa locata in buono stato di conservazione e previa condivisione del preventivo di spesa, può autorizzare l’esecuzione delle opere con riconoscimento del rimborso nei limiti del preventivo condiviso in conto canone. Il rimborso è riconosciuto una volta conclusi </w:t>
      </w:r>
      <w:r w:rsidR="0070683E">
        <w:rPr>
          <w:sz w:val="20"/>
          <w:szCs w:val="20"/>
          <w:lang w:val="it-IT"/>
        </w:rPr>
        <w:t>gli interventi e presentate al Comune</w:t>
      </w:r>
      <w:r w:rsidRPr="0070683E">
        <w:rPr>
          <w:sz w:val="20"/>
          <w:szCs w:val="20"/>
          <w:lang w:val="it-IT"/>
        </w:rPr>
        <w:t xml:space="preserve"> le relative fatture già liquidate dal conduttore unitamente ad attestazione di insussistenza di contenziosi con le imprese esecutrici dei lavori</w:t>
      </w:r>
      <w:r w:rsidRPr="0070683E">
        <w:rPr>
          <w:spacing w:val="-3"/>
          <w:sz w:val="20"/>
          <w:szCs w:val="20"/>
          <w:lang w:val="it-IT"/>
        </w:rPr>
        <w:t xml:space="preserve"> </w:t>
      </w:r>
      <w:r w:rsidRPr="0070683E">
        <w:rPr>
          <w:sz w:val="20"/>
          <w:szCs w:val="20"/>
          <w:lang w:val="it-IT"/>
        </w:rPr>
        <w:t>effettuati.</w:t>
      </w:r>
    </w:p>
    <w:p w14:paraId="062CC428" w14:textId="77777777" w:rsidR="00147BB3" w:rsidRPr="006F5AD1" w:rsidRDefault="00147BB3" w:rsidP="000503AB">
      <w:pPr>
        <w:pStyle w:val="Corpotesto"/>
        <w:spacing w:before="1"/>
        <w:ind w:left="0"/>
        <w:rPr>
          <w:lang w:val="it-IT"/>
        </w:rPr>
      </w:pPr>
    </w:p>
    <w:p w14:paraId="7E6DD525" w14:textId="77777777" w:rsidR="00147BB3" w:rsidRPr="006F5AD1" w:rsidRDefault="006F5AD1" w:rsidP="000503AB">
      <w:pPr>
        <w:pStyle w:val="Paragrafoelenco"/>
        <w:numPr>
          <w:ilvl w:val="0"/>
          <w:numId w:val="19"/>
        </w:numPr>
        <w:tabs>
          <w:tab w:val="left" w:pos="538"/>
        </w:tabs>
        <w:ind w:right="106" w:firstLine="0"/>
        <w:rPr>
          <w:sz w:val="20"/>
          <w:lang w:val="it-IT"/>
        </w:rPr>
      </w:pPr>
      <w:r w:rsidRPr="006F5AD1">
        <w:rPr>
          <w:sz w:val="20"/>
          <w:lang w:val="it-IT"/>
        </w:rPr>
        <w:t>Le riparazioni di piccola manutenzione, dipendenti da deterioramenti prodotti dall’uso del bene locato, devono essere eseguite nel corso del rapporto locatizio a cura e spese del conduttore ai sensi del combinato disposto degli artt. 1576 comma 1 e 1609 del codice civile. Sono inoltre ad esclusivo carico del conduttore le opere di modifica o di trasformazione, anche se imposte da disposizioni di legge o dell’autorità sopravvenute alla consegna del bene locato, per rendere il bene stesso idoneo all’uso</w:t>
      </w:r>
      <w:r w:rsidRPr="006F5AD1">
        <w:rPr>
          <w:spacing w:val="-11"/>
          <w:sz w:val="20"/>
          <w:lang w:val="it-IT"/>
        </w:rPr>
        <w:t xml:space="preserve"> </w:t>
      </w:r>
      <w:r w:rsidRPr="006F5AD1">
        <w:rPr>
          <w:sz w:val="20"/>
          <w:lang w:val="it-IT"/>
        </w:rPr>
        <w:t>convenuto.</w:t>
      </w:r>
    </w:p>
    <w:p w14:paraId="5696E97F" w14:textId="77777777" w:rsidR="00147BB3" w:rsidRPr="006F5AD1" w:rsidRDefault="00147BB3" w:rsidP="000503AB">
      <w:pPr>
        <w:pStyle w:val="Corpotesto"/>
        <w:ind w:left="0"/>
        <w:rPr>
          <w:lang w:val="it-IT"/>
        </w:rPr>
      </w:pPr>
    </w:p>
    <w:p w14:paraId="76888D1E" w14:textId="77777777" w:rsidR="00147BB3" w:rsidRPr="006F5AD1" w:rsidRDefault="006F5AD1" w:rsidP="000503AB">
      <w:pPr>
        <w:pStyle w:val="Paragrafoelenco"/>
        <w:numPr>
          <w:ilvl w:val="0"/>
          <w:numId w:val="19"/>
        </w:numPr>
        <w:tabs>
          <w:tab w:val="left" w:pos="524"/>
        </w:tabs>
        <w:ind w:firstLine="0"/>
        <w:rPr>
          <w:sz w:val="20"/>
          <w:lang w:val="it-IT"/>
        </w:rPr>
      </w:pPr>
      <w:r w:rsidRPr="006F5AD1">
        <w:rPr>
          <w:sz w:val="20"/>
          <w:lang w:val="it-IT"/>
        </w:rPr>
        <w:t>Il conduttore può apportare nel corso della locazione miglioramenti e/o addizioni idonei ad aumentare il valore e l’utilità del bene locato, previo consenso dell’</w:t>
      </w:r>
      <w:r w:rsidR="00C912FC">
        <w:rPr>
          <w:sz w:val="20"/>
          <w:lang w:val="it-IT"/>
        </w:rPr>
        <w:t>En</w:t>
      </w:r>
      <w:r w:rsidR="0070683E">
        <w:rPr>
          <w:sz w:val="20"/>
          <w:lang w:val="it-IT"/>
        </w:rPr>
        <w:t>te</w:t>
      </w:r>
      <w:r w:rsidRPr="006F5AD1">
        <w:rPr>
          <w:sz w:val="20"/>
          <w:lang w:val="it-IT"/>
        </w:rPr>
        <w:t>, con la quale dovrà essere condiviso il capitolato delle opere e la scelta dei materiali; in caso contrario il  conduttore non ha diritto, al termine della locazione, ad alcun indennizzo, in base al combinato disposto degli artt. 1592 e 1593 del c</w:t>
      </w:r>
      <w:r w:rsidR="00476DCC">
        <w:rPr>
          <w:sz w:val="20"/>
          <w:lang w:val="it-IT"/>
        </w:rPr>
        <w:t>odice civile, ed è facoltà del Comune</w:t>
      </w:r>
      <w:r w:rsidRPr="006F5AD1">
        <w:rPr>
          <w:sz w:val="20"/>
          <w:lang w:val="it-IT"/>
        </w:rPr>
        <w:t xml:space="preserve"> chiedere al conduttore il ripristino del bene locato a sua totale cura e</w:t>
      </w:r>
      <w:r w:rsidRPr="006F5AD1">
        <w:rPr>
          <w:spacing w:val="-9"/>
          <w:sz w:val="20"/>
          <w:lang w:val="it-IT"/>
        </w:rPr>
        <w:t xml:space="preserve"> </w:t>
      </w:r>
      <w:r w:rsidRPr="006F5AD1">
        <w:rPr>
          <w:sz w:val="20"/>
          <w:lang w:val="it-IT"/>
        </w:rPr>
        <w:t>spese.</w:t>
      </w:r>
    </w:p>
    <w:p w14:paraId="6F9AABE3" w14:textId="77777777" w:rsidR="00147BB3" w:rsidRPr="006F5AD1" w:rsidRDefault="00147BB3" w:rsidP="000503AB">
      <w:pPr>
        <w:pStyle w:val="Corpotesto"/>
        <w:ind w:left="0"/>
        <w:rPr>
          <w:lang w:val="it-IT"/>
        </w:rPr>
      </w:pPr>
    </w:p>
    <w:p w14:paraId="1BC10433" w14:textId="77777777" w:rsidR="00147BB3" w:rsidRPr="006F5AD1" w:rsidRDefault="006F5AD1" w:rsidP="000503AB">
      <w:pPr>
        <w:pStyle w:val="Paragrafoelenco"/>
        <w:numPr>
          <w:ilvl w:val="0"/>
          <w:numId w:val="19"/>
        </w:numPr>
        <w:tabs>
          <w:tab w:val="left" w:pos="519"/>
        </w:tabs>
        <w:ind w:firstLine="0"/>
        <w:rPr>
          <w:sz w:val="20"/>
          <w:lang w:val="it-IT"/>
        </w:rPr>
      </w:pPr>
      <w:r w:rsidRPr="006F5AD1">
        <w:rPr>
          <w:sz w:val="20"/>
          <w:lang w:val="it-IT"/>
        </w:rPr>
        <w:t>Il conduttore non può apportare innovazioni, migliorie e addizioni che mutino la natura e/o la destinazione del bene</w:t>
      </w:r>
      <w:r w:rsidRPr="006F5AD1">
        <w:rPr>
          <w:spacing w:val="-1"/>
          <w:sz w:val="20"/>
          <w:lang w:val="it-IT"/>
        </w:rPr>
        <w:t xml:space="preserve"> </w:t>
      </w:r>
      <w:r w:rsidRPr="006F5AD1">
        <w:rPr>
          <w:sz w:val="20"/>
          <w:lang w:val="it-IT"/>
        </w:rPr>
        <w:t>locato.</w:t>
      </w:r>
    </w:p>
    <w:p w14:paraId="56CADF2F" w14:textId="77777777" w:rsidR="00147BB3" w:rsidRPr="006F5AD1" w:rsidRDefault="00147BB3" w:rsidP="000503AB">
      <w:pPr>
        <w:pStyle w:val="Corpotesto"/>
        <w:ind w:left="0"/>
        <w:rPr>
          <w:lang w:val="it-IT"/>
        </w:rPr>
      </w:pPr>
    </w:p>
    <w:p w14:paraId="3FE0F2EE" w14:textId="77777777" w:rsidR="00147BB3" w:rsidRPr="006F5AD1" w:rsidRDefault="006F5AD1" w:rsidP="000503AB">
      <w:pPr>
        <w:pStyle w:val="Paragrafoelenco"/>
        <w:numPr>
          <w:ilvl w:val="0"/>
          <w:numId w:val="19"/>
        </w:numPr>
        <w:tabs>
          <w:tab w:val="left" w:pos="504"/>
        </w:tabs>
        <w:ind w:firstLine="0"/>
        <w:rPr>
          <w:sz w:val="20"/>
          <w:lang w:val="it-IT"/>
        </w:rPr>
      </w:pPr>
      <w:r w:rsidRPr="006F5AD1">
        <w:rPr>
          <w:sz w:val="20"/>
          <w:lang w:val="it-IT"/>
        </w:rPr>
        <w:t>Per le unità immobiliari che necessitano di lavori minimi (quali piccoli interventi manutentivi, di adeguamento impiantistico, sostituzione sanitari e porte interne), l’assegnazione può essere disposta nello stato di fatto se specificato nel bando, prevedendo rimborsi forfettari in conto canone agli</w:t>
      </w:r>
      <w:r w:rsidRPr="006F5AD1">
        <w:rPr>
          <w:spacing w:val="2"/>
          <w:sz w:val="20"/>
          <w:lang w:val="it-IT"/>
        </w:rPr>
        <w:t xml:space="preserve"> </w:t>
      </w:r>
      <w:r w:rsidRPr="006F5AD1">
        <w:rPr>
          <w:sz w:val="20"/>
          <w:lang w:val="it-IT"/>
        </w:rPr>
        <w:t>assegnatari.</w:t>
      </w:r>
    </w:p>
    <w:p w14:paraId="33D45AAB" w14:textId="77777777" w:rsidR="00147BB3" w:rsidRPr="006F5AD1" w:rsidRDefault="00147BB3" w:rsidP="000503AB">
      <w:pPr>
        <w:pStyle w:val="Corpotesto"/>
        <w:spacing w:before="11"/>
        <w:ind w:left="0"/>
        <w:rPr>
          <w:sz w:val="19"/>
          <w:lang w:val="it-IT"/>
        </w:rPr>
      </w:pPr>
    </w:p>
    <w:p w14:paraId="74A73386" w14:textId="77777777" w:rsidR="00147BB3" w:rsidRPr="006F5AD1" w:rsidRDefault="006F5AD1" w:rsidP="000503AB">
      <w:pPr>
        <w:pStyle w:val="Paragrafoelenco"/>
        <w:numPr>
          <w:ilvl w:val="0"/>
          <w:numId w:val="19"/>
        </w:numPr>
        <w:tabs>
          <w:tab w:val="left" w:pos="516"/>
        </w:tabs>
        <w:spacing w:before="1"/>
        <w:ind w:right="104" w:firstLine="0"/>
        <w:rPr>
          <w:sz w:val="20"/>
          <w:lang w:val="it-IT"/>
        </w:rPr>
      </w:pPr>
      <w:r w:rsidRPr="006F5AD1">
        <w:rPr>
          <w:sz w:val="20"/>
          <w:lang w:val="it-IT"/>
        </w:rPr>
        <w:t>Per le unità immobiliari che necessitano di interventi di ristrutturazione, l’assegnazione può essere disposta nello stato di fatto, affinché ciascun assegnatario possa procedere alla riqualificazione dell’alloggio, con rimborso in conto ca</w:t>
      </w:r>
      <w:r w:rsidR="0070683E">
        <w:rPr>
          <w:sz w:val="20"/>
          <w:lang w:val="it-IT"/>
        </w:rPr>
        <w:t>none, previa condivisione con il Comune</w:t>
      </w:r>
      <w:r w:rsidRPr="006F5AD1">
        <w:rPr>
          <w:sz w:val="20"/>
          <w:lang w:val="it-IT"/>
        </w:rPr>
        <w:t xml:space="preserve"> del capitolato delle opere e della scelta dei</w:t>
      </w:r>
      <w:r w:rsidRPr="006F5AD1">
        <w:rPr>
          <w:spacing w:val="-5"/>
          <w:sz w:val="20"/>
          <w:lang w:val="it-IT"/>
        </w:rPr>
        <w:t xml:space="preserve"> </w:t>
      </w:r>
      <w:r w:rsidRPr="006F5AD1">
        <w:rPr>
          <w:sz w:val="20"/>
          <w:lang w:val="it-IT"/>
        </w:rPr>
        <w:t>materiali.</w:t>
      </w:r>
    </w:p>
    <w:p w14:paraId="4D70A0FA" w14:textId="77777777" w:rsidR="00147BB3" w:rsidRPr="006F5AD1" w:rsidRDefault="00147BB3" w:rsidP="000503AB">
      <w:pPr>
        <w:pStyle w:val="Corpotesto"/>
        <w:ind w:left="0"/>
        <w:rPr>
          <w:sz w:val="24"/>
          <w:lang w:val="it-IT"/>
        </w:rPr>
      </w:pPr>
    </w:p>
    <w:p w14:paraId="74DC760D" w14:textId="77777777" w:rsidR="0070683E" w:rsidRPr="00E82EB1" w:rsidRDefault="0070683E" w:rsidP="0070683E">
      <w:pPr>
        <w:pStyle w:val="Titolo31"/>
        <w:spacing w:before="149"/>
        <w:ind w:right="201"/>
        <w:jc w:val="center"/>
        <w:rPr>
          <w:lang w:val="it-IT"/>
        </w:rPr>
      </w:pPr>
      <w:bookmarkStart w:id="73" w:name="_TOC_250014"/>
      <w:bookmarkStart w:id="74" w:name="_TOC_250013"/>
      <w:bookmarkEnd w:id="73"/>
      <w:bookmarkEnd w:id="74"/>
    </w:p>
    <w:p w14:paraId="48A9CBC1" w14:textId="77777777" w:rsidR="00147BB3" w:rsidRDefault="006F5AD1" w:rsidP="0070683E">
      <w:pPr>
        <w:pStyle w:val="Titolo31"/>
        <w:spacing w:before="149"/>
        <w:ind w:right="201"/>
        <w:jc w:val="center"/>
      </w:pPr>
      <w:r>
        <w:lastRenderedPageBreak/>
        <w:t>Art. 6</w:t>
      </w:r>
      <w:r w:rsidR="0070683E">
        <w:t>0</w:t>
      </w:r>
      <w:r>
        <w:t>- Cambio alloggio</w:t>
      </w:r>
    </w:p>
    <w:p w14:paraId="34FA8ED8" w14:textId="77777777" w:rsidR="00147BB3" w:rsidRDefault="00147BB3" w:rsidP="000503AB">
      <w:pPr>
        <w:pStyle w:val="Corpotesto"/>
        <w:spacing w:before="1"/>
        <w:ind w:left="0"/>
        <w:rPr>
          <w:b/>
        </w:rPr>
      </w:pPr>
    </w:p>
    <w:p w14:paraId="0B46C53F" w14:textId="77777777" w:rsidR="00147BB3" w:rsidRPr="0070683E" w:rsidRDefault="006F5AD1" w:rsidP="000503AB">
      <w:pPr>
        <w:pStyle w:val="Paragrafoelenco"/>
        <w:numPr>
          <w:ilvl w:val="0"/>
          <w:numId w:val="16"/>
        </w:numPr>
        <w:tabs>
          <w:tab w:val="left" w:pos="574"/>
        </w:tabs>
        <w:spacing w:before="76"/>
        <w:ind w:right="107" w:firstLine="0"/>
        <w:rPr>
          <w:lang w:val="it-IT"/>
        </w:rPr>
      </w:pPr>
      <w:r w:rsidRPr="0070683E">
        <w:rPr>
          <w:sz w:val="20"/>
          <w:lang w:val="it-IT"/>
        </w:rPr>
        <w:t xml:space="preserve">Per le unità immobiliari ad uso abitativo il cambio alloggio è consentito solo in casi </w:t>
      </w:r>
      <w:r w:rsidRPr="0070683E">
        <w:rPr>
          <w:sz w:val="20"/>
          <w:szCs w:val="20"/>
          <w:lang w:val="it-IT"/>
        </w:rPr>
        <w:t>particolari o per modifica sostanziale del nucleo familiare o per gravi motivi di salute, che</w:t>
      </w:r>
      <w:r w:rsidRPr="0070683E">
        <w:rPr>
          <w:spacing w:val="48"/>
          <w:sz w:val="20"/>
          <w:szCs w:val="20"/>
          <w:lang w:val="it-IT"/>
        </w:rPr>
        <w:t xml:space="preserve"> </w:t>
      </w:r>
      <w:r w:rsidRPr="0070683E">
        <w:rPr>
          <w:sz w:val="20"/>
          <w:szCs w:val="20"/>
          <w:lang w:val="it-IT"/>
        </w:rPr>
        <w:t>sono</w:t>
      </w:r>
      <w:r w:rsidR="0070683E" w:rsidRPr="0070683E">
        <w:rPr>
          <w:sz w:val="20"/>
          <w:szCs w:val="20"/>
          <w:lang w:val="it-IT"/>
        </w:rPr>
        <w:t xml:space="preserve"> </w:t>
      </w:r>
      <w:r w:rsidRPr="0070683E">
        <w:rPr>
          <w:sz w:val="20"/>
          <w:szCs w:val="20"/>
          <w:lang w:val="it-IT"/>
        </w:rPr>
        <w:t>valutati dal</w:t>
      </w:r>
      <w:r w:rsidR="0070683E">
        <w:rPr>
          <w:sz w:val="20"/>
          <w:szCs w:val="20"/>
          <w:lang w:val="it-IT"/>
        </w:rPr>
        <w:t xml:space="preserve"> </w:t>
      </w:r>
      <w:r w:rsidRPr="0070683E">
        <w:rPr>
          <w:sz w:val="20"/>
          <w:szCs w:val="20"/>
          <w:lang w:val="it-IT"/>
        </w:rPr>
        <w:t>Comune di Portofino.</w:t>
      </w:r>
    </w:p>
    <w:p w14:paraId="3509AE05" w14:textId="77777777" w:rsidR="00147BB3" w:rsidRPr="006F5AD1" w:rsidRDefault="00147BB3" w:rsidP="000503AB">
      <w:pPr>
        <w:pStyle w:val="Corpotesto"/>
        <w:spacing w:before="1"/>
        <w:ind w:left="0"/>
        <w:rPr>
          <w:lang w:val="it-IT"/>
        </w:rPr>
      </w:pPr>
    </w:p>
    <w:p w14:paraId="4F65CF21" w14:textId="77777777" w:rsidR="00147BB3" w:rsidRPr="006F5AD1" w:rsidRDefault="006F5AD1" w:rsidP="000503AB">
      <w:pPr>
        <w:pStyle w:val="Paragrafoelenco"/>
        <w:numPr>
          <w:ilvl w:val="0"/>
          <w:numId w:val="16"/>
        </w:numPr>
        <w:tabs>
          <w:tab w:val="left" w:pos="521"/>
        </w:tabs>
        <w:ind w:right="109" w:firstLine="0"/>
        <w:rPr>
          <w:sz w:val="20"/>
          <w:lang w:val="it-IT"/>
        </w:rPr>
      </w:pPr>
      <w:r w:rsidRPr="006F5AD1">
        <w:rPr>
          <w:sz w:val="20"/>
          <w:lang w:val="it-IT"/>
        </w:rPr>
        <w:t>Nei casi di cui al precedente comma 1 l’</w:t>
      </w:r>
      <w:r w:rsidR="0070683E">
        <w:rPr>
          <w:sz w:val="20"/>
          <w:lang w:val="it-IT"/>
        </w:rPr>
        <w:t>Ente</w:t>
      </w:r>
      <w:r w:rsidRPr="006F5AD1">
        <w:rPr>
          <w:sz w:val="20"/>
          <w:lang w:val="it-IT"/>
        </w:rPr>
        <w:t xml:space="preserve"> chiede al conduttore di produrre adeguata documentazione comprovante i motivi della</w:t>
      </w:r>
      <w:r w:rsidRPr="006F5AD1">
        <w:rPr>
          <w:spacing w:val="-4"/>
          <w:sz w:val="20"/>
          <w:lang w:val="it-IT"/>
        </w:rPr>
        <w:t xml:space="preserve"> </w:t>
      </w:r>
      <w:r w:rsidRPr="006F5AD1">
        <w:rPr>
          <w:sz w:val="20"/>
          <w:lang w:val="it-IT"/>
        </w:rPr>
        <w:t>richiesta.</w:t>
      </w:r>
    </w:p>
    <w:p w14:paraId="0FC8129D" w14:textId="77777777" w:rsidR="00147BB3" w:rsidRPr="006F5AD1" w:rsidRDefault="00147BB3" w:rsidP="000503AB">
      <w:pPr>
        <w:pStyle w:val="Corpotesto"/>
        <w:ind w:left="0"/>
        <w:rPr>
          <w:sz w:val="24"/>
          <w:lang w:val="it-IT"/>
        </w:rPr>
      </w:pPr>
    </w:p>
    <w:p w14:paraId="097EBA8D" w14:textId="77777777" w:rsidR="00147BB3" w:rsidRPr="006F5AD1" w:rsidRDefault="006F5AD1" w:rsidP="000503AB">
      <w:pPr>
        <w:pStyle w:val="Titolo31"/>
        <w:spacing w:before="0"/>
        <w:ind w:left="2008"/>
        <w:jc w:val="both"/>
        <w:rPr>
          <w:lang w:val="it-IT"/>
        </w:rPr>
      </w:pPr>
      <w:bookmarkStart w:id="75" w:name="_TOC_250012"/>
      <w:bookmarkEnd w:id="75"/>
      <w:r w:rsidRPr="006F5AD1">
        <w:rPr>
          <w:lang w:val="it-IT"/>
        </w:rPr>
        <w:t>Art. 6</w:t>
      </w:r>
      <w:r w:rsidR="0070683E">
        <w:rPr>
          <w:lang w:val="it-IT"/>
        </w:rPr>
        <w:t>1</w:t>
      </w:r>
      <w:r w:rsidRPr="006F5AD1">
        <w:rPr>
          <w:lang w:val="it-IT"/>
        </w:rPr>
        <w:t>- Rinnovo dei contratti di locazione in scadenza</w:t>
      </w:r>
    </w:p>
    <w:p w14:paraId="5DC75876" w14:textId="77777777" w:rsidR="00147BB3" w:rsidRPr="006F5AD1" w:rsidRDefault="00147BB3" w:rsidP="000503AB">
      <w:pPr>
        <w:pStyle w:val="Corpotesto"/>
        <w:spacing w:before="1"/>
        <w:ind w:left="0"/>
        <w:rPr>
          <w:b/>
          <w:lang w:val="it-IT"/>
        </w:rPr>
      </w:pPr>
    </w:p>
    <w:p w14:paraId="43998B45" w14:textId="77777777" w:rsidR="00147BB3" w:rsidRPr="006F5AD1" w:rsidRDefault="006F5AD1" w:rsidP="000503AB">
      <w:pPr>
        <w:pStyle w:val="Paragrafoelenco"/>
        <w:numPr>
          <w:ilvl w:val="0"/>
          <w:numId w:val="15"/>
        </w:numPr>
        <w:tabs>
          <w:tab w:val="left" w:pos="519"/>
        </w:tabs>
        <w:ind w:right="108" w:firstLine="0"/>
        <w:rPr>
          <w:sz w:val="20"/>
          <w:lang w:val="it-IT"/>
        </w:rPr>
      </w:pPr>
      <w:r w:rsidRPr="006F5AD1">
        <w:rPr>
          <w:sz w:val="20"/>
          <w:lang w:val="it-IT"/>
        </w:rPr>
        <w:t>I contratti di locazione non si rinnovano tacitamente, ad eccezione dei casi in cui il rinnovo automatico sia previsto espressamente dalla legge, quali, in</w:t>
      </w:r>
      <w:r w:rsidRPr="006F5AD1">
        <w:rPr>
          <w:spacing w:val="-18"/>
          <w:sz w:val="20"/>
          <w:lang w:val="it-IT"/>
        </w:rPr>
        <w:t xml:space="preserve"> </w:t>
      </w:r>
      <w:r w:rsidRPr="006F5AD1">
        <w:rPr>
          <w:sz w:val="20"/>
          <w:lang w:val="it-IT"/>
        </w:rPr>
        <w:t>particolare:</w:t>
      </w:r>
    </w:p>
    <w:p w14:paraId="7480BF30" w14:textId="77777777" w:rsidR="00147BB3" w:rsidRDefault="006F5AD1" w:rsidP="0070683E">
      <w:pPr>
        <w:pStyle w:val="Paragrafoelenco"/>
        <w:numPr>
          <w:ilvl w:val="0"/>
          <w:numId w:val="14"/>
        </w:numPr>
        <w:tabs>
          <w:tab w:val="left" w:pos="993"/>
        </w:tabs>
        <w:spacing w:before="1" w:line="243" w:lineRule="exact"/>
        <w:ind w:left="993" w:right="0" w:hanging="426"/>
        <w:rPr>
          <w:sz w:val="20"/>
        </w:rPr>
      </w:pPr>
      <w:r>
        <w:rPr>
          <w:sz w:val="20"/>
        </w:rPr>
        <w:t>l’art. 28 della legge n.</w:t>
      </w:r>
      <w:r>
        <w:rPr>
          <w:spacing w:val="-10"/>
          <w:sz w:val="20"/>
        </w:rPr>
        <w:t xml:space="preserve"> </w:t>
      </w:r>
      <w:r>
        <w:rPr>
          <w:sz w:val="20"/>
        </w:rPr>
        <w:t>392/1978;</w:t>
      </w:r>
    </w:p>
    <w:p w14:paraId="0A338E93" w14:textId="77777777" w:rsidR="00147BB3" w:rsidRDefault="006F5AD1" w:rsidP="0070683E">
      <w:pPr>
        <w:pStyle w:val="Paragrafoelenco"/>
        <w:numPr>
          <w:ilvl w:val="0"/>
          <w:numId w:val="14"/>
        </w:numPr>
        <w:tabs>
          <w:tab w:val="left" w:pos="993"/>
        </w:tabs>
        <w:spacing w:line="243" w:lineRule="exact"/>
        <w:ind w:left="993" w:right="0" w:hanging="426"/>
        <w:rPr>
          <w:sz w:val="20"/>
        </w:rPr>
      </w:pPr>
      <w:r>
        <w:rPr>
          <w:sz w:val="20"/>
        </w:rPr>
        <w:t>l’art. 2 della legge n.</w:t>
      </w:r>
      <w:r>
        <w:rPr>
          <w:spacing w:val="-7"/>
          <w:sz w:val="20"/>
        </w:rPr>
        <w:t xml:space="preserve"> </w:t>
      </w:r>
      <w:r>
        <w:rPr>
          <w:sz w:val="20"/>
        </w:rPr>
        <w:t>431/1988.</w:t>
      </w:r>
    </w:p>
    <w:p w14:paraId="76F153DF" w14:textId="77777777" w:rsidR="00147BB3" w:rsidRDefault="00147BB3" w:rsidP="0070683E">
      <w:pPr>
        <w:pStyle w:val="Corpotesto"/>
        <w:tabs>
          <w:tab w:val="left" w:pos="993"/>
        </w:tabs>
        <w:spacing w:before="11"/>
        <w:ind w:left="993" w:hanging="426"/>
        <w:rPr>
          <w:sz w:val="19"/>
        </w:rPr>
      </w:pPr>
    </w:p>
    <w:p w14:paraId="232B943D" w14:textId="77777777" w:rsidR="00147BB3" w:rsidRPr="006F5AD1" w:rsidRDefault="006F5AD1" w:rsidP="000503AB">
      <w:pPr>
        <w:pStyle w:val="Paragrafoelenco"/>
        <w:numPr>
          <w:ilvl w:val="0"/>
          <w:numId w:val="15"/>
        </w:numPr>
        <w:tabs>
          <w:tab w:val="left" w:pos="514"/>
        </w:tabs>
        <w:ind w:right="106" w:firstLine="0"/>
        <w:rPr>
          <w:sz w:val="20"/>
          <w:lang w:val="it-IT"/>
        </w:rPr>
      </w:pPr>
      <w:r w:rsidRPr="006F5AD1">
        <w:rPr>
          <w:sz w:val="20"/>
          <w:lang w:val="it-IT"/>
        </w:rPr>
        <w:t xml:space="preserve">Per gli immobili adibiti ad uso diverso da abitazione, alla scadenza del periodo di locazione, </w:t>
      </w:r>
      <w:r w:rsidR="000B110D">
        <w:rPr>
          <w:sz w:val="20"/>
          <w:lang w:val="it-IT"/>
        </w:rPr>
        <w:t>il Comune</w:t>
      </w:r>
      <w:r w:rsidRPr="006F5AD1">
        <w:rPr>
          <w:sz w:val="20"/>
          <w:lang w:val="it-IT"/>
        </w:rPr>
        <w:t xml:space="preserve"> valuta se permangono le condizioni di interesse pubblico per la stipula di una nuova locazione, stabilendo le condizioni normative ed economiche per l'indizione di una nuova procedura ad evidenza</w:t>
      </w:r>
      <w:r w:rsidRPr="006F5AD1">
        <w:rPr>
          <w:spacing w:val="-1"/>
          <w:sz w:val="20"/>
          <w:lang w:val="it-IT"/>
        </w:rPr>
        <w:t xml:space="preserve"> </w:t>
      </w:r>
      <w:r w:rsidRPr="006F5AD1">
        <w:rPr>
          <w:sz w:val="20"/>
          <w:lang w:val="it-IT"/>
        </w:rPr>
        <w:t>pubblica.</w:t>
      </w:r>
    </w:p>
    <w:p w14:paraId="59E2B64F" w14:textId="77777777" w:rsidR="00147BB3" w:rsidRPr="006F5AD1" w:rsidRDefault="00147BB3" w:rsidP="000503AB">
      <w:pPr>
        <w:pStyle w:val="Corpotesto"/>
        <w:spacing w:before="1"/>
        <w:ind w:left="0"/>
        <w:rPr>
          <w:lang w:val="it-IT"/>
        </w:rPr>
      </w:pPr>
    </w:p>
    <w:p w14:paraId="6978DFD8" w14:textId="77777777" w:rsidR="00147BB3" w:rsidRPr="006F5AD1" w:rsidRDefault="006F5AD1" w:rsidP="000503AB">
      <w:pPr>
        <w:pStyle w:val="Paragrafoelenco"/>
        <w:numPr>
          <w:ilvl w:val="0"/>
          <w:numId w:val="15"/>
        </w:numPr>
        <w:tabs>
          <w:tab w:val="left" w:pos="526"/>
        </w:tabs>
        <w:ind w:right="106" w:firstLine="0"/>
        <w:rPr>
          <w:sz w:val="20"/>
          <w:lang w:val="it-IT"/>
        </w:rPr>
      </w:pPr>
      <w:r w:rsidRPr="006F5AD1">
        <w:rPr>
          <w:sz w:val="20"/>
          <w:lang w:val="it-IT"/>
        </w:rPr>
        <w:t>Agli immobili adibiti ad uso abitazione si applica la disciplina contenuta nella L. 431/1998, nonché, nei casi previsti, la specifica disciplina contenuta i</w:t>
      </w:r>
      <w:r w:rsidR="000B110D">
        <w:rPr>
          <w:sz w:val="20"/>
          <w:lang w:val="it-IT"/>
        </w:rPr>
        <w:t>n altri atti regolamentari del Comune</w:t>
      </w:r>
      <w:r w:rsidRPr="006F5AD1">
        <w:rPr>
          <w:sz w:val="20"/>
          <w:lang w:val="it-IT"/>
        </w:rPr>
        <w:t>.</w:t>
      </w:r>
    </w:p>
    <w:p w14:paraId="5D3057EE" w14:textId="77777777" w:rsidR="00147BB3" w:rsidRPr="006F5AD1" w:rsidRDefault="00147BB3" w:rsidP="000503AB">
      <w:pPr>
        <w:pStyle w:val="Corpotesto"/>
        <w:ind w:left="0"/>
        <w:rPr>
          <w:lang w:val="it-IT"/>
        </w:rPr>
      </w:pPr>
    </w:p>
    <w:p w14:paraId="22AA25F8" w14:textId="77777777" w:rsidR="00147BB3" w:rsidRPr="000B110D" w:rsidRDefault="000B110D" w:rsidP="000B110D">
      <w:pPr>
        <w:pStyle w:val="Paragrafoelenco"/>
        <w:tabs>
          <w:tab w:val="left" w:pos="507"/>
        </w:tabs>
        <w:ind w:right="107"/>
        <w:rPr>
          <w:sz w:val="24"/>
          <w:lang w:val="it-IT"/>
        </w:rPr>
      </w:pPr>
      <w:r>
        <w:rPr>
          <w:sz w:val="20"/>
          <w:lang w:val="it-IT"/>
        </w:rPr>
        <w:t>4.</w:t>
      </w:r>
      <w:r w:rsidR="006F5AD1" w:rsidRPr="000B110D">
        <w:rPr>
          <w:sz w:val="20"/>
          <w:lang w:val="it-IT"/>
        </w:rPr>
        <w:t>Fatte salve le previsioni di cui al comma 1, il rinnovo deve essere formalizzato con un nuovo contratto.</w:t>
      </w:r>
    </w:p>
    <w:p w14:paraId="747F7322" w14:textId="77777777" w:rsidR="00147BB3" w:rsidRPr="006F5AD1" w:rsidRDefault="006F5AD1" w:rsidP="000503AB">
      <w:pPr>
        <w:pStyle w:val="Titolo31"/>
        <w:spacing w:before="151"/>
        <w:ind w:left="1912"/>
        <w:jc w:val="both"/>
        <w:rPr>
          <w:lang w:val="it-IT"/>
        </w:rPr>
      </w:pPr>
      <w:bookmarkStart w:id="76" w:name="_TOC_250011"/>
      <w:r w:rsidRPr="006F5AD1">
        <w:rPr>
          <w:lang w:val="it-IT"/>
        </w:rPr>
        <w:t>Art. 6</w:t>
      </w:r>
      <w:r w:rsidR="000B110D">
        <w:rPr>
          <w:lang w:val="it-IT"/>
        </w:rPr>
        <w:t>2</w:t>
      </w:r>
      <w:r w:rsidRPr="006F5AD1">
        <w:rPr>
          <w:lang w:val="it-IT"/>
        </w:rPr>
        <w:t>- Risoluzione e recesso dal contratto di</w:t>
      </w:r>
      <w:r w:rsidRPr="006F5AD1">
        <w:rPr>
          <w:spacing w:val="-24"/>
          <w:lang w:val="it-IT"/>
        </w:rPr>
        <w:t xml:space="preserve"> </w:t>
      </w:r>
      <w:bookmarkEnd w:id="76"/>
      <w:r w:rsidRPr="006F5AD1">
        <w:rPr>
          <w:lang w:val="it-IT"/>
        </w:rPr>
        <w:t>locazione</w:t>
      </w:r>
    </w:p>
    <w:p w14:paraId="5870C999" w14:textId="77777777" w:rsidR="00147BB3" w:rsidRPr="006F5AD1" w:rsidRDefault="00147BB3" w:rsidP="000503AB">
      <w:pPr>
        <w:pStyle w:val="Corpotesto"/>
        <w:spacing w:before="1"/>
        <w:ind w:left="0"/>
        <w:rPr>
          <w:b/>
          <w:lang w:val="it-IT"/>
        </w:rPr>
      </w:pPr>
    </w:p>
    <w:p w14:paraId="79F2E24C" w14:textId="77777777" w:rsidR="00147BB3" w:rsidRPr="006F5AD1" w:rsidRDefault="000B110D" w:rsidP="000503AB">
      <w:pPr>
        <w:pStyle w:val="Paragrafoelenco"/>
        <w:numPr>
          <w:ilvl w:val="0"/>
          <w:numId w:val="13"/>
        </w:numPr>
        <w:tabs>
          <w:tab w:val="left" w:pos="516"/>
        </w:tabs>
        <w:ind w:right="104" w:firstLine="0"/>
        <w:rPr>
          <w:sz w:val="20"/>
          <w:lang w:val="it-IT"/>
        </w:rPr>
      </w:pPr>
      <w:r>
        <w:rPr>
          <w:sz w:val="20"/>
          <w:lang w:val="it-IT"/>
        </w:rPr>
        <w:t>Il Comune</w:t>
      </w:r>
      <w:r w:rsidR="006F5AD1" w:rsidRPr="006F5AD1">
        <w:rPr>
          <w:sz w:val="20"/>
          <w:lang w:val="it-IT"/>
        </w:rPr>
        <w:t xml:space="preserve"> e il conduttore, in base alla legge n. 392/1978 e alla legge n. 431/1988 possono prevedere contrattualmente che il conduttore possa recedere in qualsiasi momento dal contratto, dandone avviso al locatore, con lettera raccomandata, almeno sei mesi prima della data in cui il recesso deve avere esecuzione. Indipendentemente dalle previsioni contrattuali, il conduttore, qualora ricorrano gravi motivi, può recedere in qualsiasi momento dal contratto, con un preavviso di almeno sei mesi, da comunicare con lettera</w:t>
      </w:r>
      <w:r w:rsidR="006F5AD1" w:rsidRPr="006F5AD1">
        <w:rPr>
          <w:spacing w:val="-16"/>
          <w:sz w:val="20"/>
          <w:lang w:val="it-IT"/>
        </w:rPr>
        <w:t xml:space="preserve"> </w:t>
      </w:r>
      <w:r w:rsidR="006F5AD1" w:rsidRPr="006F5AD1">
        <w:rPr>
          <w:sz w:val="20"/>
          <w:lang w:val="it-IT"/>
        </w:rPr>
        <w:t>raccomandata.</w:t>
      </w:r>
    </w:p>
    <w:p w14:paraId="75E07724" w14:textId="77777777" w:rsidR="00147BB3" w:rsidRPr="006F5AD1" w:rsidRDefault="00147BB3" w:rsidP="000503AB">
      <w:pPr>
        <w:pStyle w:val="Corpotesto"/>
        <w:ind w:left="0"/>
        <w:rPr>
          <w:lang w:val="it-IT"/>
        </w:rPr>
      </w:pPr>
    </w:p>
    <w:p w14:paraId="3F4791E5" w14:textId="77777777" w:rsidR="00147BB3" w:rsidRPr="006F5AD1" w:rsidRDefault="006F5AD1" w:rsidP="000503AB">
      <w:pPr>
        <w:pStyle w:val="Paragrafoelenco"/>
        <w:numPr>
          <w:ilvl w:val="0"/>
          <w:numId w:val="13"/>
        </w:numPr>
        <w:tabs>
          <w:tab w:val="left" w:pos="533"/>
        </w:tabs>
        <w:ind w:right="107" w:firstLine="0"/>
        <w:rPr>
          <w:sz w:val="20"/>
          <w:lang w:val="it-IT"/>
        </w:rPr>
      </w:pPr>
      <w:r w:rsidRPr="006F5AD1">
        <w:rPr>
          <w:sz w:val="20"/>
          <w:lang w:val="it-IT"/>
        </w:rPr>
        <w:t>Salvo quanto previsto dall'articolo 55 della legge n. 392/1978, il mancato pagamento del canone decorsi venti giorni dalla scadenza prevista, ovvero il mancato pagamento, nel termine previsto, degli oneri accessori quando l'importo non pagato superi quello di due mensilità del canone, costituisce motivo di risoluzione, ai sensi dell'articolo 1455 del codice</w:t>
      </w:r>
      <w:r w:rsidRPr="006F5AD1">
        <w:rPr>
          <w:spacing w:val="-23"/>
          <w:sz w:val="20"/>
          <w:lang w:val="it-IT"/>
        </w:rPr>
        <w:t xml:space="preserve"> </w:t>
      </w:r>
      <w:r w:rsidRPr="006F5AD1">
        <w:rPr>
          <w:sz w:val="20"/>
          <w:lang w:val="it-IT"/>
        </w:rPr>
        <w:t>civile.</w:t>
      </w:r>
    </w:p>
    <w:p w14:paraId="37B4D4BC" w14:textId="77777777" w:rsidR="00147BB3" w:rsidRPr="006F5AD1" w:rsidRDefault="00147BB3" w:rsidP="000503AB">
      <w:pPr>
        <w:pStyle w:val="Corpotesto"/>
        <w:spacing w:before="11"/>
        <w:ind w:left="0"/>
        <w:rPr>
          <w:sz w:val="19"/>
          <w:lang w:val="it-IT"/>
        </w:rPr>
      </w:pPr>
    </w:p>
    <w:p w14:paraId="2F520245" w14:textId="77777777" w:rsidR="00147BB3" w:rsidRPr="006F5AD1" w:rsidRDefault="006F5AD1" w:rsidP="000503AB">
      <w:pPr>
        <w:pStyle w:val="Paragrafoelenco"/>
        <w:numPr>
          <w:ilvl w:val="0"/>
          <w:numId w:val="13"/>
        </w:numPr>
        <w:tabs>
          <w:tab w:val="left" w:pos="509"/>
        </w:tabs>
        <w:ind w:right="107" w:firstLine="0"/>
        <w:rPr>
          <w:sz w:val="20"/>
          <w:lang w:val="it-IT"/>
        </w:rPr>
      </w:pPr>
      <w:r w:rsidRPr="006F5AD1">
        <w:rPr>
          <w:sz w:val="20"/>
          <w:lang w:val="it-IT"/>
        </w:rPr>
        <w:t>Ai sensi dell’art. 7 della legge n. 392/1978, è nulla la clausola che prevede la risoluzione del contratto in caso di alienazione del bene</w:t>
      </w:r>
      <w:r w:rsidRPr="006F5AD1">
        <w:rPr>
          <w:spacing w:val="-5"/>
          <w:sz w:val="20"/>
          <w:lang w:val="it-IT"/>
        </w:rPr>
        <w:t xml:space="preserve"> </w:t>
      </w:r>
      <w:r w:rsidRPr="006F5AD1">
        <w:rPr>
          <w:sz w:val="20"/>
          <w:lang w:val="it-IT"/>
        </w:rPr>
        <w:t>locato.</w:t>
      </w:r>
    </w:p>
    <w:p w14:paraId="782DDFF6" w14:textId="77777777" w:rsidR="00147BB3" w:rsidRPr="006F5AD1" w:rsidRDefault="00147BB3" w:rsidP="000503AB">
      <w:pPr>
        <w:pStyle w:val="Corpotesto"/>
        <w:spacing w:before="1"/>
        <w:ind w:left="0"/>
        <w:rPr>
          <w:lang w:val="it-IT"/>
        </w:rPr>
      </w:pPr>
    </w:p>
    <w:p w14:paraId="12F5EAD6" w14:textId="77777777" w:rsidR="00147BB3" w:rsidRPr="006F5AD1" w:rsidRDefault="006F5AD1" w:rsidP="000503AB">
      <w:pPr>
        <w:pStyle w:val="Paragrafoelenco"/>
        <w:numPr>
          <w:ilvl w:val="0"/>
          <w:numId w:val="13"/>
        </w:numPr>
        <w:tabs>
          <w:tab w:val="left" w:pos="504"/>
        </w:tabs>
        <w:spacing w:line="243" w:lineRule="exact"/>
        <w:ind w:left="503" w:right="0" w:hanging="271"/>
        <w:rPr>
          <w:sz w:val="20"/>
          <w:lang w:val="it-IT"/>
        </w:rPr>
      </w:pPr>
      <w:r w:rsidRPr="006F5AD1">
        <w:rPr>
          <w:sz w:val="20"/>
          <w:lang w:val="it-IT"/>
        </w:rPr>
        <w:t>Il contratto di locazione deve in ogni caso</w:t>
      </w:r>
      <w:r w:rsidRPr="006F5AD1">
        <w:rPr>
          <w:spacing w:val="-2"/>
          <w:sz w:val="20"/>
          <w:lang w:val="it-IT"/>
        </w:rPr>
        <w:t xml:space="preserve"> </w:t>
      </w:r>
      <w:r w:rsidRPr="006F5AD1">
        <w:rPr>
          <w:sz w:val="20"/>
          <w:lang w:val="it-IT"/>
        </w:rPr>
        <w:t>prevedere:</w:t>
      </w:r>
    </w:p>
    <w:p w14:paraId="7F3EE0FD" w14:textId="77777777" w:rsidR="00147BB3" w:rsidRPr="006F5AD1" w:rsidRDefault="006F5AD1" w:rsidP="000503AB">
      <w:pPr>
        <w:pStyle w:val="Paragrafoelenco"/>
        <w:numPr>
          <w:ilvl w:val="0"/>
          <w:numId w:val="12"/>
        </w:numPr>
        <w:tabs>
          <w:tab w:val="left" w:pos="552"/>
        </w:tabs>
        <w:ind w:right="107" w:firstLine="0"/>
        <w:rPr>
          <w:sz w:val="20"/>
          <w:lang w:val="it-IT"/>
        </w:rPr>
      </w:pPr>
      <w:r w:rsidRPr="006F5AD1">
        <w:rPr>
          <w:sz w:val="20"/>
          <w:lang w:val="it-IT"/>
        </w:rPr>
        <w:t>la clausola risolutiva espressa, di cui all'art. 1456 del codice civile, con indicazione degli obblighi il cui inadempimento giustifichi la risoluzione del</w:t>
      </w:r>
      <w:r w:rsidRPr="006F5AD1">
        <w:rPr>
          <w:spacing w:val="-8"/>
          <w:sz w:val="20"/>
          <w:lang w:val="it-IT"/>
        </w:rPr>
        <w:t xml:space="preserve"> </w:t>
      </w:r>
      <w:r w:rsidRPr="006F5AD1">
        <w:rPr>
          <w:sz w:val="20"/>
          <w:lang w:val="it-IT"/>
        </w:rPr>
        <w:t>contratto;</w:t>
      </w:r>
    </w:p>
    <w:p w14:paraId="2A4A5487" w14:textId="77777777" w:rsidR="00147BB3" w:rsidRDefault="006F5AD1" w:rsidP="000503AB">
      <w:pPr>
        <w:pStyle w:val="Paragrafoelenco"/>
        <w:numPr>
          <w:ilvl w:val="0"/>
          <w:numId w:val="12"/>
        </w:numPr>
        <w:tabs>
          <w:tab w:val="left" w:pos="519"/>
        </w:tabs>
        <w:ind w:left="518" w:right="0" w:hanging="286"/>
        <w:rPr>
          <w:sz w:val="20"/>
        </w:rPr>
      </w:pPr>
      <w:r w:rsidRPr="006F5AD1">
        <w:rPr>
          <w:sz w:val="20"/>
          <w:lang w:val="it-IT"/>
        </w:rPr>
        <w:t xml:space="preserve">la clausola risolutiva espressa in caso di inadempimenti di cui all'art. </w:t>
      </w:r>
      <w:r>
        <w:rPr>
          <w:sz w:val="20"/>
        </w:rPr>
        <w:t>1382 cod.</w:t>
      </w:r>
      <w:r>
        <w:rPr>
          <w:spacing w:val="-15"/>
          <w:sz w:val="20"/>
        </w:rPr>
        <w:t xml:space="preserve"> </w:t>
      </w:r>
      <w:r>
        <w:rPr>
          <w:sz w:val="20"/>
        </w:rPr>
        <w:t>civ.</w:t>
      </w:r>
    </w:p>
    <w:p w14:paraId="00999A62" w14:textId="77777777" w:rsidR="00147BB3" w:rsidRDefault="00147BB3" w:rsidP="000503AB">
      <w:pPr>
        <w:pStyle w:val="Corpotesto"/>
        <w:ind w:left="0"/>
        <w:rPr>
          <w:sz w:val="24"/>
        </w:rPr>
      </w:pPr>
    </w:p>
    <w:p w14:paraId="1FC46530" w14:textId="77777777" w:rsidR="00147BB3" w:rsidRPr="006F5AD1" w:rsidRDefault="000B110D" w:rsidP="000503AB">
      <w:pPr>
        <w:pStyle w:val="Titolo31"/>
        <w:ind w:left="2390"/>
        <w:jc w:val="both"/>
        <w:rPr>
          <w:lang w:val="it-IT"/>
        </w:rPr>
      </w:pPr>
      <w:bookmarkStart w:id="77" w:name="_TOC_250010"/>
      <w:bookmarkEnd w:id="77"/>
      <w:r>
        <w:rPr>
          <w:lang w:val="it-IT"/>
        </w:rPr>
        <w:t>Art. 63</w:t>
      </w:r>
      <w:r w:rsidR="006F5AD1" w:rsidRPr="006F5AD1">
        <w:rPr>
          <w:lang w:val="it-IT"/>
        </w:rPr>
        <w:t>- Clausole generali relative alle locazioni</w:t>
      </w:r>
    </w:p>
    <w:p w14:paraId="4C6AB622" w14:textId="77777777" w:rsidR="00147BB3" w:rsidRPr="006F5AD1" w:rsidRDefault="00147BB3" w:rsidP="000503AB">
      <w:pPr>
        <w:pStyle w:val="Corpotesto"/>
        <w:spacing w:before="1"/>
        <w:ind w:left="0"/>
        <w:rPr>
          <w:b/>
          <w:lang w:val="it-IT"/>
        </w:rPr>
      </w:pPr>
    </w:p>
    <w:p w14:paraId="34DA1792" w14:textId="77777777" w:rsidR="00147BB3" w:rsidRPr="006F5AD1" w:rsidRDefault="006F5AD1" w:rsidP="000503AB">
      <w:pPr>
        <w:pStyle w:val="Corpotesto"/>
        <w:ind w:right="107"/>
        <w:rPr>
          <w:lang w:val="it-IT"/>
        </w:rPr>
      </w:pPr>
      <w:r w:rsidRPr="006F5AD1">
        <w:rPr>
          <w:lang w:val="it-IT"/>
        </w:rPr>
        <w:t>1. Per quanto non espressamente previsto nel presente regolamento in ordine ai contratti di locazione, si applicano le norme degli articoli da 1571 a 1614 del codice civile.</w:t>
      </w:r>
    </w:p>
    <w:p w14:paraId="2DC71CB3" w14:textId="77777777" w:rsidR="00147BB3" w:rsidRPr="006F5AD1" w:rsidRDefault="00147BB3" w:rsidP="000503AB">
      <w:pPr>
        <w:pStyle w:val="Corpotesto"/>
        <w:spacing w:before="9"/>
        <w:ind w:left="0"/>
        <w:rPr>
          <w:sz w:val="29"/>
          <w:lang w:val="it-IT"/>
        </w:rPr>
      </w:pPr>
    </w:p>
    <w:p w14:paraId="4AA4BEA4" w14:textId="77777777" w:rsidR="00147BB3" w:rsidRPr="006F5AD1" w:rsidRDefault="006F5AD1" w:rsidP="000B110D">
      <w:pPr>
        <w:pStyle w:val="Titolo21"/>
        <w:ind w:right="57"/>
        <w:rPr>
          <w:lang w:val="it-IT"/>
        </w:rPr>
      </w:pPr>
      <w:bookmarkStart w:id="78" w:name="_TOC_250009"/>
      <w:bookmarkEnd w:id="78"/>
      <w:r w:rsidRPr="006F5AD1">
        <w:rPr>
          <w:lang w:val="it-IT"/>
        </w:rPr>
        <w:t>Capo V- Disposizioni sul comodato d’uso</w:t>
      </w:r>
    </w:p>
    <w:p w14:paraId="2D327B96" w14:textId="77777777" w:rsidR="000B110D" w:rsidRDefault="000B110D" w:rsidP="000B110D">
      <w:pPr>
        <w:pStyle w:val="Titolo31"/>
        <w:spacing w:before="76"/>
        <w:ind w:right="201"/>
        <w:jc w:val="center"/>
        <w:rPr>
          <w:lang w:val="it-IT"/>
        </w:rPr>
      </w:pPr>
      <w:bookmarkStart w:id="79" w:name="_TOC_250008"/>
      <w:bookmarkEnd w:id="79"/>
    </w:p>
    <w:p w14:paraId="04BBF373" w14:textId="77777777" w:rsidR="00147BB3" w:rsidRPr="000B110D" w:rsidRDefault="006F5AD1" w:rsidP="000B110D">
      <w:pPr>
        <w:pStyle w:val="Titolo31"/>
        <w:spacing w:before="76"/>
        <w:ind w:right="201"/>
        <w:jc w:val="center"/>
        <w:rPr>
          <w:lang w:val="it-IT"/>
        </w:rPr>
      </w:pPr>
      <w:r w:rsidRPr="000B110D">
        <w:rPr>
          <w:lang w:val="it-IT"/>
        </w:rPr>
        <w:t xml:space="preserve">Art. </w:t>
      </w:r>
      <w:r w:rsidR="000B110D">
        <w:rPr>
          <w:lang w:val="it-IT"/>
        </w:rPr>
        <w:t>64</w:t>
      </w:r>
      <w:r w:rsidRPr="000B110D">
        <w:rPr>
          <w:lang w:val="it-IT"/>
        </w:rPr>
        <w:t>- Comodato d’uso</w:t>
      </w:r>
    </w:p>
    <w:p w14:paraId="397740F8" w14:textId="77777777" w:rsidR="00147BB3" w:rsidRPr="000B110D" w:rsidRDefault="00147BB3" w:rsidP="000503AB">
      <w:pPr>
        <w:pStyle w:val="Corpotesto"/>
        <w:spacing w:before="1"/>
        <w:ind w:left="0"/>
        <w:rPr>
          <w:b/>
          <w:lang w:val="it-IT"/>
        </w:rPr>
      </w:pPr>
    </w:p>
    <w:p w14:paraId="2F043ACB" w14:textId="77777777" w:rsidR="00147BB3" w:rsidRPr="006F5AD1" w:rsidRDefault="000B110D" w:rsidP="000503AB">
      <w:pPr>
        <w:pStyle w:val="Paragrafoelenco"/>
        <w:numPr>
          <w:ilvl w:val="0"/>
          <w:numId w:val="11"/>
        </w:numPr>
        <w:tabs>
          <w:tab w:val="left" w:pos="540"/>
        </w:tabs>
        <w:ind w:right="107" w:firstLine="0"/>
        <w:rPr>
          <w:sz w:val="20"/>
          <w:lang w:val="it-IT"/>
        </w:rPr>
      </w:pPr>
      <w:r>
        <w:rPr>
          <w:sz w:val="20"/>
          <w:lang w:val="it-IT"/>
        </w:rPr>
        <w:t>Il Comune</w:t>
      </w:r>
      <w:r w:rsidR="006F5AD1" w:rsidRPr="006F5AD1">
        <w:rPr>
          <w:sz w:val="20"/>
          <w:lang w:val="it-IT"/>
        </w:rPr>
        <w:t xml:space="preserve"> può concedere beni appartenenti al proprio patrimonio disponibile in comodato </w:t>
      </w:r>
      <w:r w:rsidR="006F5AD1" w:rsidRPr="006F5AD1">
        <w:rPr>
          <w:sz w:val="20"/>
          <w:lang w:val="it-IT"/>
        </w:rPr>
        <w:lastRenderedPageBreak/>
        <w:t>d’uso, ai sensi dell’art. 1803 del codice</w:t>
      </w:r>
      <w:r w:rsidR="006F5AD1" w:rsidRPr="006F5AD1">
        <w:rPr>
          <w:spacing w:val="2"/>
          <w:sz w:val="20"/>
          <w:lang w:val="it-IT"/>
        </w:rPr>
        <w:t xml:space="preserve"> </w:t>
      </w:r>
      <w:r w:rsidR="006F5AD1" w:rsidRPr="006F5AD1">
        <w:rPr>
          <w:sz w:val="20"/>
          <w:lang w:val="it-IT"/>
        </w:rPr>
        <w:t>civile.</w:t>
      </w:r>
    </w:p>
    <w:p w14:paraId="50504946" w14:textId="77777777" w:rsidR="00147BB3" w:rsidRPr="006F5AD1" w:rsidRDefault="00147BB3" w:rsidP="000503AB">
      <w:pPr>
        <w:pStyle w:val="Corpotesto"/>
        <w:spacing w:before="1"/>
        <w:ind w:left="0"/>
        <w:rPr>
          <w:lang w:val="it-IT"/>
        </w:rPr>
      </w:pPr>
    </w:p>
    <w:p w14:paraId="3317DFDE" w14:textId="77777777" w:rsidR="00147BB3" w:rsidRPr="006F5AD1" w:rsidRDefault="006F5AD1" w:rsidP="000503AB">
      <w:pPr>
        <w:pStyle w:val="Paragrafoelenco"/>
        <w:numPr>
          <w:ilvl w:val="0"/>
          <w:numId w:val="11"/>
        </w:numPr>
        <w:tabs>
          <w:tab w:val="left" w:pos="567"/>
        </w:tabs>
        <w:ind w:firstLine="0"/>
        <w:rPr>
          <w:sz w:val="20"/>
          <w:lang w:val="it-IT"/>
        </w:rPr>
      </w:pPr>
      <w:r w:rsidRPr="006F5AD1">
        <w:rPr>
          <w:sz w:val="20"/>
          <w:lang w:val="it-IT"/>
        </w:rPr>
        <w:t>La gestione del bene affidato in comodato d’uso avviene da parte del comodatario e del</w:t>
      </w:r>
      <w:r w:rsidR="000B110D">
        <w:rPr>
          <w:sz w:val="20"/>
          <w:lang w:val="it-IT"/>
        </w:rPr>
        <w:t xml:space="preserve"> Comune</w:t>
      </w:r>
      <w:r w:rsidRPr="006F5AD1">
        <w:rPr>
          <w:sz w:val="20"/>
          <w:lang w:val="it-IT"/>
        </w:rPr>
        <w:t xml:space="preserve"> secondo quanto previsto dagli articoli da 1803 a 1809 e da 1811 a 1812 del codice civile.</w:t>
      </w:r>
    </w:p>
    <w:p w14:paraId="35F40E88" w14:textId="77777777" w:rsidR="00147BB3" w:rsidRPr="006F5AD1" w:rsidRDefault="00147BB3" w:rsidP="000503AB">
      <w:pPr>
        <w:pStyle w:val="Corpotesto"/>
        <w:spacing w:before="11"/>
        <w:ind w:left="0"/>
        <w:rPr>
          <w:sz w:val="19"/>
          <w:lang w:val="it-IT"/>
        </w:rPr>
      </w:pPr>
    </w:p>
    <w:p w14:paraId="6EDE4ACD" w14:textId="77777777" w:rsidR="00147BB3" w:rsidRPr="006F5AD1" w:rsidRDefault="006F5AD1" w:rsidP="000503AB">
      <w:pPr>
        <w:pStyle w:val="Paragrafoelenco"/>
        <w:numPr>
          <w:ilvl w:val="0"/>
          <w:numId w:val="11"/>
        </w:numPr>
        <w:tabs>
          <w:tab w:val="left" w:pos="516"/>
        </w:tabs>
        <w:spacing w:before="1"/>
        <w:ind w:firstLine="0"/>
        <w:rPr>
          <w:sz w:val="20"/>
          <w:lang w:val="it-IT"/>
        </w:rPr>
      </w:pPr>
      <w:r w:rsidRPr="006F5AD1">
        <w:rPr>
          <w:sz w:val="20"/>
          <w:lang w:val="it-IT"/>
        </w:rPr>
        <w:t>Il contratto per il comodato d’uso indica sempre la durata dello stesso, che non può essere superiore a trenta</w:t>
      </w:r>
      <w:r w:rsidRPr="006F5AD1">
        <w:rPr>
          <w:spacing w:val="-2"/>
          <w:sz w:val="20"/>
          <w:lang w:val="it-IT"/>
        </w:rPr>
        <w:t xml:space="preserve"> </w:t>
      </w:r>
      <w:r w:rsidRPr="006F5AD1">
        <w:rPr>
          <w:sz w:val="20"/>
          <w:lang w:val="it-IT"/>
        </w:rPr>
        <w:t>anni.</w:t>
      </w:r>
    </w:p>
    <w:p w14:paraId="60E87AAE" w14:textId="77777777" w:rsidR="00147BB3" w:rsidRPr="006F5AD1" w:rsidRDefault="00147BB3" w:rsidP="000503AB">
      <w:pPr>
        <w:pStyle w:val="Corpotesto"/>
        <w:ind w:left="0"/>
        <w:rPr>
          <w:lang w:val="it-IT"/>
        </w:rPr>
      </w:pPr>
    </w:p>
    <w:p w14:paraId="51B747BE" w14:textId="77777777" w:rsidR="00147BB3" w:rsidRPr="006F5AD1" w:rsidRDefault="006F5AD1" w:rsidP="000503AB">
      <w:pPr>
        <w:pStyle w:val="Paragrafoelenco"/>
        <w:numPr>
          <w:ilvl w:val="0"/>
          <w:numId w:val="11"/>
        </w:numPr>
        <w:tabs>
          <w:tab w:val="left" w:pos="514"/>
        </w:tabs>
        <w:ind w:right="108" w:firstLine="0"/>
        <w:rPr>
          <w:sz w:val="20"/>
          <w:lang w:val="it-IT"/>
        </w:rPr>
      </w:pPr>
      <w:r w:rsidRPr="006F5AD1">
        <w:rPr>
          <w:sz w:val="20"/>
          <w:lang w:val="it-IT"/>
        </w:rPr>
        <w:t>I provvedimenti con i quali è disposto il comodato d’uso a favore di un soggetto privato per un bene del patrimonio disponibile de</w:t>
      </w:r>
      <w:r w:rsidR="000B110D">
        <w:rPr>
          <w:sz w:val="20"/>
          <w:lang w:val="it-IT"/>
        </w:rPr>
        <w:t>l Comune</w:t>
      </w:r>
      <w:r w:rsidRPr="006F5AD1">
        <w:rPr>
          <w:sz w:val="20"/>
          <w:lang w:val="it-IT"/>
        </w:rPr>
        <w:t xml:space="preserve"> specificano nella</w:t>
      </w:r>
      <w:r w:rsidRPr="006F5AD1">
        <w:rPr>
          <w:spacing w:val="-15"/>
          <w:sz w:val="20"/>
          <w:lang w:val="it-IT"/>
        </w:rPr>
        <w:t xml:space="preserve"> </w:t>
      </w:r>
      <w:r w:rsidRPr="006F5AD1">
        <w:rPr>
          <w:sz w:val="20"/>
          <w:lang w:val="it-IT"/>
        </w:rPr>
        <w:t>motivazione:</w:t>
      </w:r>
    </w:p>
    <w:p w14:paraId="7F481864" w14:textId="77777777" w:rsidR="00147BB3" w:rsidRPr="006F5AD1" w:rsidRDefault="006F5AD1" w:rsidP="000B110D">
      <w:pPr>
        <w:pStyle w:val="Paragrafoelenco"/>
        <w:numPr>
          <w:ilvl w:val="0"/>
          <w:numId w:val="10"/>
        </w:numPr>
        <w:tabs>
          <w:tab w:val="left" w:pos="572"/>
        </w:tabs>
        <w:ind w:left="993" w:hanging="426"/>
        <w:rPr>
          <w:sz w:val="20"/>
          <w:lang w:val="it-IT"/>
        </w:rPr>
      </w:pPr>
      <w:r w:rsidRPr="006F5AD1">
        <w:rPr>
          <w:sz w:val="20"/>
          <w:lang w:val="it-IT"/>
        </w:rPr>
        <w:t xml:space="preserve">le ragioni di interesse pubblico che hanno condotto </w:t>
      </w:r>
      <w:r w:rsidR="000B110D">
        <w:rPr>
          <w:sz w:val="20"/>
          <w:lang w:val="it-IT"/>
        </w:rPr>
        <w:t>l’Ente</w:t>
      </w:r>
      <w:r w:rsidRPr="006F5AD1">
        <w:rPr>
          <w:sz w:val="20"/>
          <w:lang w:val="it-IT"/>
        </w:rPr>
        <w:t xml:space="preserve"> ad assegnare il bene in comodato</w:t>
      </w:r>
      <w:r w:rsidRPr="006F5AD1">
        <w:rPr>
          <w:spacing w:val="-3"/>
          <w:sz w:val="20"/>
          <w:lang w:val="it-IT"/>
        </w:rPr>
        <w:t xml:space="preserve"> </w:t>
      </w:r>
      <w:r w:rsidRPr="006F5AD1">
        <w:rPr>
          <w:sz w:val="20"/>
          <w:lang w:val="it-IT"/>
        </w:rPr>
        <w:t>d’uso;</w:t>
      </w:r>
    </w:p>
    <w:p w14:paraId="0BDCA267" w14:textId="77777777" w:rsidR="00147BB3" w:rsidRPr="006F5AD1" w:rsidRDefault="006F5AD1" w:rsidP="000B110D">
      <w:pPr>
        <w:pStyle w:val="Paragrafoelenco"/>
        <w:numPr>
          <w:ilvl w:val="0"/>
          <w:numId w:val="10"/>
        </w:numPr>
        <w:tabs>
          <w:tab w:val="left" w:pos="617"/>
        </w:tabs>
        <w:ind w:left="993" w:hanging="426"/>
        <w:rPr>
          <w:sz w:val="20"/>
          <w:lang w:val="it-IT"/>
        </w:rPr>
      </w:pPr>
      <w:r w:rsidRPr="006F5AD1">
        <w:rPr>
          <w:sz w:val="20"/>
          <w:lang w:val="it-IT"/>
        </w:rPr>
        <w:t>l’utilità sociale o comunque i benefici per la collettività delle attività del soggetto comodatario valutati come presupposti per l’assegnazione in comodato quali elementi compensativi rispetto alla gratuità del</w:t>
      </w:r>
      <w:r w:rsidRPr="006F5AD1">
        <w:rPr>
          <w:spacing w:val="-2"/>
          <w:sz w:val="20"/>
          <w:lang w:val="it-IT"/>
        </w:rPr>
        <w:t xml:space="preserve"> </w:t>
      </w:r>
      <w:r w:rsidRPr="006F5AD1">
        <w:rPr>
          <w:sz w:val="20"/>
          <w:lang w:val="it-IT"/>
        </w:rPr>
        <w:t>contratto.</w:t>
      </w:r>
    </w:p>
    <w:p w14:paraId="2A4EF674" w14:textId="77777777" w:rsidR="00147BB3" w:rsidRPr="006F5AD1" w:rsidRDefault="00147BB3" w:rsidP="000B110D">
      <w:pPr>
        <w:pStyle w:val="Corpotesto"/>
        <w:spacing w:before="11"/>
        <w:ind w:left="993" w:hanging="426"/>
        <w:rPr>
          <w:sz w:val="19"/>
          <w:lang w:val="it-IT"/>
        </w:rPr>
      </w:pPr>
    </w:p>
    <w:p w14:paraId="325179FD" w14:textId="77777777" w:rsidR="00147BB3" w:rsidRPr="006F5AD1" w:rsidRDefault="006F5AD1" w:rsidP="000503AB">
      <w:pPr>
        <w:pStyle w:val="Paragrafoelenco"/>
        <w:numPr>
          <w:ilvl w:val="0"/>
          <w:numId w:val="11"/>
        </w:numPr>
        <w:tabs>
          <w:tab w:val="left" w:pos="572"/>
        </w:tabs>
        <w:spacing w:before="1"/>
        <w:ind w:right="104" w:firstLine="0"/>
        <w:rPr>
          <w:sz w:val="20"/>
          <w:lang w:val="it-IT"/>
        </w:rPr>
      </w:pPr>
      <w:r w:rsidRPr="006F5AD1">
        <w:rPr>
          <w:sz w:val="20"/>
          <w:lang w:val="it-IT"/>
        </w:rPr>
        <w:t>L'utilizzo dei beni da parte dei comodatari deve essere compatibile con la natura, la destinazione e le caratteristiche strutturali dei beni</w:t>
      </w:r>
      <w:r w:rsidRPr="006F5AD1">
        <w:rPr>
          <w:spacing w:val="-6"/>
          <w:sz w:val="20"/>
          <w:lang w:val="it-IT"/>
        </w:rPr>
        <w:t xml:space="preserve"> </w:t>
      </w:r>
      <w:r w:rsidRPr="006F5AD1">
        <w:rPr>
          <w:sz w:val="20"/>
          <w:lang w:val="it-IT"/>
        </w:rPr>
        <w:t>stessi.</w:t>
      </w:r>
    </w:p>
    <w:p w14:paraId="7AC19B13" w14:textId="77777777" w:rsidR="00147BB3" w:rsidRPr="006F5AD1" w:rsidRDefault="00147BB3" w:rsidP="000503AB">
      <w:pPr>
        <w:pStyle w:val="Corpotesto"/>
        <w:ind w:left="0"/>
        <w:rPr>
          <w:lang w:val="it-IT"/>
        </w:rPr>
      </w:pPr>
    </w:p>
    <w:p w14:paraId="706722A2" w14:textId="77777777" w:rsidR="00147BB3" w:rsidRPr="006F5AD1" w:rsidRDefault="006F5AD1" w:rsidP="000503AB">
      <w:pPr>
        <w:pStyle w:val="Paragrafoelenco"/>
        <w:numPr>
          <w:ilvl w:val="0"/>
          <w:numId w:val="11"/>
        </w:numPr>
        <w:tabs>
          <w:tab w:val="left" w:pos="524"/>
        </w:tabs>
        <w:ind w:right="107" w:firstLine="0"/>
        <w:rPr>
          <w:sz w:val="20"/>
          <w:lang w:val="it-IT"/>
        </w:rPr>
      </w:pPr>
      <w:r w:rsidRPr="006F5AD1">
        <w:rPr>
          <w:sz w:val="20"/>
          <w:lang w:val="it-IT"/>
        </w:rPr>
        <w:t>In ogni caso, di norma, sono posti a carico del comodatario tutti gli oneri di ordinaria e di straordinaria manutenzione del bene, nonché i costi relativi alle</w:t>
      </w:r>
      <w:r w:rsidRPr="006F5AD1">
        <w:rPr>
          <w:spacing w:val="-5"/>
          <w:sz w:val="20"/>
          <w:lang w:val="it-IT"/>
        </w:rPr>
        <w:t xml:space="preserve"> </w:t>
      </w:r>
      <w:r w:rsidRPr="006F5AD1">
        <w:rPr>
          <w:sz w:val="20"/>
          <w:lang w:val="it-IT"/>
        </w:rPr>
        <w:t>utenze.</w:t>
      </w:r>
    </w:p>
    <w:p w14:paraId="3FA88F12" w14:textId="77777777" w:rsidR="00147BB3" w:rsidRPr="006F5AD1" w:rsidRDefault="00147BB3" w:rsidP="000503AB">
      <w:pPr>
        <w:pStyle w:val="Corpotesto"/>
        <w:spacing w:before="9"/>
        <w:ind w:left="0"/>
        <w:rPr>
          <w:sz w:val="29"/>
          <w:lang w:val="it-IT"/>
        </w:rPr>
      </w:pPr>
    </w:p>
    <w:p w14:paraId="408586DF" w14:textId="77777777" w:rsidR="00147BB3" w:rsidRPr="006F5AD1" w:rsidRDefault="00527EDC" w:rsidP="000503AB">
      <w:pPr>
        <w:pStyle w:val="Titolo21"/>
        <w:ind w:left="542"/>
        <w:jc w:val="both"/>
        <w:rPr>
          <w:lang w:val="it-IT"/>
        </w:rPr>
      </w:pPr>
      <w:bookmarkStart w:id="80" w:name="_TOC_250007"/>
      <w:bookmarkEnd w:id="80"/>
      <w:r>
        <w:rPr>
          <w:lang w:val="it-IT"/>
        </w:rPr>
        <w:t>Titolo VI</w:t>
      </w:r>
      <w:r w:rsidR="006F5AD1" w:rsidRPr="006F5AD1">
        <w:rPr>
          <w:lang w:val="it-IT"/>
        </w:rPr>
        <w:t>- Particolari moduli per la valorizzazione dei beni immobili</w:t>
      </w:r>
    </w:p>
    <w:p w14:paraId="5D93F0FA" w14:textId="77777777" w:rsidR="00147BB3" w:rsidRPr="006F5AD1" w:rsidRDefault="006F5AD1" w:rsidP="000503AB">
      <w:pPr>
        <w:pStyle w:val="Titolo31"/>
        <w:spacing w:before="222"/>
        <w:ind w:left="2311"/>
        <w:jc w:val="both"/>
        <w:rPr>
          <w:lang w:val="it-IT"/>
        </w:rPr>
      </w:pPr>
      <w:bookmarkStart w:id="81" w:name="_TOC_250006"/>
      <w:bookmarkEnd w:id="81"/>
      <w:r w:rsidRPr="006F5AD1">
        <w:rPr>
          <w:lang w:val="it-IT"/>
        </w:rPr>
        <w:t xml:space="preserve">Art. </w:t>
      </w:r>
      <w:r w:rsidR="000B110D">
        <w:rPr>
          <w:lang w:val="it-IT"/>
        </w:rPr>
        <w:t>65</w:t>
      </w:r>
      <w:r w:rsidRPr="006F5AD1">
        <w:rPr>
          <w:lang w:val="it-IT"/>
        </w:rPr>
        <w:t>- Concessioni e locazioni di valorizzazione</w:t>
      </w:r>
    </w:p>
    <w:p w14:paraId="0F908A1B" w14:textId="77777777" w:rsidR="00147BB3" w:rsidRPr="006F5AD1" w:rsidRDefault="00147BB3" w:rsidP="000503AB">
      <w:pPr>
        <w:pStyle w:val="Corpotesto"/>
        <w:spacing w:before="1"/>
        <w:ind w:left="0"/>
        <w:rPr>
          <w:b/>
          <w:lang w:val="it-IT"/>
        </w:rPr>
      </w:pPr>
    </w:p>
    <w:p w14:paraId="370ED4C6" w14:textId="77777777" w:rsidR="00147BB3" w:rsidRPr="00D317F2" w:rsidRDefault="00D317F2" w:rsidP="000503AB">
      <w:pPr>
        <w:pStyle w:val="Paragrafoelenco"/>
        <w:numPr>
          <w:ilvl w:val="0"/>
          <w:numId w:val="9"/>
        </w:numPr>
        <w:tabs>
          <w:tab w:val="left" w:pos="504"/>
        </w:tabs>
        <w:spacing w:before="2"/>
        <w:ind w:right="107" w:firstLine="0"/>
        <w:rPr>
          <w:lang w:val="it-IT"/>
        </w:rPr>
      </w:pPr>
      <w:r w:rsidRPr="00D317F2">
        <w:rPr>
          <w:sz w:val="20"/>
          <w:lang w:val="it-IT"/>
        </w:rPr>
        <w:t>Il Comune</w:t>
      </w:r>
      <w:r w:rsidR="006F5AD1" w:rsidRPr="00D317F2">
        <w:rPr>
          <w:sz w:val="20"/>
          <w:lang w:val="it-IT"/>
        </w:rPr>
        <w:t xml:space="preserve"> può concedere o locare a privati, a titolo oneroso, propri beni immobili appartenenti al patrimonio indisponibile o disponibile ai fini della riqualificazione e riconversione degli stessi tramite interventi di recupero, restauro e ristrutturazione, anche con l'introduzione di nuove destinazioni d'uso finalizzate allo svolgimento di attività economiche o di attività di servizio per i cittadini, in base all’art. 3-bis del d.l. n. 351/2001 conv. in L. n. 410/2001 e all’art. 58</w:t>
      </w:r>
      <w:r w:rsidR="006F5AD1" w:rsidRPr="00D317F2">
        <w:rPr>
          <w:spacing w:val="-29"/>
          <w:sz w:val="20"/>
          <w:lang w:val="it-IT"/>
        </w:rPr>
        <w:t xml:space="preserve"> </w:t>
      </w:r>
      <w:r w:rsidR="006F5AD1" w:rsidRPr="00D317F2">
        <w:rPr>
          <w:sz w:val="20"/>
          <w:lang w:val="it-IT"/>
        </w:rPr>
        <w:t>comma</w:t>
      </w:r>
      <w:r>
        <w:rPr>
          <w:sz w:val="20"/>
          <w:lang w:val="it-IT"/>
        </w:rPr>
        <w:t xml:space="preserve"> </w:t>
      </w:r>
      <w:r w:rsidR="006F5AD1" w:rsidRPr="00D317F2">
        <w:rPr>
          <w:sz w:val="20"/>
          <w:szCs w:val="20"/>
          <w:lang w:val="it-IT"/>
        </w:rPr>
        <w:t>6 del d.l. n. 112/2008 conv. in L. n. 133/2008, ferme restando le disposizioni in tema di valorizzazione contenute nel d.lgs. n. 42/2004.</w:t>
      </w:r>
    </w:p>
    <w:p w14:paraId="4F0574CA" w14:textId="77777777" w:rsidR="00147BB3" w:rsidRPr="006F5AD1" w:rsidRDefault="00147BB3" w:rsidP="000503AB">
      <w:pPr>
        <w:pStyle w:val="Corpotesto"/>
        <w:ind w:left="0"/>
        <w:rPr>
          <w:lang w:val="it-IT"/>
        </w:rPr>
      </w:pPr>
    </w:p>
    <w:p w14:paraId="1F5E4074" w14:textId="77777777" w:rsidR="00147BB3" w:rsidRPr="006F5AD1" w:rsidRDefault="006F5AD1" w:rsidP="000503AB">
      <w:pPr>
        <w:pStyle w:val="Paragrafoelenco"/>
        <w:numPr>
          <w:ilvl w:val="0"/>
          <w:numId w:val="9"/>
        </w:numPr>
        <w:tabs>
          <w:tab w:val="left" w:pos="521"/>
        </w:tabs>
        <w:ind w:right="107" w:firstLine="0"/>
        <w:rPr>
          <w:sz w:val="20"/>
          <w:lang w:val="it-IT"/>
        </w:rPr>
      </w:pPr>
      <w:r w:rsidRPr="006F5AD1">
        <w:rPr>
          <w:sz w:val="20"/>
          <w:lang w:val="it-IT"/>
        </w:rPr>
        <w:t>Le concessioni e le locazioni di cui al comma 1 sono assegnate con procedure ad evidenza pubblica, per un periodo di tempo commisurato al raggiungimento dell'equilibrio economico - finanziario dell'iniziativa e, comunque, non superiore a complessivi cinquanta</w:t>
      </w:r>
      <w:r w:rsidRPr="006F5AD1">
        <w:rPr>
          <w:spacing w:val="-18"/>
          <w:sz w:val="20"/>
          <w:lang w:val="it-IT"/>
        </w:rPr>
        <w:t xml:space="preserve"> </w:t>
      </w:r>
      <w:r w:rsidR="00D317F2">
        <w:rPr>
          <w:spacing w:val="-18"/>
          <w:sz w:val="20"/>
          <w:lang w:val="it-IT"/>
        </w:rPr>
        <w:t xml:space="preserve">(50) </w:t>
      </w:r>
      <w:r w:rsidRPr="006F5AD1">
        <w:rPr>
          <w:sz w:val="20"/>
          <w:lang w:val="it-IT"/>
        </w:rPr>
        <w:t>anni.</w:t>
      </w:r>
    </w:p>
    <w:p w14:paraId="7DDB5829" w14:textId="77777777" w:rsidR="00147BB3" w:rsidRPr="006F5AD1" w:rsidRDefault="00147BB3" w:rsidP="000503AB">
      <w:pPr>
        <w:pStyle w:val="Corpotesto"/>
        <w:ind w:left="0"/>
        <w:rPr>
          <w:lang w:val="it-IT"/>
        </w:rPr>
      </w:pPr>
    </w:p>
    <w:p w14:paraId="62D21BAC" w14:textId="77777777" w:rsidR="00147BB3" w:rsidRPr="006F5AD1" w:rsidRDefault="006F5AD1" w:rsidP="000503AB">
      <w:pPr>
        <w:pStyle w:val="Paragrafoelenco"/>
        <w:numPr>
          <w:ilvl w:val="0"/>
          <w:numId w:val="9"/>
        </w:numPr>
        <w:tabs>
          <w:tab w:val="left" w:pos="555"/>
        </w:tabs>
        <w:ind w:right="107" w:firstLine="0"/>
        <w:rPr>
          <w:sz w:val="20"/>
          <w:lang w:val="it-IT"/>
        </w:rPr>
      </w:pPr>
      <w:r w:rsidRPr="006F5AD1">
        <w:rPr>
          <w:sz w:val="20"/>
          <w:lang w:val="it-IT"/>
        </w:rPr>
        <w:t>I bandi predisposti dall’</w:t>
      </w:r>
      <w:r w:rsidR="00D317F2">
        <w:rPr>
          <w:sz w:val="20"/>
          <w:lang w:val="it-IT"/>
        </w:rPr>
        <w:t>Ente</w:t>
      </w:r>
      <w:r w:rsidRPr="006F5AD1">
        <w:rPr>
          <w:sz w:val="20"/>
          <w:lang w:val="it-IT"/>
        </w:rPr>
        <w:t xml:space="preserve"> disciplinano i criteri di assegnazione e le condizioni dei suddetti affidamenti, prevedendo</w:t>
      </w:r>
      <w:r w:rsidRPr="006F5AD1">
        <w:rPr>
          <w:spacing w:val="2"/>
          <w:sz w:val="20"/>
          <w:lang w:val="it-IT"/>
        </w:rPr>
        <w:t xml:space="preserve"> </w:t>
      </w:r>
      <w:r w:rsidRPr="006F5AD1">
        <w:rPr>
          <w:sz w:val="20"/>
          <w:lang w:val="it-IT"/>
        </w:rPr>
        <w:t>espressamente:</w:t>
      </w:r>
    </w:p>
    <w:p w14:paraId="317C7C36" w14:textId="77777777" w:rsidR="00147BB3" w:rsidRPr="006F5AD1" w:rsidRDefault="006F5AD1" w:rsidP="00D317F2">
      <w:pPr>
        <w:pStyle w:val="Paragrafoelenco"/>
        <w:numPr>
          <w:ilvl w:val="0"/>
          <w:numId w:val="8"/>
        </w:numPr>
        <w:tabs>
          <w:tab w:val="left" w:pos="514"/>
        </w:tabs>
        <w:spacing w:line="242" w:lineRule="exact"/>
        <w:ind w:left="993" w:right="0" w:hanging="426"/>
        <w:rPr>
          <w:sz w:val="20"/>
          <w:lang w:val="it-IT"/>
        </w:rPr>
      </w:pPr>
      <w:r w:rsidRPr="006F5AD1">
        <w:rPr>
          <w:sz w:val="20"/>
          <w:lang w:val="it-IT"/>
        </w:rPr>
        <w:t>l'esatta individuazione del bene, le finalità e le destinazioni di utilizzo dello</w:t>
      </w:r>
      <w:r w:rsidRPr="006F5AD1">
        <w:rPr>
          <w:spacing w:val="-32"/>
          <w:sz w:val="20"/>
          <w:lang w:val="it-IT"/>
        </w:rPr>
        <w:t xml:space="preserve"> </w:t>
      </w:r>
      <w:r w:rsidRPr="006F5AD1">
        <w:rPr>
          <w:sz w:val="20"/>
          <w:lang w:val="it-IT"/>
        </w:rPr>
        <w:t>stesso;</w:t>
      </w:r>
    </w:p>
    <w:p w14:paraId="0FB5FE95" w14:textId="77777777" w:rsidR="00147BB3" w:rsidRDefault="006F5AD1" w:rsidP="00D317F2">
      <w:pPr>
        <w:pStyle w:val="Paragrafoelenco"/>
        <w:numPr>
          <w:ilvl w:val="0"/>
          <w:numId w:val="8"/>
        </w:numPr>
        <w:tabs>
          <w:tab w:val="left" w:pos="519"/>
        </w:tabs>
        <w:spacing w:before="1" w:line="243" w:lineRule="exact"/>
        <w:ind w:left="993" w:right="0" w:hanging="426"/>
        <w:rPr>
          <w:sz w:val="20"/>
        </w:rPr>
      </w:pPr>
      <w:r>
        <w:rPr>
          <w:sz w:val="20"/>
        </w:rPr>
        <w:t>la durata</w:t>
      </w:r>
      <w:r>
        <w:rPr>
          <w:spacing w:val="-4"/>
          <w:sz w:val="20"/>
        </w:rPr>
        <w:t xml:space="preserve"> </w:t>
      </w:r>
      <w:r>
        <w:rPr>
          <w:sz w:val="20"/>
        </w:rPr>
        <w:t>dell'affidamento;</w:t>
      </w:r>
    </w:p>
    <w:p w14:paraId="53F4613C" w14:textId="77777777" w:rsidR="00147BB3" w:rsidRPr="006F5AD1" w:rsidRDefault="006F5AD1" w:rsidP="00D317F2">
      <w:pPr>
        <w:pStyle w:val="Paragrafoelenco"/>
        <w:numPr>
          <w:ilvl w:val="0"/>
          <w:numId w:val="8"/>
        </w:numPr>
        <w:tabs>
          <w:tab w:val="left" w:pos="497"/>
        </w:tabs>
        <w:spacing w:line="242" w:lineRule="exact"/>
        <w:ind w:left="993" w:right="0" w:hanging="426"/>
        <w:rPr>
          <w:sz w:val="20"/>
          <w:lang w:val="it-IT"/>
        </w:rPr>
      </w:pPr>
      <w:r w:rsidRPr="006F5AD1">
        <w:rPr>
          <w:sz w:val="20"/>
          <w:lang w:val="it-IT"/>
        </w:rPr>
        <w:t>il canone e i termini di pagamento;</w:t>
      </w:r>
    </w:p>
    <w:p w14:paraId="61432318" w14:textId="77777777" w:rsidR="00147BB3" w:rsidRPr="006F5AD1" w:rsidRDefault="006F5AD1" w:rsidP="00D317F2">
      <w:pPr>
        <w:pStyle w:val="Paragrafoelenco"/>
        <w:numPr>
          <w:ilvl w:val="0"/>
          <w:numId w:val="8"/>
        </w:numPr>
        <w:tabs>
          <w:tab w:val="left" w:pos="519"/>
        </w:tabs>
        <w:spacing w:line="242" w:lineRule="exact"/>
        <w:ind w:left="993" w:right="0" w:hanging="426"/>
        <w:rPr>
          <w:sz w:val="20"/>
          <w:lang w:val="it-IT"/>
        </w:rPr>
      </w:pPr>
      <w:r w:rsidRPr="006F5AD1">
        <w:rPr>
          <w:sz w:val="20"/>
          <w:lang w:val="it-IT"/>
        </w:rPr>
        <w:t>le modalità di svolgimento della</w:t>
      </w:r>
      <w:r w:rsidRPr="006F5AD1">
        <w:rPr>
          <w:spacing w:val="-5"/>
          <w:sz w:val="20"/>
          <w:lang w:val="it-IT"/>
        </w:rPr>
        <w:t xml:space="preserve"> </w:t>
      </w:r>
      <w:r w:rsidRPr="006F5AD1">
        <w:rPr>
          <w:sz w:val="20"/>
          <w:lang w:val="it-IT"/>
        </w:rPr>
        <w:t>gara;</w:t>
      </w:r>
    </w:p>
    <w:p w14:paraId="67A649ED" w14:textId="77777777" w:rsidR="00147BB3" w:rsidRPr="006F5AD1" w:rsidRDefault="006F5AD1" w:rsidP="00D317F2">
      <w:pPr>
        <w:pStyle w:val="Paragrafoelenco"/>
        <w:numPr>
          <w:ilvl w:val="0"/>
          <w:numId w:val="8"/>
        </w:numPr>
        <w:tabs>
          <w:tab w:val="left" w:pos="512"/>
        </w:tabs>
        <w:spacing w:line="243" w:lineRule="exact"/>
        <w:ind w:left="993" w:right="0" w:hanging="426"/>
        <w:rPr>
          <w:sz w:val="20"/>
          <w:lang w:val="it-IT"/>
        </w:rPr>
      </w:pPr>
      <w:r w:rsidRPr="006F5AD1">
        <w:rPr>
          <w:sz w:val="20"/>
          <w:lang w:val="it-IT"/>
        </w:rPr>
        <w:t>le modalità di presentazione e di valutazione</w:t>
      </w:r>
      <w:r w:rsidRPr="006F5AD1">
        <w:rPr>
          <w:spacing w:val="-14"/>
          <w:sz w:val="20"/>
          <w:lang w:val="it-IT"/>
        </w:rPr>
        <w:t xml:space="preserve"> </w:t>
      </w:r>
      <w:r w:rsidRPr="006F5AD1">
        <w:rPr>
          <w:sz w:val="20"/>
          <w:lang w:val="it-IT"/>
        </w:rPr>
        <w:t>dell’offerta;</w:t>
      </w:r>
    </w:p>
    <w:p w14:paraId="716EECC0" w14:textId="77777777" w:rsidR="00147BB3" w:rsidRPr="006F5AD1" w:rsidRDefault="006F5AD1" w:rsidP="00D317F2">
      <w:pPr>
        <w:pStyle w:val="Paragrafoelenco"/>
        <w:numPr>
          <w:ilvl w:val="0"/>
          <w:numId w:val="8"/>
        </w:numPr>
        <w:tabs>
          <w:tab w:val="left" w:pos="610"/>
        </w:tabs>
        <w:spacing w:before="2"/>
        <w:ind w:left="993" w:right="104" w:hanging="426"/>
        <w:rPr>
          <w:sz w:val="20"/>
          <w:lang w:val="it-IT"/>
        </w:rPr>
      </w:pPr>
      <w:r w:rsidRPr="006F5AD1">
        <w:rPr>
          <w:sz w:val="20"/>
          <w:lang w:val="it-IT"/>
        </w:rPr>
        <w:t>l’indicazione della documentazione e delle dichiarazioni obbligatorie ai fini della partecipazione alla gara quali: il progetto tecnico relativo alla descrizione delle soluzioni progettuali scelte ai fini della valorizzazione del bene, il piano di gestione delle attività economiche e dei servizi che l'offerente intende porre in essere nel rispetto degli usi consentiti, nonché il Piano Economico Finanziario (PEF) di copertura degli investimenti previsti per gli interventi di valorizzazione dell'immobile e della connessa</w:t>
      </w:r>
      <w:r w:rsidRPr="006F5AD1">
        <w:rPr>
          <w:spacing w:val="-21"/>
          <w:sz w:val="20"/>
          <w:lang w:val="it-IT"/>
        </w:rPr>
        <w:t xml:space="preserve"> </w:t>
      </w:r>
      <w:r w:rsidRPr="006F5AD1">
        <w:rPr>
          <w:sz w:val="20"/>
          <w:lang w:val="it-IT"/>
        </w:rPr>
        <w:t>gestione;</w:t>
      </w:r>
    </w:p>
    <w:p w14:paraId="477D71EB" w14:textId="77777777" w:rsidR="00147BB3" w:rsidRPr="00D317F2" w:rsidRDefault="006F5AD1" w:rsidP="00D317F2">
      <w:pPr>
        <w:pStyle w:val="Paragrafoelenco"/>
        <w:numPr>
          <w:ilvl w:val="0"/>
          <w:numId w:val="8"/>
        </w:numPr>
        <w:tabs>
          <w:tab w:val="left" w:pos="531"/>
        </w:tabs>
        <w:spacing w:before="76" w:line="241" w:lineRule="exact"/>
        <w:ind w:left="993" w:right="0" w:hanging="426"/>
        <w:rPr>
          <w:lang w:val="it-IT"/>
        </w:rPr>
      </w:pPr>
      <w:r w:rsidRPr="00D317F2">
        <w:rPr>
          <w:sz w:val="20"/>
          <w:lang w:val="it-IT"/>
        </w:rPr>
        <w:t>gli</w:t>
      </w:r>
      <w:r w:rsidRPr="00D317F2">
        <w:rPr>
          <w:spacing w:val="11"/>
          <w:sz w:val="20"/>
          <w:lang w:val="it-IT"/>
        </w:rPr>
        <w:t xml:space="preserve"> </w:t>
      </w:r>
      <w:r w:rsidRPr="00D317F2">
        <w:rPr>
          <w:sz w:val="20"/>
          <w:lang w:val="it-IT"/>
        </w:rPr>
        <w:t>oneri</w:t>
      </w:r>
      <w:r w:rsidRPr="00D317F2">
        <w:rPr>
          <w:spacing w:val="12"/>
          <w:sz w:val="20"/>
          <w:lang w:val="it-IT"/>
        </w:rPr>
        <w:t xml:space="preserve"> </w:t>
      </w:r>
      <w:r w:rsidRPr="00D317F2">
        <w:rPr>
          <w:sz w:val="20"/>
          <w:lang w:val="it-IT"/>
        </w:rPr>
        <w:t>posti</w:t>
      </w:r>
      <w:r w:rsidRPr="00D317F2">
        <w:rPr>
          <w:spacing w:val="12"/>
          <w:sz w:val="20"/>
          <w:lang w:val="it-IT"/>
        </w:rPr>
        <w:t xml:space="preserve"> </w:t>
      </w:r>
      <w:r w:rsidRPr="00D317F2">
        <w:rPr>
          <w:sz w:val="20"/>
          <w:lang w:val="it-IT"/>
        </w:rPr>
        <w:t>a</w:t>
      </w:r>
      <w:r w:rsidRPr="00D317F2">
        <w:rPr>
          <w:spacing w:val="9"/>
          <w:sz w:val="20"/>
          <w:lang w:val="it-IT"/>
        </w:rPr>
        <w:t xml:space="preserve"> </w:t>
      </w:r>
      <w:r w:rsidRPr="00D317F2">
        <w:rPr>
          <w:sz w:val="20"/>
          <w:lang w:val="it-IT"/>
        </w:rPr>
        <w:t>carico</w:t>
      </w:r>
      <w:r w:rsidRPr="00D317F2">
        <w:rPr>
          <w:spacing w:val="8"/>
          <w:sz w:val="20"/>
          <w:lang w:val="it-IT"/>
        </w:rPr>
        <w:t xml:space="preserve"> </w:t>
      </w:r>
      <w:r w:rsidRPr="00D317F2">
        <w:rPr>
          <w:sz w:val="20"/>
          <w:lang w:val="it-IT"/>
        </w:rPr>
        <w:t>dell'affidatario</w:t>
      </w:r>
      <w:r w:rsidRPr="00D317F2">
        <w:rPr>
          <w:spacing w:val="8"/>
          <w:sz w:val="20"/>
          <w:lang w:val="it-IT"/>
        </w:rPr>
        <w:t xml:space="preserve"> </w:t>
      </w:r>
      <w:r w:rsidRPr="00D317F2">
        <w:rPr>
          <w:sz w:val="20"/>
          <w:lang w:val="it-IT"/>
        </w:rPr>
        <w:t>sia</w:t>
      </w:r>
      <w:r w:rsidRPr="00D317F2">
        <w:rPr>
          <w:spacing w:val="10"/>
          <w:sz w:val="20"/>
          <w:lang w:val="it-IT"/>
        </w:rPr>
        <w:t xml:space="preserve"> </w:t>
      </w:r>
      <w:r w:rsidRPr="00D317F2">
        <w:rPr>
          <w:sz w:val="20"/>
          <w:lang w:val="it-IT"/>
        </w:rPr>
        <w:t>in</w:t>
      </w:r>
      <w:r w:rsidRPr="00D317F2">
        <w:rPr>
          <w:spacing w:val="10"/>
          <w:sz w:val="20"/>
          <w:lang w:val="it-IT"/>
        </w:rPr>
        <w:t xml:space="preserve"> </w:t>
      </w:r>
      <w:r w:rsidRPr="00D317F2">
        <w:rPr>
          <w:sz w:val="20"/>
          <w:lang w:val="it-IT"/>
        </w:rPr>
        <w:t>fase</w:t>
      </w:r>
      <w:r w:rsidRPr="00D317F2">
        <w:rPr>
          <w:spacing w:val="7"/>
          <w:sz w:val="20"/>
          <w:lang w:val="it-IT"/>
        </w:rPr>
        <w:t xml:space="preserve"> </w:t>
      </w:r>
      <w:r w:rsidRPr="00D317F2">
        <w:rPr>
          <w:sz w:val="20"/>
          <w:lang w:val="it-IT"/>
        </w:rPr>
        <w:t>di</w:t>
      </w:r>
      <w:r w:rsidRPr="00D317F2">
        <w:rPr>
          <w:spacing w:val="12"/>
          <w:sz w:val="20"/>
          <w:lang w:val="it-IT"/>
        </w:rPr>
        <w:t xml:space="preserve"> </w:t>
      </w:r>
      <w:r w:rsidRPr="00D317F2">
        <w:rPr>
          <w:sz w:val="20"/>
          <w:lang w:val="it-IT"/>
        </w:rPr>
        <w:t>realizzazione</w:t>
      </w:r>
      <w:r w:rsidRPr="00D317F2">
        <w:rPr>
          <w:spacing w:val="8"/>
          <w:sz w:val="20"/>
          <w:lang w:val="it-IT"/>
        </w:rPr>
        <w:t xml:space="preserve"> </w:t>
      </w:r>
      <w:r w:rsidRPr="00D317F2">
        <w:rPr>
          <w:sz w:val="20"/>
          <w:lang w:val="it-IT"/>
        </w:rPr>
        <w:t>del</w:t>
      </w:r>
      <w:r w:rsidRPr="00D317F2">
        <w:rPr>
          <w:spacing w:val="12"/>
          <w:sz w:val="20"/>
          <w:lang w:val="it-IT"/>
        </w:rPr>
        <w:t xml:space="preserve"> </w:t>
      </w:r>
      <w:r w:rsidRPr="00D317F2">
        <w:rPr>
          <w:sz w:val="20"/>
          <w:lang w:val="it-IT"/>
        </w:rPr>
        <w:t>progetto</w:t>
      </w:r>
      <w:r w:rsidRPr="00D317F2">
        <w:rPr>
          <w:spacing w:val="7"/>
          <w:sz w:val="20"/>
          <w:lang w:val="it-IT"/>
        </w:rPr>
        <w:t xml:space="preserve"> </w:t>
      </w:r>
      <w:r w:rsidRPr="00D317F2">
        <w:rPr>
          <w:sz w:val="20"/>
          <w:lang w:val="it-IT"/>
        </w:rPr>
        <w:t>tecnico</w:t>
      </w:r>
      <w:r w:rsidRPr="00D317F2">
        <w:rPr>
          <w:spacing w:val="11"/>
          <w:sz w:val="20"/>
          <w:lang w:val="it-IT"/>
        </w:rPr>
        <w:t xml:space="preserve"> </w:t>
      </w:r>
      <w:r w:rsidRPr="00D317F2">
        <w:rPr>
          <w:sz w:val="20"/>
          <w:lang w:val="it-IT"/>
        </w:rPr>
        <w:t>che</w:t>
      </w:r>
      <w:r w:rsidRPr="00D317F2">
        <w:rPr>
          <w:spacing w:val="8"/>
          <w:sz w:val="20"/>
          <w:lang w:val="it-IT"/>
        </w:rPr>
        <w:t xml:space="preserve"> </w:t>
      </w:r>
      <w:r w:rsidRPr="00D317F2">
        <w:rPr>
          <w:sz w:val="20"/>
          <w:szCs w:val="20"/>
          <w:lang w:val="it-IT"/>
        </w:rPr>
        <w:t>in</w:t>
      </w:r>
      <w:r w:rsidR="00D317F2" w:rsidRPr="00D317F2">
        <w:rPr>
          <w:sz w:val="20"/>
          <w:szCs w:val="20"/>
          <w:lang w:val="it-IT"/>
        </w:rPr>
        <w:t xml:space="preserve"> </w:t>
      </w:r>
      <w:r w:rsidRPr="00D317F2">
        <w:rPr>
          <w:sz w:val="20"/>
          <w:szCs w:val="20"/>
          <w:lang w:val="it-IT"/>
        </w:rPr>
        <w:t>corso di affidamento</w:t>
      </w:r>
      <w:r w:rsidRPr="00D317F2">
        <w:rPr>
          <w:lang w:val="it-IT"/>
        </w:rPr>
        <w:t>;</w:t>
      </w:r>
    </w:p>
    <w:p w14:paraId="32881B10" w14:textId="77777777" w:rsidR="00147BB3" w:rsidRPr="006F5AD1" w:rsidRDefault="006F5AD1" w:rsidP="00D317F2">
      <w:pPr>
        <w:pStyle w:val="Paragrafoelenco"/>
        <w:numPr>
          <w:ilvl w:val="0"/>
          <w:numId w:val="8"/>
        </w:numPr>
        <w:tabs>
          <w:tab w:val="left" w:pos="545"/>
        </w:tabs>
        <w:spacing w:before="2"/>
        <w:ind w:left="993" w:right="108" w:hanging="426"/>
        <w:rPr>
          <w:sz w:val="20"/>
          <w:lang w:val="it-IT"/>
        </w:rPr>
      </w:pPr>
      <w:r w:rsidRPr="006F5AD1">
        <w:rPr>
          <w:sz w:val="20"/>
          <w:lang w:val="it-IT"/>
        </w:rPr>
        <w:t>il riconoscimento all'affidatario di un indennizzo valutato sulla base del piano economico - finanziario nei casi di revoca della concessione o della locazione per sopravvenute esigenze pubbliche;</w:t>
      </w:r>
    </w:p>
    <w:p w14:paraId="2A8314B9" w14:textId="77777777" w:rsidR="00147BB3" w:rsidRPr="006F5AD1" w:rsidRDefault="006F5AD1" w:rsidP="00D317F2">
      <w:pPr>
        <w:pStyle w:val="Paragrafoelenco"/>
        <w:numPr>
          <w:ilvl w:val="0"/>
          <w:numId w:val="8"/>
        </w:numPr>
        <w:tabs>
          <w:tab w:val="left" w:pos="478"/>
        </w:tabs>
        <w:ind w:left="993" w:right="104" w:hanging="426"/>
        <w:rPr>
          <w:sz w:val="20"/>
          <w:lang w:val="it-IT"/>
        </w:rPr>
      </w:pPr>
      <w:r w:rsidRPr="006F5AD1">
        <w:rPr>
          <w:sz w:val="20"/>
          <w:lang w:val="it-IT"/>
        </w:rPr>
        <w:t>la possibilità, ove richiesto dalla specifica iniziativa di valorizzazione, di subconcedere o di sublocare a terzi le attività economiche o di servizio di cui al precedente comma 1, previa autorizzazione</w:t>
      </w:r>
      <w:r w:rsidRPr="006F5AD1">
        <w:rPr>
          <w:spacing w:val="-3"/>
          <w:sz w:val="20"/>
          <w:lang w:val="it-IT"/>
        </w:rPr>
        <w:t xml:space="preserve"> </w:t>
      </w:r>
      <w:r w:rsidRPr="006F5AD1">
        <w:rPr>
          <w:sz w:val="20"/>
          <w:lang w:val="it-IT"/>
        </w:rPr>
        <w:t>dell’</w:t>
      </w:r>
      <w:r w:rsidR="00D317F2">
        <w:rPr>
          <w:sz w:val="20"/>
          <w:lang w:val="it-IT"/>
        </w:rPr>
        <w:t>Ente</w:t>
      </w:r>
      <w:r w:rsidRPr="006F5AD1">
        <w:rPr>
          <w:sz w:val="20"/>
          <w:lang w:val="it-IT"/>
        </w:rPr>
        <w:t>;</w:t>
      </w:r>
    </w:p>
    <w:p w14:paraId="01BEC3DE" w14:textId="77777777" w:rsidR="00147BB3" w:rsidRPr="006F5AD1" w:rsidRDefault="006F5AD1" w:rsidP="00D317F2">
      <w:pPr>
        <w:pStyle w:val="Paragrafoelenco"/>
        <w:numPr>
          <w:ilvl w:val="0"/>
          <w:numId w:val="7"/>
        </w:numPr>
        <w:tabs>
          <w:tab w:val="left" w:pos="449"/>
        </w:tabs>
        <w:spacing w:line="241" w:lineRule="exact"/>
        <w:ind w:left="993" w:right="0" w:hanging="426"/>
        <w:rPr>
          <w:sz w:val="20"/>
          <w:lang w:val="it-IT"/>
        </w:rPr>
      </w:pPr>
      <w:r w:rsidRPr="006F5AD1">
        <w:rPr>
          <w:sz w:val="20"/>
          <w:lang w:val="it-IT"/>
        </w:rPr>
        <w:t>l’ammontare e la tipologia della cauzione o fidejussione bancaria o</w:t>
      </w:r>
      <w:r w:rsidRPr="006F5AD1">
        <w:rPr>
          <w:spacing w:val="-25"/>
          <w:sz w:val="20"/>
          <w:lang w:val="it-IT"/>
        </w:rPr>
        <w:t xml:space="preserve"> </w:t>
      </w:r>
      <w:r w:rsidRPr="006F5AD1">
        <w:rPr>
          <w:sz w:val="20"/>
          <w:lang w:val="it-IT"/>
        </w:rPr>
        <w:t>assicurativa;</w:t>
      </w:r>
    </w:p>
    <w:p w14:paraId="0E6CDA24" w14:textId="77777777" w:rsidR="00147BB3" w:rsidRPr="006F5AD1" w:rsidRDefault="006F5AD1" w:rsidP="00D317F2">
      <w:pPr>
        <w:pStyle w:val="Paragrafoelenco"/>
        <w:numPr>
          <w:ilvl w:val="0"/>
          <w:numId w:val="7"/>
        </w:numPr>
        <w:tabs>
          <w:tab w:val="left" w:pos="588"/>
        </w:tabs>
        <w:spacing w:before="2" w:line="243" w:lineRule="exact"/>
        <w:ind w:left="993" w:right="0" w:hanging="426"/>
        <w:rPr>
          <w:sz w:val="20"/>
          <w:lang w:val="it-IT"/>
        </w:rPr>
      </w:pPr>
      <w:r w:rsidRPr="006F5AD1">
        <w:rPr>
          <w:sz w:val="20"/>
          <w:lang w:val="it-IT"/>
        </w:rPr>
        <w:lastRenderedPageBreak/>
        <w:t>il</w:t>
      </w:r>
      <w:r w:rsidRPr="006F5AD1">
        <w:rPr>
          <w:spacing w:val="-1"/>
          <w:sz w:val="20"/>
          <w:lang w:val="it-IT"/>
        </w:rPr>
        <w:t xml:space="preserve"> </w:t>
      </w:r>
      <w:r w:rsidRPr="006F5AD1">
        <w:rPr>
          <w:sz w:val="20"/>
          <w:lang w:val="it-IT"/>
        </w:rPr>
        <w:t>responsabile</w:t>
      </w:r>
      <w:r w:rsidRPr="006F5AD1">
        <w:rPr>
          <w:spacing w:val="-5"/>
          <w:sz w:val="20"/>
          <w:lang w:val="it-IT"/>
        </w:rPr>
        <w:t xml:space="preserve"> </w:t>
      </w:r>
      <w:r w:rsidRPr="006F5AD1">
        <w:rPr>
          <w:sz w:val="20"/>
          <w:lang w:val="it-IT"/>
        </w:rPr>
        <w:t>del procedimento</w:t>
      </w:r>
      <w:r w:rsidRPr="006F5AD1">
        <w:rPr>
          <w:spacing w:val="-5"/>
          <w:sz w:val="20"/>
          <w:lang w:val="it-IT"/>
        </w:rPr>
        <w:t xml:space="preserve"> </w:t>
      </w:r>
      <w:r w:rsidRPr="006F5AD1">
        <w:rPr>
          <w:sz w:val="20"/>
          <w:lang w:val="it-IT"/>
        </w:rPr>
        <w:t>e</w:t>
      </w:r>
      <w:r w:rsidRPr="006F5AD1">
        <w:rPr>
          <w:spacing w:val="-1"/>
          <w:sz w:val="20"/>
          <w:lang w:val="it-IT"/>
        </w:rPr>
        <w:t xml:space="preserve"> </w:t>
      </w:r>
      <w:r w:rsidRPr="006F5AD1">
        <w:rPr>
          <w:sz w:val="20"/>
          <w:lang w:val="it-IT"/>
        </w:rPr>
        <w:t>l’ufficio</w:t>
      </w:r>
      <w:r w:rsidRPr="006F5AD1">
        <w:rPr>
          <w:spacing w:val="-5"/>
          <w:sz w:val="20"/>
          <w:lang w:val="it-IT"/>
        </w:rPr>
        <w:t xml:space="preserve"> </w:t>
      </w:r>
      <w:r w:rsidRPr="006F5AD1">
        <w:rPr>
          <w:sz w:val="20"/>
          <w:lang w:val="it-IT"/>
        </w:rPr>
        <w:t>presso</w:t>
      </w:r>
      <w:r w:rsidRPr="006F5AD1">
        <w:rPr>
          <w:spacing w:val="-1"/>
          <w:sz w:val="20"/>
          <w:lang w:val="it-IT"/>
        </w:rPr>
        <w:t xml:space="preserve"> </w:t>
      </w:r>
      <w:r w:rsidRPr="006F5AD1">
        <w:rPr>
          <w:sz w:val="20"/>
          <w:lang w:val="it-IT"/>
        </w:rPr>
        <w:t>cui</w:t>
      </w:r>
      <w:r w:rsidRPr="006F5AD1">
        <w:rPr>
          <w:spacing w:val="-1"/>
          <w:sz w:val="20"/>
          <w:lang w:val="it-IT"/>
        </w:rPr>
        <w:t xml:space="preserve"> </w:t>
      </w:r>
      <w:r w:rsidRPr="006F5AD1">
        <w:rPr>
          <w:sz w:val="20"/>
          <w:lang w:val="it-IT"/>
        </w:rPr>
        <w:t>è</w:t>
      </w:r>
      <w:r w:rsidRPr="006F5AD1">
        <w:rPr>
          <w:spacing w:val="-4"/>
          <w:sz w:val="20"/>
          <w:lang w:val="it-IT"/>
        </w:rPr>
        <w:t xml:space="preserve"> </w:t>
      </w:r>
      <w:r w:rsidRPr="006F5AD1">
        <w:rPr>
          <w:sz w:val="20"/>
          <w:lang w:val="it-IT"/>
        </w:rPr>
        <w:t>possibile</w:t>
      </w:r>
      <w:r w:rsidRPr="006F5AD1">
        <w:rPr>
          <w:spacing w:val="-5"/>
          <w:sz w:val="20"/>
          <w:lang w:val="it-IT"/>
        </w:rPr>
        <w:t xml:space="preserve"> </w:t>
      </w:r>
      <w:r w:rsidRPr="006F5AD1">
        <w:rPr>
          <w:sz w:val="20"/>
          <w:lang w:val="it-IT"/>
        </w:rPr>
        <w:t>prendere</w:t>
      </w:r>
      <w:r w:rsidRPr="006F5AD1">
        <w:rPr>
          <w:spacing w:val="-4"/>
          <w:sz w:val="20"/>
          <w:lang w:val="it-IT"/>
        </w:rPr>
        <w:t xml:space="preserve"> </w:t>
      </w:r>
      <w:r w:rsidRPr="006F5AD1">
        <w:rPr>
          <w:sz w:val="20"/>
          <w:lang w:val="it-IT"/>
        </w:rPr>
        <w:t>visione</w:t>
      </w:r>
      <w:r w:rsidRPr="006F5AD1">
        <w:rPr>
          <w:spacing w:val="-4"/>
          <w:sz w:val="20"/>
          <w:lang w:val="it-IT"/>
        </w:rPr>
        <w:t xml:space="preserve"> </w:t>
      </w:r>
      <w:r w:rsidRPr="006F5AD1">
        <w:rPr>
          <w:sz w:val="20"/>
          <w:lang w:val="it-IT"/>
        </w:rPr>
        <w:t>degli</w:t>
      </w:r>
      <w:r w:rsidRPr="006F5AD1">
        <w:rPr>
          <w:spacing w:val="-24"/>
          <w:sz w:val="20"/>
          <w:lang w:val="it-IT"/>
        </w:rPr>
        <w:t xml:space="preserve"> </w:t>
      </w:r>
      <w:r w:rsidRPr="006F5AD1">
        <w:rPr>
          <w:sz w:val="20"/>
          <w:lang w:val="it-IT"/>
        </w:rPr>
        <w:t>atti;</w:t>
      </w:r>
    </w:p>
    <w:p w14:paraId="00F95D4B" w14:textId="77777777" w:rsidR="00147BB3" w:rsidRPr="006F5AD1" w:rsidRDefault="006F5AD1" w:rsidP="00D317F2">
      <w:pPr>
        <w:pStyle w:val="Paragrafoelenco"/>
        <w:numPr>
          <w:ilvl w:val="0"/>
          <w:numId w:val="7"/>
        </w:numPr>
        <w:tabs>
          <w:tab w:val="left" w:pos="521"/>
        </w:tabs>
        <w:spacing w:line="243" w:lineRule="exact"/>
        <w:ind w:left="993" w:right="0" w:hanging="426"/>
        <w:rPr>
          <w:sz w:val="20"/>
          <w:lang w:val="it-IT"/>
        </w:rPr>
      </w:pPr>
      <w:r w:rsidRPr="006F5AD1">
        <w:rPr>
          <w:sz w:val="20"/>
          <w:lang w:val="it-IT"/>
        </w:rPr>
        <w:t>ogni altro elemento ritenuto</w:t>
      </w:r>
      <w:r w:rsidRPr="006F5AD1">
        <w:rPr>
          <w:spacing w:val="-6"/>
          <w:sz w:val="20"/>
          <w:lang w:val="it-IT"/>
        </w:rPr>
        <w:t xml:space="preserve"> </w:t>
      </w:r>
      <w:r w:rsidRPr="006F5AD1">
        <w:rPr>
          <w:sz w:val="20"/>
          <w:lang w:val="it-IT"/>
        </w:rPr>
        <w:t>necessario.</w:t>
      </w:r>
    </w:p>
    <w:p w14:paraId="797CB1ED" w14:textId="77777777" w:rsidR="00147BB3" w:rsidRPr="006F5AD1" w:rsidRDefault="00147BB3" w:rsidP="000503AB">
      <w:pPr>
        <w:pStyle w:val="Corpotesto"/>
        <w:spacing w:before="11"/>
        <w:ind w:left="0"/>
        <w:rPr>
          <w:sz w:val="19"/>
          <w:lang w:val="it-IT"/>
        </w:rPr>
      </w:pPr>
    </w:p>
    <w:p w14:paraId="3FC2CD55" w14:textId="77777777" w:rsidR="00147BB3" w:rsidRPr="006F5AD1" w:rsidRDefault="006F5AD1" w:rsidP="000503AB">
      <w:pPr>
        <w:pStyle w:val="Paragrafoelenco"/>
        <w:numPr>
          <w:ilvl w:val="0"/>
          <w:numId w:val="9"/>
        </w:numPr>
        <w:tabs>
          <w:tab w:val="left" w:pos="514"/>
        </w:tabs>
        <w:ind w:firstLine="0"/>
        <w:rPr>
          <w:sz w:val="20"/>
          <w:lang w:val="it-IT"/>
        </w:rPr>
      </w:pPr>
      <w:r w:rsidRPr="006F5AD1">
        <w:rPr>
          <w:sz w:val="20"/>
          <w:lang w:val="it-IT"/>
        </w:rPr>
        <w:t>Il canone annuo di concessione o locazione, da corrispondere all</w:t>
      </w:r>
      <w:r w:rsidR="00D317F2">
        <w:rPr>
          <w:sz w:val="20"/>
          <w:lang w:val="it-IT"/>
        </w:rPr>
        <w:t xml:space="preserve">’Ente </w:t>
      </w:r>
      <w:r w:rsidRPr="006F5AD1">
        <w:rPr>
          <w:sz w:val="20"/>
          <w:lang w:val="it-IT"/>
        </w:rPr>
        <w:t>per tutta la durata del rapporto, è determinato secondo valori di mercato, tenendo conto degli investimenti ritenuti necessari per riqualificare e riconvertire l'immobile; in relazione alla ridotta remuneratività iniziale dell'operazione, è possibile prevedere la corresponsione di un canone inferiore, per un periodo cd. di “start up”, da commisurare alla prevista durata dell'iter progettuale, autorizzatorio e di realizzazione delle opere, nonché ai tempi necessari per l'avviamento delle</w:t>
      </w:r>
      <w:r w:rsidRPr="006F5AD1">
        <w:rPr>
          <w:spacing w:val="-12"/>
          <w:sz w:val="20"/>
          <w:lang w:val="it-IT"/>
        </w:rPr>
        <w:t xml:space="preserve"> </w:t>
      </w:r>
      <w:r w:rsidRPr="006F5AD1">
        <w:rPr>
          <w:sz w:val="20"/>
          <w:lang w:val="it-IT"/>
        </w:rPr>
        <w:t>attività.</w:t>
      </w:r>
    </w:p>
    <w:p w14:paraId="2F4BFB0A" w14:textId="77777777" w:rsidR="00147BB3" w:rsidRPr="006F5AD1" w:rsidRDefault="00147BB3" w:rsidP="000503AB">
      <w:pPr>
        <w:pStyle w:val="Corpotesto"/>
        <w:spacing w:before="2"/>
        <w:ind w:left="0"/>
        <w:rPr>
          <w:lang w:val="it-IT"/>
        </w:rPr>
      </w:pPr>
    </w:p>
    <w:p w14:paraId="10EA7B36" w14:textId="77777777" w:rsidR="00147BB3" w:rsidRPr="006F5AD1" w:rsidRDefault="006F5AD1" w:rsidP="000503AB">
      <w:pPr>
        <w:pStyle w:val="Paragrafoelenco"/>
        <w:numPr>
          <w:ilvl w:val="0"/>
          <w:numId w:val="9"/>
        </w:numPr>
        <w:tabs>
          <w:tab w:val="left" w:pos="512"/>
        </w:tabs>
        <w:ind w:right="103" w:firstLine="0"/>
        <w:rPr>
          <w:sz w:val="20"/>
          <w:lang w:val="it-IT"/>
        </w:rPr>
      </w:pPr>
      <w:r w:rsidRPr="006F5AD1">
        <w:rPr>
          <w:sz w:val="20"/>
          <w:lang w:val="it-IT"/>
        </w:rPr>
        <w:t>Al termine del periodo di affidamento, l'immobile valorizzato rientra nella piena disponibilità dell’</w:t>
      </w:r>
      <w:r w:rsidR="00D317F2">
        <w:rPr>
          <w:sz w:val="20"/>
          <w:lang w:val="it-IT"/>
        </w:rPr>
        <w:t>Ente</w:t>
      </w:r>
      <w:r w:rsidRPr="006F5AD1">
        <w:rPr>
          <w:sz w:val="20"/>
          <w:lang w:val="it-IT"/>
        </w:rPr>
        <w:t xml:space="preserve"> con ogni opera, miglioria, addizione ad esso apportata che, per accessione</w:t>
      </w:r>
      <w:r w:rsidR="00D317F2">
        <w:rPr>
          <w:sz w:val="20"/>
          <w:lang w:val="it-IT"/>
        </w:rPr>
        <w:t xml:space="preserve">, è acquisita al patrimonio del Comune </w:t>
      </w:r>
      <w:r w:rsidRPr="006F5AD1">
        <w:rPr>
          <w:sz w:val="20"/>
          <w:lang w:val="it-IT"/>
        </w:rPr>
        <w:t>sin dalla sua realizzazione; verificato il raggiungimento delle finalità di riqualificazione e riconversione del bene, se non sussistono esigenze di utilizzo per finalità istituzionali, è riconosciuto al concessionario o locatario un diritto di prelazione per l'acquisto del bene al prezzo di</w:t>
      </w:r>
      <w:r w:rsidRPr="006F5AD1">
        <w:rPr>
          <w:spacing w:val="-4"/>
          <w:sz w:val="20"/>
          <w:lang w:val="it-IT"/>
        </w:rPr>
        <w:t xml:space="preserve"> </w:t>
      </w:r>
      <w:r w:rsidRPr="006F5AD1">
        <w:rPr>
          <w:sz w:val="20"/>
          <w:lang w:val="it-IT"/>
        </w:rPr>
        <w:t>mercato.</w:t>
      </w:r>
    </w:p>
    <w:p w14:paraId="0E859286" w14:textId="77777777" w:rsidR="00147BB3" w:rsidRPr="006F5AD1" w:rsidRDefault="00147BB3" w:rsidP="000503AB">
      <w:pPr>
        <w:pStyle w:val="Corpotesto"/>
        <w:ind w:left="0"/>
        <w:rPr>
          <w:lang w:val="it-IT"/>
        </w:rPr>
      </w:pPr>
    </w:p>
    <w:p w14:paraId="3552D23B" w14:textId="77777777" w:rsidR="00147BB3" w:rsidRPr="006F5AD1" w:rsidRDefault="006F5AD1" w:rsidP="000503AB">
      <w:pPr>
        <w:pStyle w:val="Paragrafoelenco"/>
        <w:numPr>
          <w:ilvl w:val="0"/>
          <w:numId w:val="9"/>
        </w:numPr>
        <w:tabs>
          <w:tab w:val="left" w:pos="507"/>
        </w:tabs>
        <w:ind w:right="107" w:firstLine="0"/>
        <w:rPr>
          <w:sz w:val="20"/>
          <w:lang w:val="it-IT"/>
        </w:rPr>
      </w:pPr>
      <w:r w:rsidRPr="006F5AD1">
        <w:rPr>
          <w:sz w:val="20"/>
          <w:lang w:val="it-IT"/>
        </w:rPr>
        <w:t>Alle concessioni e locazioni di cui al presente articolo si applicano, se compatibili, gli obblighi e i divieti previsti dal presente regolamento per le concessioni e le locazioni di beni di proprietà del</w:t>
      </w:r>
      <w:r w:rsidR="00D317F2">
        <w:rPr>
          <w:sz w:val="20"/>
          <w:lang w:val="it-IT"/>
        </w:rPr>
        <w:t xml:space="preserve"> Comune</w:t>
      </w:r>
      <w:r w:rsidRPr="006F5AD1">
        <w:rPr>
          <w:sz w:val="20"/>
          <w:lang w:val="it-IT"/>
        </w:rPr>
        <w:t>.</w:t>
      </w:r>
    </w:p>
    <w:p w14:paraId="4557FA13" w14:textId="77777777" w:rsidR="00147BB3" w:rsidRPr="006F5AD1" w:rsidRDefault="00147BB3" w:rsidP="000503AB">
      <w:pPr>
        <w:pStyle w:val="Corpotesto"/>
        <w:ind w:left="0"/>
        <w:rPr>
          <w:sz w:val="24"/>
          <w:lang w:val="it-IT"/>
        </w:rPr>
      </w:pPr>
    </w:p>
    <w:p w14:paraId="5B21802B" w14:textId="77777777" w:rsidR="00147BB3" w:rsidRPr="006F5AD1" w:rsidRDefault="006F5AD1" w:rsidP="000503AB">
      <w:pPr>
        <w:pStyle w:val="Titolo31"/>
        <w:ind w:left="578"/>
        <w:jc w:val="both"/>
        <w:rPr>
          <w:lang w:val="it-IT"/>
        </w:rPr>
      </w:pPr>
      <w:bookmarkStart w:id="82" w:name="_TOC_250005"/>
      <w:bookmarkEnd w:id="82"/>
      <w:r w:rsidRPr="006F5AD1">
        <w:rPr>
          <w:lang w:val="it-IT"/>
        </w:rPr>
        <w:t xml:space="preserve">Art. </w:t>
      </w:r>
      <w:r w:rsidR="00D317F2">
        <w:rPr>
          <w:lang w:val="it-IT"/>
        </w:rPr>
        <w:t>66</w:t>
      </w:r>
      <w:r w:rsidRPr="006F5AD1">
        <w:rPr>
          <w:lang w:val="it-IT"/>
        </w:rPr>
        <w:t>- Forme particolari di valorizzazione con oneri a carico di soggetti privati</w:t>
      </w:r>
    </w:p>
    <w:p w14:paraId="2F3EE696" w14:textId="77777777" w:rsidR="00147BB3" w:rsidRPr="006F5AD1" w:rsidRDefault="00147BB3" w:rsidP="000503AB">
      <w:pPr>
        <w:pStyle w:val="Corpotesto"/>
        <w:spacing w:before="1"/>
        <w:ind w:left="0"/>
        <w:rPr>
          <w:b/>
          <w:lang w:val="it-IT"/>
        </w:rPr>
      </w:pPr>
    </w:p>
    <w:p w14:paraId="1B20D0BA" w14:textId="77777777" w:rsidR="00147BB3" w:rsidRPr="006F5AD1" w:rsidRDefault="00D317F2" w:rsidP="000503AB">
      <w:pPr>
        <w:pStyle w:val="Paragrafoelenco"/>
        <w:numPr>
          <w:ilvl w:val="0"/>
          <w:numId w:val="6"/>
        </w:numPr>
        <w:tabs>
          <w:tab w:val="left" w:pos="521"/>
        </w:tabs>
        <w:ind w:firstLine="0"/>
        <w:rPr>
          <w:sz w:val="20"/>
          <w:lang w:val="it-IT"/>
        </w:rPr>
      </w:pPr>
      <w:r>
        <w:rPr>
          <w:sz w:val="20"/>
          <w:lang w:val="it-IT"/>
        </w:rPr>
        <w:t>Il Comune</w:t>
      </w:r>
      <w:r w:rsidR="006F5AD1" w:rsidRPr="006F5AD1">
        <w:rPr>
          <w:sz w:val="20"/>
          <w:lang w:val="it-IT"/>
        </w:rPr>
        <w:t>, in base all’art. 19 comma 6 della L. n. 448/1998, può affidare in concessione o con contratto a privati o ad amministrazioni pubbliche, che promuovono e si obbligano ad attuare il relativo progetto, l’adattamento, la ristrutturazione o la ricostruzione di beni immobili non più utilizzati dall’</w:t>
      </w:r>
      <w:r>
        <w:rPr>
          <w:sz w:val="20"/>
          <w:lang w:val="it-IT"/>
        </w:rPr>
        <w:t>Ente</w:t>
      </w:r>
      <w:r w:rsidR="006F5AD1" w:rsidRPr="006F5AD1">
        <w:rPr>
          <w:sz w:val="20"/>
          <w:lang w:val="it-IT"/>
        </w:rPr>
        <w:t>, per la loro proficua utilizzazione da parte degli stessi soggetti e con corresponsione, per il tempo di godimento dei beni, di un prezzo all’</w:t>
      </w:r>
      <w:r>
        <w:rPr>
          <w:sz w:val="20"/>
          <w:lang w:val="it-IT"/>
        </w:rPr>
        <w:t>Ente</w:t>
      </w:r>
      <w:r w:rsidR="006F5AD1" w:rsidRPr="006F5AD1">
        <w:rPr>
          <w:sz w:val="20"/>
          <w:lang w:val="it-IT"/>
        </w:rPr>
        <w:t xml:space="preserve"> fissato tenendo conto dell'impegno finanziario derivante dall’esecuzione del progetto e del valore di mercato del</w:t>
      </w:r>
      <w:r w:rsidR="006F5AD1" w:rsidRPr="006F5AD1">
        <w:rPr>
          <w:spacing w:val="1"/>
          <w:sz w:val="20"/>
          <w:lang w:val="it-IT"/>
        </w:rPr>
        <w:t xml:space="preserve"> </w:t>
      </w:r>
      <w:r w:rsidR="006F5AD1" w:rsidRPr="006F5AD1">
        <w:rPr>
          <w:sz w:val="20"/>
          <w:lang w:val="it-IT"/>
        </w:rPr>
        <w:t>bene.</w:t>
      </w:r>
    </w:p>
    <w:p w14:paraId="54F426F1" w14:textId="77777777" w:rsidR="00147BB3" w:rsidRPr="006F5AD1" w:rsidRDefault="00147BB3" w:rsidP="000503AB">
      <w:pPr>
        <w:pStyle w:val="Corpotesto"/>
        <w:ind w:left="0"/>
        <w:rPr>
          <w:lang w:val="it-IT"/>
        </w:rPr>
      </w:pPr>
    </w:p>
    <w:p w14:paraId="3586CE4F" w14:textId="77777777" w:rsidR="00147BB3" w:rsidRPr="006F5AD1" w:rsidRDefault="00D317F2" w:rsidP="000503AB">
      <w:pPr>
        <w:pStyle w:val="Paragrafoelenco"/>
        <w:numPr>
          <w:ilvl w:val="0"/>
          <w:numId w:val="6"/>
        </w:numPr>
        <w:tabs>
          <w:tab w:val="left" w:pos="538"/>
        </w:tabs>
        <w:ind w:firstLine="0"/>
        <w:rPr>
          <w:sz w:val="20"/>
          <w:lang w:val="it-IT"/>
        </w:rPr>
      </w:pPr>
      <w:r>
        <w:rPr>
          <w:sz w:val="20"/>
          <w:lang w:val="it-IT"/>
        </w:rPr>
        <w:t>Il Comune</w:t>
      </w:r>
      <w:r w:rsidR="006F5AD1" w:rsidRPr="006F5AD1">
        <w:rPr>
          <w:sz w:val="20"/>
          <w:lang w:val="it-IT"/>
        </w:rPr>
        <w:t>, in base all’art. 1 commi 303-305 della L. n. 311/2004 per i beni immobili definiti come beni culturali può procedere alla concessione a soggetti privati con pagamento di un canone di strutture e aree, di sua proprietà, per l'uso delle quali attualmente non sia corrisposto alcun canone e che richiedano interventi di</w:t>
      </w:r>
      <w:r w:rsidR="006F5AD1" w:rsidRPr="006F5AD1">
        <w:rPr>
          <w:spacing w:val="-6"/>
          <w:sz w:val="20"/>
          <w:lang w:val="it-IT"/>
        </w:rPr>
        <w:t xml:space="preserve"> </w:t>
      </w:r>
      <w:r w:rsidR="006F5AD1" w:rsidRPr="006F5AD1">
        <w:rPr>
          <w:sz w:val="20"/>
          <w:lang w:val="it-IT"/>
        </w:rPr>
        <w:t>restauro.</w:t>
      </w:r>
    </w:p>
    <w:p w14:paraId="0FA56F9D" w14:textId="77777777" w:rsidR="00147BB3" w:rsidRPr="006F5AD1" w:rsidRDefault="00147BB3" w:rsidP="000503AB">
      <w:pPr>
        <w:pStyle w:val="Corpotesto"/>
        <w:spacing w:before="11"/>
        <w:ind w:left="0"/>
        <w:rPr>
          <w:sz w:val="19"/>
          <w:lang w:val="it-IT"/>
        </w:rPr>
      </w:pPr>
    </w:p>
    <w:p w14:paraId="58B79561" w14:textId="77777777" w:rsidR="00147BB3" w:rsidRPr="006F5AD1" w:rsidRDefault="006F5AD1" w:rsidP="000503AB">
      <w:pPr>
        <w:pStyle w:val="Paragrafoelenco"/>
        <w:numPr>
          <w:ilvl w:val="0"/>
          <w:numId w:val="6"/>
        </w:numPr>
        <w:tabs>
          <w:tab w:val="left" w:pos="514"/>
        </w:tabs>
        <w:ind w:firstLine="0"/>
        <w:rPr>
          <w:sz w:val="20"/>
          <w:lang w:val="it-IT"/>
        </w:rPr>
      </w:pPr>
      <w:r w:rsidRPr="006F5AD1">
        <w:rPr>
          <w:sz w:val="20"/>
          <w:lang w:val="it-IT"/>
        </w:rPr>
        <w:t>In relazione a quanto previsto dal precedente comma 2, la determinazione del c</w:t>
      </w:r>
      <w:r w:rsidR="00D317F2">
        <w:rPr>
          <w:sz w:val="20"/>
          <w:lang w:val="it-IT"/>
        </w:rPr>
        <w:t>anone deve essere definita dal Comune</w:t>
      </w:r>
      <w:r w:rsidRPr="006F5AD1">
        <w:rPr>
          <w:sz w:val="20"/>
          <w:lang w:val="it-IT"/>
        </w:rPr>
        <w:t xml:space="preserve"> secondo parametri adeguati alle finalità di valorizzazione dell’immobile, combinando nella valutazione effettiva valori di mercato e componenti di abbattimento degli</w:t>
      </w:r>
      <w:r w:rsidRPr="006F5AD1">
        <w:rPr>
          <w:spacing w:val="-1"/>
          <w:sz w:val="20"/>
          <w:lang w:val="it-IT"/>
        </w:rPr>
        <w:t xml:space="preserve"> </w:t>
      </w:r>
      <w:r w:rsidRPr="006F5AD1">
        <w:rPr>
          <w:sz w:val="20"/>
          <w:lang w:val="it-IT"/>
        </w:rPr>
        <w:t>stessi.</w:t>
      </w:r>
    </w:p>
    <w:p w14:paraId="15EA7EAF" w14:textId="77777777" w:rsidR="00147BB3" w:rsidRPr="006F5AD1" w:rsidRDefault="00147BB3" w:rsidP="000503AB">
      <w:pPr>
        <w:pStyle w:val="Corpotesto"/>
        <w:spacing w:before="1"/>
        <w:ind w:left="0"/>
        <w:rPr>
          <w:lang w:val="it-IT"/>
        </w:rPr>
      </w:pPr>
    </w:p>
    <w:p w14:paraId="600ACE3F" w14:textId="77777777" w:rsidR="00147BB3" w:rsidRPr="006F5AD1" w:rsidRDefault="006F5AD1" w:rsidP="000503AB">
      <w:pPr>
        <w:pStyle w:val="Paragrafoelenco"/>
        <w:numPr>
          <w:ilvl w:val="0"/>
          <w:numId w:val="6"/>
        </w:numPr>
        <w:tabs>
          <w:tab w:val="left" w:pos="528"/>
        </w:tabs>
        <w:ind w:right="109" w:firstLine="0"/>
        <w:rPr>
          <w:sz w:val="20"/>
          <w:lang w:val="it-IT"/>
        </w:rPr>
      </w:pPr>
      <w:r w:rsidRPr="006F5AD1">
        <w:rPr>
          <w:sz w:val="20"/>
          <w:lang w:val="it-IT"/>
        </w:rPr>
        <w:t>Nel particolare rapporto di cui ai commi precedenti, il concessionario si deve impegnare a realizzare a proprie spese gli interventi di restauro e conservazione indicati</w:t>
      </w:r>
      <w:r w:rsidRPr="006F5AD1">
        <w:rPr>
          <w:spacing w:val="-20"/>
          <w:sz w:val="20"/>
          <w:lang w:val="it-IT"/>
        </w:rPr>
        <w:t xml:space="preserve"> </w:t>
      </w:r>
      <w:r w:rsidRPr="006F5AD1">
        <w:rPr>
          <w:sz w:val="20"/>
          <w:lang w:val="it-IT"/>
        </w:rPr>
        <w:t>dall’</w:t>
      </w:r>
      <w:r w:rsidR="00D317F2">
        <w:rPr>
          <w:sz w:val="20"/>
          <w:lang w:val="it-IT"/>
        </w:rPr>
        <w:t>Ente</w:t>
      </w:r>
      <w:r w:rsidRPr="006F5AD1">
        <w:rPr>
          <w:sz w:val="20"/>
          <w:lang w:val="it-IT"/>
        </w:rPr>
        <w:t>.</w:t>
      </w:r>
    </w:p>
    <w:p w14:paraId="19973C74" w14:textId="77777777" w:rsidR="00147BB3" w:rsidRPr="006F5AD1" w:rsidRDefault="00147BB3" w:rsidP="000503AB">
      <w:pPr>
        <w:pStyle w:val="Corpotesto"/>
        <w:spacing w:before="7"/>
        <w:ind w:left="0"/>
        <w:rPr>
          <w:sz w:val="29"/>
          <w:lang w:val="it-IT"/>
        </w:rPr>
      </w:pPr>
    </w:p>
    <w:p w14:paraId="59F6E164" w14:textId="77777777" w:rsidR="00147BB3" w:rsidRPr="006F5AD1" w:rsidRDefault="00F074F5" w:rsidP="00D317F2">
      <w:pPr>
        <w:pStyle w:val="Titolo21"/>
        <w:ind w:right="58"/>
        <w:rPr>
          <w:lang w:val="it-IT"/>
        </w:rPr>
      </w:pPr>
      <w:bookmarkStart w:id="83" w:name="_TOC_250004"/>
      <w:bookmarkEnd w:id="83"/>
      <w:r>
        <w:rPr>
          <w:lang w:val="it-IT"/>
        </w:rPr>
        <w:t>Titolo VII</w:t>
      </w:r>
      <w:r w:rsidR="006F5AD1" w:rsidRPr="006F5AD1">
        <w:rPr>
          <w:lang w:val="it-IT"/>
        </w:rPr>
        <w:t>- Disposizioni particolari, transitorie e finali</w:t>
      </w:r>
    </w:p>
    <w:p w14:paraId="6F319C75" w14:textId="77777777" w:rsidR="00147BB3" w:rsidRPr="006F5AD1" w:rsidRDefault="006F5AD1" w:rsidP="000503AB">
      <w:pPr>
        <w:pStyle w:val="Titolo31"/>
        <w:spacing w:before="76"/>
        <w:ind w:left="2524"/>
        <w:jc w:val="both"/>
        <w:rPr>
          <w:lang w:val="it-IT"/>
        </w:rPr>
      </w:pPr>
      <w:bookmarkStart w:id="84" w:name="_TOC_250003"/>
      <w:bookmarkEnd w:id="84"/>
      <w:r w:rsidRPr="006F5AD1">
        <w:rPr>
          <w:lang w:val="it-IT"/>
        </w:rPr>
        <w:t xml:space="preserve">Art. </w:t>
      </w:r>
      <w:r w:rsidR="00D317F2">
        <w:rPr>
          <w:lang w:val="it-IT"/>
        </w:rPr>
        <w:t>67</w:t>
      </w:r>
      <w:r w:rsidRPr="006F5AD1">
        <w:rPr>
          <w:lang w:val="it-IT"/>
        </w:rPr>
        <w:t>- Prevenzione del conflitto di interessi</w:t>
      </w:r>
    </w:p>
    <w:p w14:paraId="5D4C1A41" w14:textId="77777777" w:rsidR="00147BB3" w:rsidRPr="006F5AD1" w:rsidRDefault="00147BB3" w:rsidP="000503AB">
      <w:pPr>
        <w:pStyle w:val="Corpotesto"/>
        <w:spacing w:before="1"/>
        <w:ind w:left="0"/>
        <w:rPr>
          <w:b/>
          <w:lang w:val="it-IT"/>
        </w:rPr>
      </w:pPr>
    </w:p>
    <w:p w14:paraId="4B98233A" w14:textId="77777777" w:rsidR="00147BB3" w:rsidRPr="006F5AD1" w:rsidRDefault="006F5AD1" w:rsidP="000503AB">
      <w:pPr>
        <w:pStyle w:val="Paragrafoelenco"/>
        <w:numPr>
          <w:ilvl w:val="0"/>
          <w:numId w:val="5"/>
        </w:numPr>
        <w:tabs>
          <w:tab w:val="left" w:pos="528"/>
        </w:tabs>
        <w:ind w:firstLine="0"/>
        <w:rPr>
          <w:sz w:val="20"/>
          <w:lang w:val="it-IT"/>
        </w:rPr>
      </w:pPr>
      <w:r w:rsidRPr="006F5AD1">
        <w:rPr>
          <w:sz w:val="20"/>
          <w:lang w:val="it-IT"/>
        </w:rPr>
        <w:t>Al fine di prevenire i conflitti di interessi, è fatto divieto, ai sensi dell’art. 1471 del codice civile, di acquisire in proprietà, concessione, locazione o comodato mediante le procedure disciplinate dal presente regolamento, comprese quelle ad evidenza pubblica, né direttamente né per interposta persona ai seguenti</w:t>
      </w:r>
      <w:r w:rsidRPr="006F5AD1">
        <w:rPr>
          <w:spacing w:val="-4"/>
          <w:sz w:val="20"/>
          <w:lang w:val="it-IT"/>
        </w:rPr>
        <w:t xml:space="preserve"> </w:t>
      </w:r>
      <w:r w:rsidRPr="006F5AD1">
        <w:rPr>
          <w:sz w:val="20"/>
          <w:lang w:val="it-IT"/>
        </w:rPr>
        <w:t>soggetti:</w:t>
      </w:r>
    </w:p>
    <w:p w14:paraId="268C4C54" w14:textId="77777777" w:rsidR="00147BB3" w:rsidRPr="006F5AD1" w:rsidRDefault="00F074F5" w:rsidP="00C24EBF">
      <w:pPr>
        <w:pStyle w:val="Paragrafoelenco"/>
        <w:numPr>
          <w:ilvl w:val="0"/>
          <w:numId w:val="4"/>
        </w:numPr>
        <w:tabs>
          <w:tab w:val="left" w:pos="567"/>
        </w:tabs>
        <w:ind w:left="993" w:right="108" w:hanging="426"/>
        <w:rPr>
          <w:sz w:val="20"/>
          <w:lang w:val="it-IT"/>
        </w:rPr>
      </w:pPr>
      <w:r>
        <w:rPr>
          <w:sz w:val="20"/>
          <w:lang w:val="it-IT"/>
        </w:rPr>
        <w:t>gli A</w:t>
      </w:r>
      <w:r w:rsidR="006F5AD1" w:rsidRPr="006F5AD1">
        <w:rPr>
          <w:sz w:val="20"/>
          <w:lang w:val="it-IT"/>
        </w:rPr>
        <w:t xml:space="preserve">mministratori </w:t>
      </w:r>
      <w:r w:rsidR="006F5AD1">
        <w:rPr>
          <w:sz w:val="20"/>
          <w:lang w:val="it-IT"/>
        </w:rPr>
        <w:t>del Comune di Portofino</w:t>
      </w:r>
      <w:r w:rsidR="006F5AD1" w:rsidRPr="006F5AD1">
        <w:rPr>
          <w:sz w:val="20"/>
          <w:lang w:val="it-IT"/>
        </w:rPr>
        <w:t xml:space="preserve"> e degli organismi partecipati dallo stesso, loro parenti, affini entro il secondo grado, nonché loro coniugi o</w:t>
      </w:r>
      <w:r w:rsidR="006F5AD1" w:rsidRPr="006F5AD1">
        <w:rPr>
          <w:spacing w:val="-12"/>
          <w:sz w:val="20"/>
          <w:lang w:val="it-IT"/>
        </w:rPr>
        <w:t xml:space="preserve"> </w:t>
      </w:r>
      <w:r w:rsidR="006F5AD1" w:rsidRPr="006F5AD1">
        <w:rPr>
          <w:sz w:val="20"/>
          <w:lang w:val="it-IT"/>
        </w:rPr>
        <w:t>conviventi;</w:t>
      </w:r>
    </w:p>
    <w:p w14:paraId="6F58E756" w14:textId="77777777" w:rsidR="00147BB3" w:rsidRPr="006F5AD1" w:rsidRDefault="00D317F2" w:rsidP="00C24EBF">
      <w:pPr>
        <w:pStyle w:val="Paragrafoelenco"/>
        <w:numPr>
          <w:ilvl w:val="0"/>
          <w:numId w:val="4"/>
        </w:numPr>
        <w:tabs>
          <w:tab w:val="left" w:pos="538"/>
        </w:tabs>
        <w:spacing w:before="1"/>
        <w:ind w:left="993" w:hanging="426"/>
        <w:rPr>
          <w:sz w:val="20"/>
          <w:lang w:val="it-IT"/>
        </w:rPr>
      </w:pPr>
      <w:r>
        <w:rPr>
          <w:sz w:val="20"/>
          <w:lang w:val="it-IT"/>
        </w:rPr>
        <w:t xml:space="preserve">i </w:t>
      </w:r>
      <w:r w:rsidR="00F074F5">
        <w:rPr>
          <w:sz w:val="20"/>
          <w:lang w:val="it-IT"/>
        </w:rPr>
        <w:t>Responsabili</w:t>
      </w:r>
      <w:r>
        <w:rPr>
          <w:sz w:val="20"/>
          <w:lang w:val="it-IT"/>
        </w:rPr>
        <w:t xml:space="preserve"> di </w:t>
      </w:r>
      <w:r w:rsidR="00F074F5">
        <w:rPr>
          <w:sz w:val="20"/>
          <w:lang w:val="it-IT"/>
        </w:rPr>
        <w:t>Settore</w:t>
      </w:r>
      <w:r w:rsidR="006F5AD1" w:rsidRPr="006F5AD1">
        <w:rPr>
          <w:sz w:val="20"/>
          <w:lang w:val="it-IT"/>
        </w:rPr>
        <w:t xml:space="preserve"> e i dipendenti del</w:t>
      </w:r>
      <w:r>
        <w:rPr>
          <w:sz w:val="20"/>
          <w:lang w:val="it-IT"/>
        </w:rPr>
        <w:t xml:space="preserve"> Comune di Portofino</w:t>
      </w:r>
      <w:r w:rsidR="006F5AD1" w:rsidRPr="006F5AD1">
        <w:rPr>
          <w:sz w:val="20"/>
          <w:lang w:val="it-IT"/>
        </w:rPr>
        <w:t xml:space="preserve"> e degli organismi partecipati dallo stesso, loro parenti, affini entro il secondo grado, nonché loro coniugi o</w:t>
      </w:r>
      <w:r w:rsidR="006F5AD1" w:rsidRPr="006F5AD1">
        <w:rPr>
          <w:spacing w:val="-12"/>
          <w:sz w:val="20"/>
          <w:lang w:val="it-IT"/>
        </w:rPr>
        <w:t xml:space="preserve"> </w:t>
      </w:r>
      <w:r w:rsidR="006F5AD1" w:rsidRPr="006F5AD1">
        <w:rPr>
          <w:sz w:val="20"/>
          <w:lang w:val="it-IT"/>
        </w:rPr>
        <w:t>conviventi;</w:t>
      </w:r>
    </w:p>
    <w:p w14:paraId="40AFD09E" w14:textId="77777777" w:rsidR="00147BB3" w:rsidRPr="006F5AD1" w:rsidRDefault="006F5AD1" w:rsidP="00C24EBF">
      <w:pPr>
        <w:pStyle w:val="Paragrafoelenco"/>
        <w:numPr>
          <w:ilvl w:val="0"/>
          <w:numId w:val="4"/>
        </w:numPr>
        <w:tabs>
          <w:tab w:val="left" w:pos="543"/>
        </w:tabs>
        <w:ind w:left="993" w:right="108" w:hanging="426"/>
        <w:rPr>
          <w:sz w:val="20"/>
          <w:lang w:val="it-IT"/>
        </w:rPr>
      </w:pPr>
      <w:r w:rsidRPr="006F5AD1">
        <w:rPr>
          <w:sz w:val="20"/>
          <w:lang w:val="it-IT"/>
        </w:rPr>
        <w:t>coloro che per legge o per atto della pubblica autorità amministrano beni del</w:t>
      </w:r>
      <w:r w:rsidR="00D317F2">
        <w:rPr>
          <w:sz w:val="20"/>
          <w:lang w:val="it-IT"/>
        </w:rPr>
        <w:t xml:space="preserve"> Comune di Portofino</w:t>
      </w:r>
      <w:r w:rsidRPr="006F5AD1">
        <w:rPr>
          <w:sz w:val="20"/>
          <w:lang w:val="it-IT"/>
        </w:rPr>
        <w:t>, loro parenti, affini entro il secondo grado, nonché loro coniugi o</w:t>
      </w:r>
      <w:r w:rsidRPr="006F5AD1">
        <w:rPr>
          <w:spacing w:val="-12"/>
          <w:sz w:val="20"/>
          <w:lang w:val="it-IT"/>
        </w:rPr>
        <w:t xml:space="preserve"> </w:t>
      </w:r>
      <w:r w:rsidRPr="006F5AD1">
        <w:rPr>
          <w:sz w:val="20"/>
          <w:lang w:val="it-IT"/>
        </w:rPr>
        <w:t>conviventi;</w:t>
      </w:r>
    </w:p>
    <w:p w14:paraId="33E31956" w14:textId="77777777" w:rsidR="00147BB3" w:rsidRPr="006F5AD1" w:rsidRDefault="006F5AD1" w:rsidP="00C24EBF">
      <w:pPr>
        <w:pStyle w:val="Paragrafoelenco"/>
        <w:numPr>
          <w:ilvl w:val="0"/>
          <w:numId w:val="4"/>
        </w:numPr>
        <w:tabs>
          <w:tab w:val="left" w:pos="545"/>
        </w:tabs>
        <w:ind w:left="993" w:right="108" w:hanging="426"/>
        <w:rPr>
          <w:sz w:val="20"/>
          <w:lang w:val="it-IT"/>
        </w:rPr>
      </w:pPr>
      <w:r w:rsidRPr="006F5AD1">
        <w:rPr>
          <w:sz w:val="20"/>
          <w:lang w:val="it-IT"/>
        </w:rPr>
        <w:lastRenderedPageBreak/>
        <w:t>i mandatari, rispetto ai beni che sono stati incaricati di vendere, salvo il disposto dell’art. 1395 del codice</w:t>
      </w:r>
      <w:r w:rsidRPr="006F5AD1">
        <w:rPr>
          <w:spacing w:val="-2"/>
          <w:sz w:val="20"/>
          <w:lang w:val="it-IT"/>
        </w:rPr>
        <w:t xml:space="preserve"> </w:t>
      </w:r>
      <w:r w:rsidRPr="006F5AD1">
        <w:rPr>
          <w:sz w:val="20"/>
          <w:lang w:val="it-IT"/>
        </w:rPr>
        <w:t>civile;</w:t>
      </w:r>
    </w:p>
    <w:p w14:paraId="2A4FCD36" w14:textId="77777777" w:rsidR="00147BB3" w:rsidRPr="006F5AD1" w:rsidRDefault="006F5AD1" w:rsidP="00C24EBF">
      <w:pPr>
        <w:pStyle w:val="Paragrafoelenco"/>
        <w:numPr>
          <w:ilvl w:val="0"/>
          <w:numId w:val="4"/>
        </w:numPr>
        <w:tabs>
          <w:tab w:val="left" w:pos="536"/>
        </w:tabs>
        <w:ind w:left="993" w:right="107" w:hanging="426"/>
        <w:rPr>
          <w:sz w:val="20"/>
          <w:lang w:val="it-IT"/>
        </w:rPr>
      </w:pPr>
      <w:r w:rsidRPr="006F5AD1">
        <w:rPr>
          <w:sz w:val="20"/>
          <w:lang w:val="it-IT"/>
        </w:rPr>
        <w:t>i professionisti ovvero i legali rappresentanti dell’impresa cui sia stato affidato l’incarico di valutare</w:t>
      </w:r>
      <w:r w:rsidRPr="006F5AD1">
        <w:rPr>
          <w:spacing w:val="-3"/>
          <w:sz w:val="20"/>
          <w:lang w:val="it-IT"/>
        </w:rPr>
        <w:t xml:space="preserve"> </w:t>
      </w:r>
      <w:r w:rsidRPr="006F5AD1">
        <w:rPr>
          <w:sz w:val="20"/>
          <w:lang w:val="it-IT"/>
        </w:rPr>
        <w:t>l’immobile.</w:t>
      </w:r>
    </w:p>
    <w:p w14:paraId="528069B5" w14:textId="77777777" w:rsidR="00147BB3" w:rsidRPr="006F5AD1" w:rsidRDefault="00147BB3" w:rsidP="000503AB">
      <w:pPr>
        <w:pStyle w:val="Corpotesto"/>
        <w:spacing w:before="11"/>
        <w:ind w:left="0"/>
        <w:rPr>
          <w:sz w:val="19"/>
          <w:lang w:val="it-IT"/>
        </w:rPr>
      </w:pPr>
    </w:p>
    <w:p w14:paraId="23641D79" w14:textId="77777777" w:rsidR="00147BB3" w:rsidRPr="006F5AD1" w:rsidRDefault="00F074F5" w:rsidP="000503AB">
      <w:pPr>
        <w:pStyle w:val="Paragrafoelenco"/>
        <w:numPr>
          <w:ilvl w:val="0"/>
          <w:numId w:val="5"/>
        </w:numPr>
        <w:tabs>
          <w:tab w:val="left" w:pos="538"/>
        </w:tabs>
        <w:ind w:right="107" w:firstLine="0"/>
        <w:rPr>
          <w:sz w:val="20"/>
          <w:lang w:val="it-IT"/>
        </w:rPr>
      </w:pPr>
      <w:r>
        <w:rPr>
          <w:sz w:val="20"/>
          <w:lang w:val="it-IT"/>
        </w:rPr>
        <w:t>I Responsabili di Settore</w:t>
      </w:r>
      <w:r w:rsidR="006F5AD1" w:rsidRPr="006F5AD1">
        <w:rPr>
          <w:sz w:val="20"/>
          <w:lang w:val="it-IT"/>
        </w:rPr>
        <w:t xml:space="preserve"> si devono astenere dall’intervenire nelle procedure disciplinate dal presente regolamento ai sensi dell’art. 6-bis della L. n. 241/1990 qualora sussistano, anche potenzialmente, situazioni riconducibili all’art. 7 del d.P.R. n.</w:t>
      </w:r>
      <w:r w:rsidR="006F5AD1" w:rsidRPr="006F5AD1">
        <w:rPr>
          <w:spacing w:val="-22"/>
          <w:sz w:val="20"/>
          <w:lang w:val="it-IT"/>
        </w:rPr>
        <w:t xml:space="preserve"> </w:t>
      </w:r>
      <w:r w:rsidR="006F5AD1" w:rsidRPr="006F5AD1">
        <w:rPr>
          <w:sz w:val="20"/>
          <w:lang w:val="it-IT"/>
        </w:rPr>
        <w:t>62/2013.</w:t>
      </w:r>
    </w:p>
    <w:p w14:paraId="52CB60D4" w14:textId="77777777" w:rsidR="00147BB3" w:rsidRPr="006F5AD1" w:rsidRDefault="00147BB3" w:rsidP="000503AB">
      <w:pPr>
        <w:pStyle w:val="Corpotesto"/>
        <w:ind w:left="0"/>
        <w:rPr>
          <w:lang w:val="it-IT"/>
        </w:rPr>
      </w:pPr>
    </w:p>
    <w:p w14:paraId="5F4E95DB" w14:textId="77777777" w:rsidR="00147BB3" w:rsidRPr="006F5AD1" w:rsidRDefault="006F5AD1" w:rsidP="000503AB">
      <w:pPr>
        <w:pStyle w:val="Paragrafoelenco"/>
        <w:numPr>
          <w:ilvl w:val="0"/>
          <w:numId w:val="5"/>
        </w:numPr>
        <w:tabs>
          <w:tab w:val="left" w:pos="514"/>
        </w:tabs>
        <w:ind w:firstLine="0"/>
        <w:rPr>
          <w:sz w:val="20"/>
          <w:lang w:val="it-IT"/>
        </w:rPr>
      </w:pPr>
      <w:r w:rsidRPr="006F5AD1">
        <w:rPr>
          <w:sz w:val="20"/>
          <w:lang w:val="it-IT"/>
        </w:rPr>
        <w:t>Gli atti stipulati in violazione delle disposizioni di cui ai precedenti commi 1 e 2 sono nulli o annullabili.</w:t>
      </w:r>
    </w:p>
    <w:p w14:paraId="64D7E187" w14:textId="77777777" w:rsidR="00147BB3" w:rsidRPr="006F5AD1" w:rsidRDefault="006F5AD1" w:rsidP="00F074F5">
      <w:pPr>
        <w:pStyle w:val="Titolo31"/>
        <w:spacing w:before="151"/>
        <w:ind w:left="284"/>
        <w:jc w:val="center"/>
        <w:rPr>
          <w:lang w:val="it-IT"/>
        </w:rPr>
      </w:pPr>
      <w:bookmarkStart w:id="85" w:name="_TOC_250002"/>
      <w:bookmarkEnd w:id="85"/>
      <w:r w:rsidRPr="006F5AD1">
        <w:rPr>
          <w:lang w:val="it-IT"/>
        </w:rPr>
        <w:t xml:space="preserve">Art. </w:t>
      </w:r>
      <w:r w:rsidR="00F074F5">
        <w:rPr>
          <w:lang w:val="it-IT"/>
        </w:rPr>
        <w:t>68</w:t>
      </w:r>
      <w:r w:rsidRPr="006F5AD1">
        <w:rPr>
          <w:lang w:val="it-IT"/>
        </w:rPr>
        <w:t>- Messa a disposizione di beni immobili ad appaltatori di lavori, beni o servizi</w:t>
      </w:r>
    </w:p>
    <w:p w14:paraId="48F3D242" w14:textId="77777777" w:rsidR="00147BB3" w:rsidRPr="006F5AD1" w:rsidRDefault="00147BB3" w:rsidP="000503AB">
      <w:pPr>
        <w:pStyle w:val="Corpotesto"/>
        <w:spacing w:before="1"/>
        <w:ind w:left="0"/>
        <w:rPr>
          <w:b/>
          <w:lang w:val="it-IT"/>
        </w:rPr>
      </w:pPr>
    </w:p>
    <w:p w14:paraId="4CD5FC20" w14:textId="77777777" w:rsidR="00147BB3" w:rsidRPr="006F5AD1" w:rsidRDefault="006F5AD1" w:rsidP="000503AB">
      <w:pPr>
        <w:pStyle w:val="Paragrafoelenco"/>
        <w:numPr>
          <w:ilvl w:val="0"/>
          <w:numId w:val="3"/>
        </w:numPr>
        <w:tabs>
          <w:tab w:val="left" w:pos="569"/>
        </w:tabs>
        <w:ind w:right="107" w:firstLine="0"/>
        <w:rPr>
          <w:sz w:val="20"/>
          <w:lang w:val="it-IT"/>
        </w:rPr>
      </w:pPr>
      <w:r w:rsidRPr="006F5AD1">
        <w:rPr>
          <w:sz w:val="20"/>
          <w:lang w:val="it-IT"/>
        </w:rPr>
        <w:t>In sostituzione totale o parziale delle somme di denaro costituenti il corrispettivo del contratto, il bando di gara può prevedere il trasferimento all’affidatario della proprietà di beni immobili appartenenti al</w:t>
      </w:r>
      <w:r w:rsidR="00F074F5">
        <w:rPr>
          <w:sz w:val="20"/>
          <w:lang w:val="it-IT"/>
        </w:rPr>
        <w:t xml:space="preserve"> </w:t>
      </w:r>
      <w:r>
        <w:rPr>
          <w:sz w:val="20"/>
          <w:lang w:val="it-IT"/>
        </w:rPr>
        <w:t>Comune di Portofino</w:t>
      </w:r>
      <w:r w:rsidRPr="006F5AD1">
        <w:rPr>
          <w:sz w:val="20"/>
          <w:lang w:val="it-IT"/>
        </w:rPr>
        <w:t>.</w:t>
      </w:r>
    </w:p>
    <w:p w14:paraId="483642C6" w14:textId="77777777" w:rsidR="00147BB3" w:rsidRPr="006F5AD1" w:rsidRDefault="00147BB3" w:rsidP="000503AB">
      <w:pPr>
        <w:pStyle w:val="Corpotesto"/>
        <w:spacing w:before="12"/>
        <w:ind w:left="0"/>
        <w:rPr>
          <w:sz w:val="19"/>
          <w:lang w:val="it-IT"/>
        </w:rPr>
      </w:pPr>
    </w:p>
    <w:p w14:paraId="64AC7607" w14:textId="77777777" w:rsidR="00147BB3" w:rsidRPr="006F5AD1" w:rsidRDefault="006F5AD1" w:rsidP="000503AB">
      <w:pPr>
        <w:pStyle w:val="Paragrafoelenco"/>
        <w:numPr>
          <w:ilvl w:val="0"/>
          <w:numId w:val="3"/>
        </w:numPr>
        <w:tabs>
          <w:tab w:val="left" w:pos="514"/>
        </w:tabs>
        <w:ind w:right="107" w:firstLine="0"/>
        <w:rPr>
          <w:sz w:val="20"/>
          <w:lang w:val="it-IT"/>
        </w:rPr>
      </w:pPr>
      <w:r w:rsidRPr="006F5AD1">
        <w:rPr>
          <w:sz w:val="20"/>
          <w:lang w:val="it-IT"/>
        </w:rPr>
        <w:t>I beni oggetto di corrispettivo del contratto relativo a lavori pubblici, devono essere indicati nel programma triennale dei lavori pubblici, cosi come previsto dalla normativa</w:t>
      </w:r>
      <w:r w:rsidRPr="006F5AD1">
        <w:rPr>
          <w:spacing w:val="-18"/>
          <w:sz w:val="20"/>
          <w:lang w:val="it-IT"/>
        </w:rPr>
        <w:t xml:space="preserve"> </w:t>
      </w:r>
      <w:r w:rsidRPr="006F5AD1">
        <w:rPr>
          <w:sz w:val="20"/>
          <w:lang w:val="it-IT"/>
        </w:rPr>
        <w:t>vigente.</w:t>
      </w:r>
    </w:p>
    <w:p w14:paraId="4738CB0D" w14:textId="77777777" w:rsidR="00147BB3" w:rsidRPr="006F5AD1" w:rsidRDefault="00147BB3" w:rsidP="000503AB">
      <w:pPr>
        <w:pStyle w:val="Corpotesto"/>
        <w:ind w:left="0"/>
        <w:rPr>
          <w:lang w:val="it-IT"/>
        </w:rPr>
      </w:pPr>
    </w:p>
    <w:p w14:paraId="68D289C3" w14:textId="77777777" w:rsidR="00147BB3" w:rsidRPr="006F5AD1" w:rsidRDefault="006F5AD1" w:rsidP="000503AB">
      <w:pPr>
        <w:pStyle w:val="Paragrafoelenco"/>
        <w:numPr>
          <w:ilvl w:val="0"/>
          <w:numId w:val="3"/>
        </w:numPr>
        <w:tabs>
          <w:tab w:val="left" w:pos="528"/>
        </w:tabs>
        <w:ind w:right="107" w:firstLine="0"/>
        <w:rPr>
          <w:sz w:val="20"/>
          <w:lang w:val="it-IT"/>
        </w:rPr>
      </w:pPr>
      <w:r w:rsidRPr="006F5AD1">
        <w:rPr>
          <w:sz w:val="20"/>
          <w:lang w:val="it-IT"/>
        </w:rPr>
        <w:t xml:space="preserve">L’inserimento nel programma triennale dei beni appartenenti al patrimonio indisponibile ai fini della loro alienazione comporta il venir meno del vincolo di destinazione ai sensi </w:t>
      </w:r>
      <w:r w:rsidRPr="006F5AD1">
        <w:rPr>
          <w:spacing w:val="-2"/>
          <w:sz w:val="20"/>
          <w:lang w:val="it-IT"/>
        </w:rPr>
        <w:t xml:space="preserve">del </w:t>
      </w:r>
      <w:r w:rsidRPr="006F5AD1">
        <w:rPr>
          <w:sz w:val="20"/>
          <w:lang w:val="it-IT"/>
        </w:rPr>
        <w:t>secondo comma dell’art. 828 del Codice</w:t>
      </w:r>
      <w:r w:rsidRPr="006F5AD1">
        <w:rPr>
          <w:spacing w:val="-4"/>
          <w:sz w:val="20"/>
          <w:lang w:val="it-IT"/>
        </w:rPr>
        <w:t xml:space="preserve"> </w:t>
      </w:r>
      <w:r w:rsidRPr="006F5AD1">
        <w:rPr>
          <w:sz w:val="20"/>
          <w:lang w:val="it-IT"/>
        </w:rPr>
        <w:t>Civile.</w:t>
      </w:r>
    </w:p>
    <w:p w14:paraId="6FFBE816" w14:textId="77777777" w:rsidR="00147BB3" w:rsidRPr="006F5AD1" w:rsidRDefault="00147BB3" w:rsidP="000503AB">
      <w:pPr>
        <w:pStyle w:val="Corpotesto"/>
        <w:ind w:left="0"/>
        <w:rPr>
          <w:sz w:val="24"/>
          <w:lang w:val="it-IT"/>
        </w:rPr>
      </w:pPr>
    </w:p>
    <w:p w14:paraId="2E038390" w14:textId="77777777" w:rsidR="00147BB3" w:rsidRPr="006F5AD1" w:rsidRDefault="006F5AD1" w:rsidP="000503AB">
      <w:pPr>
        <w:pStyle w:val="Titolo31"/>
        <w:spacing w:before="152"/>
        <w:ind w:left="1838"/>
        <w:jc w:val="both"/>
        <w:rPr>
          <w:lang w:val="it-IT"/>
        </w:rPr>
      </w:pPr>
      <w:bookmarkStart w:id="86" w:name="_TOC_250001"/>
      <w:bookmarkStart w:id="87" w:name="_TOC_250000"/>
      <w:bookmarkEnd w:id="86"/>
      <w:r w:rsidRPr="006F5AD1">
        <w:rPr>
          <w:lang w:val="it-IT"/>
        </w:rPr>
        <w:t xml:space="preserve">Art. </w:t>
      </w:r>
      <w:r w:rsidR="00F074F5">
        <w:rPr>
          <w:lang w:val="it-IT"/>
        </w:rPr>
        <w:t>69</w:t>
      </w:r>
      <w:r w:rsidRPr="006F5AD1">
        <w:rPr>
          <w:lang w:val="it-IT"/>
        </w:rPr>
        <w:t>- Disposizioni generali di rinvio, transitorie e</w:t>
      </w:r>
      <w:r w:rsidRPr="006F5AD1">
        <w:rPr>
          <w:spacing w:val="-20"/>
          <w:lang w:val="it-IT"/>
        </w:rPr>
        <w:t xml:space="preserve"> </w:t>
      </w:r>
      <w:bookmarkEnd w:id="87"/>
      <w:r w:rsidRPr="006F5AD1">
        <w:rPr>
          <w:lang w:val="it-IT"/>
        </w:rPr>
        <w:t>finali</w:t>
      </w:r>
    </w:p>
    <w:p w14:paraId="57DAF09F" w14:textId="77777777" w:rsidR="00147BB3" w:rsidRPr="006F5AD1" w:rsidRDefault="00147BB3" w:rsidP="000503AB">
      <w:pPr>
        <w:pStyle w:val="Corpotesto"/>
        <w:spacing w:before="1"/>
        <w:ind w:left="0"/>
        <w:rPr>
          <w:b/>
          <w:lang w:val="it-IT"/>
        </w:rPr>
      </w:pPr>
    </w:p>
    <w:p w14:paraId="054DDE47" w14:textId="77777777" w:rsidR="00147BB3" w:rsidRPr="006F5AD1" w:rsidRDefault="006F5AD1" w:rsidP="000503AB">
      <w:pPr>
        <w:pStyle w:val="Paragrafoelenco"/>
        <w:numPr>
          <w:ilvl w:val="0"/>
          <w:numId w:val="1"/>
        </w:numPr>
        <w:tabs>
          <w:tab w:val="left" w:pos="536"/>
        </w:tabs>
        <w:ind w:firstLine="0"/>
        <w:rPr>
          <w:sz w:val="20"/>
          <w:lang w:val="it-IT"/>
        </w:rPr>
      </w:pPr>
      <w:r w:rsidRPr="006F5AD1">
        <w:rPr>
          <w:sz w:val="20"/>
          <w:lang w:val="it-IT"/>
        </w:rPr>
        <w:t>Per quanto non previsto nel presente regolamento si applicano le disposizioni di legge in materia di alienazione di beni immobili vigenti per le amministrazioni</w:t>
      </w:r>
      <w:r w:rsidRPr="006F5AD1">
        <w:rPr>
          <w:spacing w:val="-7"/>
          <w:sz w:val="20"/>
          <w:lang w:val="it-IT"/>
        </w:rPr>
        <w:t xml:space="preserve"> </w:t>
      </w:r>
      <w:r w:rsidRPr="006F5AD1">
        <w:rPr>
          <w:sz w:val="20"/>
          <w:lang w:val="it-IT"/>
        </w:rPr>
        <w:t>pubbliche.</w:t>
      </w:r>
    </w:p>
    <w:p w14:paraId="17550D75" w14:textId="77777777" w:rsidR="00147BB3" w:rsidRPr="006F5AD1" w:rsidRDefault="00147BB3" w:rsidP="000503AB">
      <w:pPr>
        <w:pStyle w:val="Corpotesto"/>
        <w:spacing w:before="10"/>
        <w:ind w:left="0"/>
        <w:rPr>
          <w:sz w:val="19"/>
          <w:lang w:val="it-IT"/>
        </w:rPr>
      </w:pPr>
    </w:p>
    <w:p w14:paraId="34F1F5CE" w14:textId="77777777" w:rsidR="00147BB3" w:rsidRPr="006F5AD1" w:rsidRDefault="006F5AD1" w:rsidP="000503AB">
      <w:pPr>
        <w:pStyle w:val="Paragrafoelenco"/>
        <w:numPr>
          <w:ilvl w:val="0"/>
          <w:numId w:val="1"/>
        </w:numPr>
        <w:tabs>
          <w:tab w:val="left" w:pos="514"/>
        </w:tabs>
        <w:ind w:right="107" w:firstLine="0"/>
        <w:rPr>
          <w:sz w:val="20"/>
          <w:lang w:val="it-IT"/>
        </w:rPr>
      </w:pPr>
      <w:r w:rsidRPr="006F5AD1">
        <w:rPr>
          <w:sz w:val="20"/>
          <w:lang w:val="it-IT"/>
        </w:rPr>
        <w:t>Tutti i regolamenti del</w:t>
      </w:r>
      <w:r w:rsidR="00F074F5">
        <w:rPr>
          <w:sz w:val="20"/>
          <w:lang w:val="it-IT"/>
        </w:rPr>
        <w:t xml:space="preserve"> Comune di Portofino</w:t>
      </w:r>
      <w:r w:rsidRPr="006F5AD1">
        <w:rPr>
          <w:sz w:val="20"/>
          <w:lang w:val="it-IT"/>
        </w:rPr>
        <w:t xml:space="preserve"> vigenti in materia di alienazioni e di locazioni di immobili urbani sono da considerarsi non più validi dall’entrata in vigore del presente</w:t>
      </w:r>
      <w:r w:rsidRPr="006F5AD1">
        <w:rPr>
          <w:spacing w:val="-15"/>
          <w:sz w:val="20"/>
          <w:lang w:val="it-IT"/>
        </w:rPr>
        <w:t xml:space="preserve"> </w:t>
      </w:r>
      <w:r w:rsidRPr="006F5AD1">
        <w:rPr>
          <w:sz w:val="20"/>
          <w:lang w:val="it-IT"/>
        </w:rPr>
        <w:t>regolamento.</w:t>
      </w:r>
    </w:p>
    <w:p w14:paraId="416FB16F" w14:textId="77777777" w:rsidR="00147BB3" w:rsidRPr="006F5AD1" w:rsidRDefault="006F5AD1" w:rsidP="000503AB">
      <w:pPr>
        <w:pStyle w:val="Paragrafoelenco"/>
        <w:numPr>
          <w:ilvl w:val="0"/>
          <w:numId w:val="1"/>
        </w:numPr>
        <w:tabs>
          <w:tab w:val="left" w:pos="528"/>
        </w:tabs>
        <w:spacing w:before="81"/>
        <w:ind w:firstLine="0"/>
        <w:rPr>
          <w:sz w:val="20"/>
          <w:lang w:val="it-IT"/>
        </w:rPr>
      </w:pPr>
      <w:r w:rsidRPr="006F5AD1">
        <w:rPr>
          <w:sz w:val="20"/>
          <w:lang w:val="it-IT"/>
        </w:rPr>
        <w:t>Le norme contenute nel presente regolamento si intendono non applicabili se in contrasto con sopravvenute norme vincolanti di leggi statali e regionali. In tali casi, in attesa della formale modificazione del presente regolamento, si applica la normativa</w:t>
      </w:r>
      <w:r w:rsidRPr="006F5AD1">
        <w:rPr>
          <w:spacing w:val="-20"/>
          <w:sz w:val="20"/>
          <w:lang w:val="it-IT"/>
        </w:rPr>
        <w:t xml:space="preserve"> </w:t>
      </w:r>
      <w:r w:rsidRPr="006F5AD1">
        <w:rPr>
          <w:sz w:val="20"/>
          <w:lang w:val="it-IT"/>
        </w:rPr>
        <w:t>sovraordinata.</w:t>
      </w:r>
    </w:p>
    <w:p w14:paraId="74F6C1BE" w14:textId="77777777" w:rsidR="00147BB3" w:rsidRPr="006F5AD1" w:rsidRDefault="00147BB3" w:rsidP="000503AB">
      <w:pPr>
        <w:pStyle w:val="Corpotesto"/>
        <w:ind w:left="0"/>
        <w:rPr>
          <w:lang w:val="it-IT"/>
        </w:rPr>
      </w:pPr>
    </w:p>
    <w:p w14:paraId="39738EBC" w14:textId="77777777" w:rsidR="00147BB3" w:rsidRPr="006F5AD1" w:rsidRDefault="006F5AD1" w:rsidP="000503AB">
      <w:pPr>
        <w:pStyle w:val="Paragrafoelenco"/>
        <w:numPr>
          <w:ilvl w:val="0"/>
          <w:numId w:val="1"/>
        </w:numPr>
        <w:tabs>
          <w:tab w:val="left" w:pos="514"/>
        </w:tabs>
        <w:ind w:right="104" w:firstLine="0"/>
        <w:rPr>
          <w:sz w:val="20"/>
          <w:lang w:val="it-IT"/>
        </w:rPr>
      </w:pPr>
      <w:r w:rsidRPr="006F5AD1">
        <w:rPr>
          <w:sz w:val="20"/>
          <w:lang w:val="it-IT"/>
        </w:rPr>
        <w:t>In relazione alla valutazione dei beni oggetto di procedure di alienazione, le perizie di stima redatte precedentemente all’entrata in vigore del presente regolamento, restano valide, salvo quando non sia necessario rivalutare il valore dell’immobile a fronte di differenti valori di mercato nel frattempo</w:t>
      </w:r>
      <w:r w:rsidRPr="006F5AD1">
        <w:rPr>
          <w:spacing w:val="-1"/>
          <w:sz w:val="20"/>
          <w:lang w:val="it-IT"/>
        </w:rPr>
        <w:t xml:space="preserve"> </w:t>
      </w:r>
      <w:r w:rsidRPr="006F5AD1">
        <w:rPr>
          <w:sz w:val="20"/>
          <w:lang w:val="it-IT"/>
        </w:rPr>
        <w:t>mutati.</w:t>
      </w:r>
    </w:p>
    <w:p w14:paraId="21378DC0" w14:textId="77777777" w:rsidR="00147BB3" w:rsidRPr="006F5AD1" w:rsidRDefault="00147BB3" w:rsidP="000503AB">
      <w:pPr>
        <w:pStyle w:val="Corpotesto"/>
        <w:spacing w:before="11"/>
        <w:ind w:left="0"/>
        <w:rPr>
          <w:sz w:val="19"/>
          <w:lang w:val="it-IT"/>
        </w:rPr>
      </w:pPr>
    </w:p>
    <w:p w14:paraId="6B45D537" w14:textId="77777777" w:rsidR="00147BB3" w:rsidRDefault="006F5AD1">
      <w:pPr>
        <w:pStyle w:val="Corpotesto"/>
        <w:ind w:left="324" w:right="201"/>
        <w:jc w:val="center"/>
      </w:pPr>
      <w:r>
        <w:t>** ** **</w:t>
      </w:r>
    </w:p>
    <w:sectPr w:rsidR="00147BB3" w:rsidSect="00481728">
      <w:footerReference w:type="default" r:id="rId10"/>
      <w:pgSz w:w="11900" w:h="16840"/>
      <w:pgMar w:top="567" w:right="1020" w:bottom="960" w:left="900" w:header="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5E0A" w14:textId="77777777" w:rsidR="00F51B8B" w:rsidRDefault="00F51B8B" w:rsidP="00147BB3">
      <w:r>
        <w:separator/>
      </w:r>
    </w:p>
  </w:endnote>
  <w:endnote w:type="continuationSeparator" w:id="0">
    <w:p w14:paraId="17CD4B74" w14:textId="77777777" w:rsidR="00F51B8B" w:rsidRDefault="00F51B8B" w:rsidP="0014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altName w:val="Nyala"/>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2029" w14:textId="77777777" w:rsidR="00051B68" w:rsidRDefault="00051B68">
    <w:pPr>
      <w:pStyle w:val="Pidipagina"/>
      <w:jc w:val="right"/>
    </w:pPr>
  </w:p>
  <w:p w14:paraId="682DB150" w14:textId="77777777" w:rsidR="00051B68" w:rsidRPr="00AD3FB9" w:rsidRDefault="00051B68" w:rsidP="00AD3FB9">
    <w:pPr>
      <w:pStyle w:val="Corpotesto"/>
      <w:tabs>
        <w:tab w:val="right" w:pos="9980"/>
      </w:tabs>
      <w:spacing w:line="14" w:lineRule="auto"/>
      <w:ind w:left="0"/>
      <w:jc w:val="left"/>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260"/>
      <w:docPartObj>
        <w:docPartGallery w:val="Page Numbers (Bottom of Page)"/>
        <w:docPartUnique/>
      </w:docPartObj>
    </w:sdtPr>
    <w:sdtContent>
      <w:p w14:paraId="3E518F5E" w14:textId="77777777" w:rsidR="00051B68" w:rsidRDefault="00000000">
        <w:pPr>
          <w:pStyle w:val="Pidipagina"/>
          <w:jc w:val="right"/>
        </w:pPr>
        <w:r>
          <w:fldChar w:fldCharType="begin"/>
        </w:r>
        <w:r>
          <w:instrText xml:space="preserve"> PAGE   \* MERGEFORMAT </w:instrText>
        </w:r>
        <w:r>
          <w:fldChar w:fldCharType="separate"/>
        </w:r>
        <w:r w:rsidR="00A105C4">
          <w:rPr>
            <w:noProof/>
          </w:rPr>
          <w:t>4</w:t>
        </w:r>
        <w:r>
          <w:rPr>
            <w:noProof/>
          </w:rPr>
          <w:fldChar w:fldCharType="end"/>
        </w:r>
      </w:p>
    </w:sdtContent>
  </w:sdt>
  <w:p w14:paraId="59F5E78F" w14:textId="77777777" w:rsidR="00051B68" w:rsidRPr="00AD3FB9" w:rsidRDefault="00051B68" w:rsidP="00AD3FB9">
    <w:pPr>
      <w:pStyle w:val="Corpotesto"/>
      <w:tabs>
        <w:tab w:val="right" w:pos="9980"/>
      </w:tabs>
      <w:spacing w:line="14" w:lineRule="auto"/>
      <w:ind w:left="0"/>
      <w:jc w:val="lef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9E75" w14:textId="77777777" w:rsidR="00F51B8B" w:rsidRDefault="00F51B8B" w:rsidP="00147BB3">
      <w:r>
        <w:separator/>
      </w:r>
    </w:p>
  </w:footnote>
  <w:footnote w:type="continuationSeparator" w:id="0">
    <w:p w14:paraId="3A084415" w14:textId="77777777" w:rsidR="00F51B8B" w:rsidRDefault="00F51B8B" w:rsidP="0014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90"/>
    <w:multiLevelType w:val="hybridMultilevel"/>
    <w:tmpl w:val="E73229BA"/>
    <w:lvl w:ilvl="0" w:tplc="2382ABCC">
      <w:start w:val="1"/>
      <w:numFmt w:val="decimal"/>
      <w:lvlText w:val="%1."/>
      <w:lvlJc w:val="left"/>
      <w:pPr>
        <w:ind w:left="232" w:hanging="315"/>
      </w:pPr>
      <w:rPr>
        <w:rFonts w:ascii="Verdana" w:eastAsia="Verdana" w:hAnsi="Verdana" w:cs="Verdana" w:hint="default"/>
        <w:w w:val="99"/>
        <w:sz w:val="20"/>
        <w:szCs w:val="20"/>
      </w:rPr>
    </w:lvl>
    <w:lvl w:ilvl="1" w:tplc="25EE81FE">
      <w:numFmt w:val="bullet"/>
      <w:lvlText w:val="•"/>
      <w:lvlJc w:val="left"/>
      <w:pPr>
        <w:ind w:left="1214" w:hanging="315"/>
      </w:pPr>
      <w:rPr>
        <w:rFonts w:hint="default"/>
      </w:rPr>
    </w:lvl>
    <w:lvl w:ilvl="2" w:tplc="9522E146">
      <w:numFmt w:val="bullet"/>
      <w:lvlText w:val="•"/>
      <w:lvlJc w:val="left"/>
      <w:pPr>
        <w:ind w:left="2188" w:hanging="315"/>
      </w:pPr>
      <w:rPr>
        <w:rFonts w:hint="default"/>
      </w:rPr>
    </w:lvl>
    <w:lvl w:ilvl="3" w:tplc="FD44A00E">
      <w:numFmt w:val="bullet"/>
      <w:lvlText w:val="•"/>
      <w:lvlJc w:val="left"/>
      <w:pPr>
        <w:ind w:left="3162" w:hanging="315"/>
      </w:pPr>
      <w:rPr>
        <w:rFonts w:hint="default"/>
      </w:rPr>
    </w:lvl>
    <w:lvl w:ilvl="4" w:tplc="E09654BC">
      <w:numFmt w:val="bullet"/>
      <w:lvlText w:val="•"/>
      <w:lvlJc w:val="left"/>
      <w:pPr>
        <w:ind w:left="4136" w:hanging="315"/>
      </w:pPr>
      <w:rPr>
        <w:rFonts w:hint="default"/>
      </w:rPr>
    </w:lvl>
    <w:lvl w:ilvl="5" w:tplc="33B8A5A8">
      <w:numFmt w:val="bullet"/>
      <w:lvlText w:val="•"/>
      <w:lvlJc w:val="left"/>
      <w:pPr>
        <w:ind w:left="5110" w:hanging="315"/>
      </w:pPr>
      <w:rPr>
        <w:rFonts w:hint="default"/>
      </w:rPr>
    </w:lvl>
    <w:lvl w:ilvl="6" w:tplc="A18AB5C4">
      <w:numFmt w:val="bullet"/>
      <w:lvlText w:val="•"/>
      <w:lvlJc w:val="left"/>
      <w:pPr>
        <w:ind w:left="6084" w:hanging="315"/>
      </w:pPr>
      <w:rPr>
        <w:rFonts w:hint="default"/>
      </w:rPr>
    </w:lvl>
    <w:lvl w:ilvl="7" w:tplc="93A6BDBA">
      <w:numFmt w:val="bullet"/>
      <w:lvlText w:val="•"/>
      <w:lvlJc w:val="left"/>
      <w:pPr>
        <w:ind w:left="7058" w:hanging="315"/>
      </w:pPr>
      <w:rPr>
        <w:rFonts w:hint="default"/>
      </w:rPr>
    </w:lvl>
    <w:lvl w:ilvl="8" w:tplc="3D4E2422">
      <w:numFmt w:val="bullet"/>
      <w:lvlText w:val="•"/>
      <w:lvlJc w:val="left"/>
      <w:pPr>
        <w:ind w:left="8032" w:hanging="315"/>
      </w:pPr>
      <w:rPr>
        <w:rFonts w:hint="default"/>
      </w:rPr>
    </w:lvl>
  </w:abstractNum>
  <w:abstractNum w:abstractNumId="1" w15:restartNumberingAfterBreak="0">
    <w:nsid w:val="00893A30"/>
    <w:multiLevelType w:val="hybridMultilevel"/>
    <w:tmpl w:val="113EBC10"/>
    <w:lvl w:ilvl="0" w:tplc="479A5406">
      <w:start w:val="1"/>
      <w:numFmt w:val="decimal"/>
      <w:lvlText w:val="%1."/>
      <w:lvlJc w:val="left"/>
      <w:pPr>
        <w:ind w:left="232" w:hanging="322"/>
      </w:pPr>
      <w:rPr>
        <w:rFonts w:ascii="Verdana" w:eastAsia="Verdana" w:hAnsi="Verdana" w:cs="Verdana" w:hint="default"/>
        <w:w w:val="99"/>
        <w:sz w:val="20"/>
        <w:szCs w:val="20"/>
      </w:rPr>
    </w:lvl>
    <w:lvl w:ilvl="1" w:tplc="DFFC7DA4">
      <w:numFmt w:val="bullet"/>
      <w:lvlText w:val="•"/>
      <w:lvlJc w:val="left"/>
      <w:pPr>
        <w:ind w:left="1214" w:hanging="322"/>
      </w:pPr>
      <w:rPr>
        <w:rFonts w:hint="default"/>
      </w:rPr>
    </w:lvl>
    <w:lvl w:ilvl="2" w:tplc="97F63584">
      <w:numFmt w:val="bullet"/>
      <w:lvlText w:val="•"/>
      <w:lvlJc w:val="left"/>
      <w:pPr>
        <w:ind w:left="2188" w:hanging="322"/>
      </w:pPr>
      <w:rPr>
        <w:rFonts w:hint="default"/>
      </w:rPr>
    </w:lvl>
    <w:lvl w:ilvl="3" w:tplc="4F444D56">
      <w:numFmt w:val="bullet"/>
      <w:lvlText w:val="•"/>
      <w:lvlJc w:val="left"/>
      <w:pPr>
        <w:ind w:left="3162" w:hanging="322"/>
      </w:pPr>
      <w:rPr>
        <w:rFonts w:hint="default"/>
      </w:rPr>
    </w:lvl>
    <w:lvl w:ilvl="4" w:tplc="4CE696CA">
      <w:numFmt w:val="bullet"/>
      <w:lvlText w:val="•"/>
      <w:lvlJc w:val="left"/>
      <w:pPr>
        <w:ind w:left="4136" w:hanging="322"/>
      </w:pPr>
      <w:rPr>
        <w:rFonts w:hint="default"/>
      </w:rPr>
    </w:lvl>
    <w:lvl w:ilvl="5" w:tplc="497A5E72">
      <w:numFmt w:val="bullet"/>
      <w:lvlText w:val="•"/>
      <w:lvlJc w:val="left"/>
      <w:pPr>
        <w:ind w:left="5110" w:hanging="322"/>
      </w:pPr>
      <w:rPr>
        <w:rFonts w:hint="default"/>
      </w:rPr>
    </w:lvl>
    <w:lvl w:ilvl="6" w:tplc="D902D1AA">
      <w:numFmt w:val="bullet"/>
      <w:lvlText w:val="•"/>
      <w:lvlJc w:val="left"/>
      <w:pPr>
        <w:ind w:left="6084" w:hanging="322"/>
      </w:pPr>
      <w:rPr>
        <w:rFonts w:hint="default"/>
      </w:rPr>
    </w:lvl>
    <w:lvl w:ilvl="7" w:tplc="18887A6C">
      <w:numFmt w:val="bullet"/>
      <w:lvlText w:val="•"/>
      <w:lvlJc w:val="left"/>
      <w:pPr>
        <w:ind w:left="7058" w:hanging="322"/>
      </w:pPr>
      <w:rPr>
        <w:rFonts w:hint="default"/>
      </w:rPr>
    </w:lvl>
    <w:lvl w:ilvl="8" w:tplc="E88CFE52">
      <w:numFmt w:val="bullet"/>
      <w:lvlText w:val="•"/>
      <w:lvlJc w:val="left"/>
      <w:pPr>
        <w:ind w:left="8032" w:hanging="322"/>
      </w:pPr>
      <w:rPr>
        <w:rFonts w:hint="default"/>
      </w:rPr>
    </w:lvl>
  </w:abstractNum>
  <w:abstractNum w:abstractNumId="2" w15:restartNumberingAfterBreak="0">
    <w:nsid w:val="046E1826"/>
    <w:multiLevelType w:val="hybridMultilevel"/>
    <w:tmpl w:val="28EA001A"/>
    <w:lvl w:ilvl="0" w:tplc="55E22200">
      <w:start w:val="1"/>
      <w:numFmt w:val="decimal"/>
      <w:lvlText w:val="%1."/>
      <w:lvlJc w:val="left"/>
      <w:pPr>
        <w:ind w:left="232" w:hanging="312"/>
      </w:pPr>
      <w:rPr>
        <w:rFonts w:ascii="Verdana" w:eastAsia="Verdana" w:hAnsi="Verdana" w:cs="Verdana" w:hint="default"/>
        <w:w w:val="99"/>
        <w:sz w:val="20"/>
        <w:szCs w:val="20"/>
      </w:rPr>
    </w:lvl>
    <w:lvl w:ilvl="1" w:tplc="A13624CA">
      <w:numFmt w:val="bullet"/>
      <w:lvlText w:val="•"/>
      <w:lvlJc w:val="left"/>
      <w:pPr>
        <w:ind w:left="1214" w:hanging="312"/>
      </w:pPr>
      <w:rPr>
        <w:rFonts w:hint="default"/>
      </w:rPr>
    </w:lvl>
    <w:lvl w:ilvl="2" w:tplc="A51C9C80">
      <w:numFmt w:val="bullet"/>
      <w:lvlText w:val="•"/>
      <w:lvlJc w:val="left"/>
      <w:pPr>
        <w:ind w:left="2188" w:hanging="312"/>
      </w:pPr>
      <w:rPr>
        <w:rFonts w:hint="default"/>
      </w:rPr>
    </w:lvl>
    <w:lvl w:ilvl="3" w:tplc="57364F1C">
      <w:numFmt w:val="bullet"/>
      <w:lvlText w:val="•"/>
      <w:lvlJc w:val="left"/>
      <w:pPr>
        <w:ind w:left="3162" w:hanging="312"/>
      </w:pPr>
      <w:rPr>
        <w:rFonts w:hint="default"/>
      </w:rPr>
    </w:lvl>
    <w:lvl w:ilvl="4" w:tplc="5F768948">
      <w:numFmt w:val="bullet"/>
      <w:lvlText w:val="•"/>
      <w:lvlJc w:val="left"/>
      <w:pPr>
        <w:ind w:left="4136" w:hanging="312"/>
      </w:pPr>
      <w:rPr>
        <w:rFonts w:hint="default"/>
      </w:rPr>
    </w:lvl>
    <w:lvl w:ilvl="5" w:tplc="25407C72">
      <w:numFmt w:val="bullet"/>
      <w:lvlText w:val="•"/>
      <w:lvlJc w:val="left"/>
      <w:pPr>
        <w:ind w:left="5110" w:hanging="312"/>
      </w:pPr>
      <w:rPr>
        <w:rFonts w:hint="default"/>
      </w:rPr>
    </w:lvl>
    <w:lvl w:ilvl="6" w:tplc="80ACDAA6">
      <w:numFmt w:val="bullet"/>
      <w:lvlText w:val="•"/>
      <w:lvlJc w:val="left"/>
      <w:pPr>
        <w:ind w:left="6084" w:hanging="312"/>
      </w:pPr>
      <w:rPr>
        <w:rFonts w:hint="default"/>
      </w:rPr>
    </w:lvl>
    <w:lvl w:ilvl="7" w:tplc="AE52F610">
      <w:numFmt w:val="bullet"/>
      <w:lvlText w:val="•"/>
      <w:lvlJc w:val="left"/>
      <w:pPr>
        <w:ind w:left="7058" w:hanging="312"/>
      </w:pPr>
      <w:rPr>
        <w:rFonts w:hint="default"/>
      </w:rPr>
    </w:lvl>
    <w:lvl w:ilvl="8" w:tplc="7B3E9956">
      <w:numFmt w:val="bullet"/>
      <w:lvlText w:val="•"/>
      <w:lvlJc w:val="left"/>
      <w:pPr>
        <w:ind w:left="8032" w:hanging="312"/>
      </w:pPr>
      <w:rPr>
        <w:rFonts w:hint="default"/>
      </w:rPr>
    </w:lvl>
  </w:abstractNum>
  <w:abstractNum w:abstractNumId="3" w15:restartNumberingAfterBreak="0">
    <w:nsid w:val="048F16B3"/>
    <w:multiLevelType w:val="hybridMultilevel"/>
    <w:tmpl w:val="04CC5BB2"/>
    <w:lvl w:ilvl="0" w:tplc="3078B9F2">
      <w:start w:val="12"/>
      <w:numFmt w:val="lowerLetter"/>
      <w:lvlText w:val="%1)"/>
      <w:lvlJc w:val="left"/>
      <w:pPr>
        <w:ind w:left="232" w:hanging="219"/>
      </w:pPr>
      <w:rPr>
        <w:rFonts w:ascii="Verdana" w:eastAsia="Verdana" w:hAnsi="Verdana" w:cs="Verdana" w:hint="default"/>
        <w:spacing w:val="0"/>
        <w:w w:val="99"/>
        <w:sz w:val="20"/>
        <w:szCs w:val="20"/>
      </w:rPr>
    </w:lvl>
    <w:lvl w:ilvl="1" w:tplc="1430B302">
      <w:numFmt w:val="bullet"/>
      <w:lvlText w:val="•"/>
      <w:lvlJc w:val="left"/>
      <w:pPr>
        <w:ind w:left="1214" w:hanging="219"/>
      </w:pPr>
      <w:rPr>
        <w:rFonts w:hint="default"/>
      </w:rPr>
    </w:lvl>
    <w:lvl w:ilvl="2" w:tplc="0ABE83DA">
      <w:numFmt w:val="bullet"/>
      <w:lvlText w:val="•"/>
      <w:lvlJc w:val="left"/>
      <w:pPr>
        <w:ind w:left="2188" w:hanging="219"/>
      </w:pPr>
      <w:rPr>
        <w:rFonts w:hint="default"/>
      </w:rPr>
    </w:lvl>
    <w:lvl w:ilvl="3" w:tplc="E760CEE2">
      <w:numFmt w:val="bullet"/>
      <w:lvlText w:val="•"/>
      <w:lvlJc w:val="left"/>
      <w:pPr>
        <w:ind w:left="3162" w:hanging="219"/>
      </w:pPr>
      <w:rPr>
        <w:rFonts w:hint="default"/>
      </w:rPr>
    </w:lvl>
    <w:lvl w:ilvl="4" w:tplc="3EB28518">
      <w:numFmt w:val="bullet"/>
      <w:lvlText w:val="•"/>
      <w:lvlJc w:val="left"/>
      <w:pPr>
        <w:ind w:left="4136" w:hanging="219"/>
      </w:pPr>
      <w:rPr>
        <w:rFonts w:hint="default"/>
      </w:rPr>
    </w:lvl>
    <w:lvl w:ilvl="5" w:tplc="86529EE4">
      <w:numFmt w:val="bullet"/>
      <w:lvlText w:val="•"/>
      <w:lvlJc w:val="left"/>
      <w:pPr>
        <w:ind w:left="5110" w:hanging="219"/>
      </w:pPr>
      <w:rPr>
        <w:rFonts w:hint="default"/>
      </w:rPr>
    </w:lvl>
    <w:lvl w:ilvl="6" w:tplc="01686C18">
      <w:numFmt w:val="bullet"/>
      <w:lvlText w:val="•"/>
      <w:lvlJc w:val="left"/>
      <w:pPr>
        <w:ind w:left="6084" w:hanging="219"/>
      </w:pPr>
      <w:rPr>
        <w:rFonts w:hint="default"/>
      </w:rPr>
    </w:lvl>
    <w:lvl w:ilvl="7" w:tplc="332A5C2C">
      <w:numFmt w:val="bullet"/>
      <w:lvlText w:val="•"/>
      <w:lvlJc w:val="left"/>
      <w:pPr>
        <w:ind w:left="7058" w:hanging="219"/>
      </w:pPr>
      <w:rPr>
        <w:rFonts w:hint="default"/>
      </w:rPr>
    </w:lvl>
    <w:lvl w:ilvl="8" w:tplc="8572F7CA">
      <w:numFmt w:val="bullet"/>
      <w:lvlText w:val="•"/>
      <w:lvlJc w:val="left"/>
      <w:pPr>
        <w:ind w:left="8032" w:hanging="219"/>
      </w:pPr>
      <w:rPr>
        <w:rFonts w:hint="default"/>
      </w:rPr>
    </w:lvl>
  </w:abstractNum>
  <w:abstractNum w:abstractNumId="4" w15:restartNumberingAfterBreak="0">
    <w:nsid w:val="0538646E"/>
    <w:multiLevelType w:val="hybridMultilevel"/>
    <w:tmpl w:val="24288728"/>
    <w:lvl w:ilvl="0" w:tplc="86085198">
      <w:start w:val="1"/>
      <w:numFmt w:val="lowerLetter"/>
      <w:lvlText w:val="%1)"/>
      <w:lvlJc w:val="left"/>
      <w:pPr>
        <w:ind w:left="232" w:hanging="291"/>
      </w:pPr>
      <w:rPr>
        <w:rFonts w:ascii="Verdana" w:eastAsia="Verdana" w:hAnsi="Verdana" w:cs="Verdana" w:hint="default"/>
        <w:w w:val="99"/>
        <w:sz w:val="20"/>
        <w:szCs w:val="20"/>
      </w:rPr>
    </w:lvl>
    <w:lvl w:ilvl="1" w:tplc="85408938">
      <w:numFmt w:val="bullet"/>
      <w:lvlText w:val="•"/>
      <w:lvlJc w:val="left"/>
      <w:pPr>
        <w:ind w:left="1214" w:hanging="291"/>
      </w:pPr>
      <w:rPr>
        <w:rFonts w:hint="default"/>
      </w:rPr>
    </w:lvl>
    <w:lvl w:ilvl="2" w:tplc="CEE6FDAE">
      <w:numFmt w:val="bullet"/>
      <w:lvlText w:val="•"/>
      <w:lvlJc w:val="left"/>
      <w:pPr>
        <w:ind w:left="2188" w:hanging="291"/>
      </w:pPr>
      <w:rPr>
        <w:rFonts w:hint="default"/>
      </w:rPr>
    </w:lvl>
    <w:lvl w:ilvl="3" w:tplc="97786442">
      <w:numFmt w:val="bullet"/>
      <w:lvlText w:val="•"/>
      <w:lvlJc w:val="left"/>
      <w:pPr>
        <w:ind w:left="3162" w:hanging="291"/>
      </w:pPr>
      <w:rPr>
        <w:rFonts w:hint="default"/>
      </w:rPr>
    </w:lvl>
    <w:lvl w:ilvl="4" w:tplc="A43C231E">
      <w:numFmt w:val="bullet"/>
      <w:lvlText w:val="•"/>
      <w:lvlJc w:val="left"/>
      <w:pPr>
        <w:ind w:left="4136" w:hanging="291"/>
      </w:pPr>
      <w:rPr>
        <w:rFonts w:hint="default"/>
      </w:rPr>
    </w:lvl>
    <w:lvl w:ilvl="5" w:tplc="85CC5770">
      <w:numFmt w:val="bullet"/>
      <w:lvlText w:val="•"/>
      <w:lvlJc w:val="left"/>
      <w:pPr>
        <w:ind w:left="5110" w:hanging="291"/>
      </w:pPr>
      <w:rPr>
        <w:rFonts w:hint="default"/>
      </w:rPr>
    </w:lvl>
    <w:lvl w:ilvl="6" w:tplc="EE48E260">
      <w:numFmt w:val="bullet"/>
      <w:lvlText w:val="•"/>
      <w:lvlJc w:val="left"/>
      <w:pPr>
        <w:ind w:left="6084" w:hanging="291"/>
      </w:pPr>
      <w:rPr>
        <w:rFonts w:hint="default"/>
      </w:rPr>
    </w:lvl>
    <w:lvl w:ilvl="7" w:tplc="1FA0C920">
      <w:numFmt w:val="bullet"/>
      <w:lvlText w:val="•"/>
      <w:lvlJc w:val="left"/>
      <w:pPr>
        <w:ind w:left="7058" w:hanging="291"/>
      </w:pPr>
      <w:rPr>
        <w:rFonts w:hint="default"/>
      </w:rPr>
    </w:lvl>
    <w:lvl w:ilvl="8" w:tplc="8E0AABA8">
      <w:numFmt w:val="bullet"/>
      <w:lvlText w:val="•"/>
      <w:lvlJc w:val="left"/>
      <w:pPr>
        <w:ind w:left="8032" w:hanging="291"/>
      </w:pPr>
      <w:rPr>
        <w:rFonts w:hint="default"/>
      </w:rPr>
    </w:lvl>
  </w:abstractNum>
  <w:abstractNum w:abstractNumId="5" w15:restartNumberingAfterBreak="0">
    <w:nsid w:val="05400AE5"/>
    <w:multiLevelType w:val="hybridMultilevel"/>
    <w:tmpl w:val="2900545C"/>
    <w:lvl w:ilvl="0" w:tplc="B5CA95A8">
      <w:start w:val="1"/>
      <w:numFmt w:val="decimal"/>
      <w:lvlText w:val="%1."/>
      <w:lvlJc w:val="left"/>
      <w:pPr>
        <w:ind w:left="232" w:hanging="272"/>
      </w:pPr>
      <w:rPr>
        <w:rFonts w:ascii="Verdana" w:eastAsia="Verdana" w:hAnsi="Verdana" w:cs="Verdana" w:hint="default"/>
        <w:w w:val="99"/>
        <w:sz w:val="20"/>
        <w:szCs w:val="20"/>
      </w:rPr>
    </w:lvl>
    <w:lvl w:ilvl="1" w:tplc="B824CDE0">
      <w:numFmt w:val="bullet"/>
      <w:lvlText w:val="•"/>
      <w:lvlJc w:val="left"/>
      <w:pPr>
        <w:ind w:left="1214" w:hanging="272"/>
      </w:pPr>
      <w:rPr>
        <w:rFonts w:hint="default"/>
      </w:rPr>
    </w:lvl>
    <w:lvl w:ilvl="2" w:tplc="B34CE99A">
      <w:numFmt w:val="bullet"/>
      <w:lvlText w:val="•"/>
      <w:lvlJc w:val="left"/>
      <w:pPr>
        <w:ind w:left="2188" w:hanging="272"/>
      </w:pPr>
      <w:rPr>
        <w:rFonts w:hint="default"/>
      </w:rPr>
    </w:lvl>
    <w:lvl w:ilvl="3" w:tplc="6D3C18AE">
      <w:numFmt w:val="bullet"/>
      <w:lvlText w:val="•"/>
      <w:lvlJc w:val="left"/>
      <w:pPr>
        <w:ind w:left="3162" w:hanging="272"/>
      </w:pPr>
      <w:rPr>
        <w:rFonts w:hint="default"/>
      </w:rPr>
    </w:lvl>
    <w:lvl w:ilvl="4" w:tplc="4E8A97E6">
      <w:numFmt w:val="bullet"/>
      <w:lvlText w:val="•"/>
      <w:lvlJc w:val="left"/>
      <w:pPr>
        <w:ind w:left="4136" w:hanging="272"/>
      </w:pPr>
      <w:rPr>
        <w:rFonts w:hint="default"/>
      </w:rPr>
    </w:lvl>
    <w:lvl w:ilvl="5" w:tplc="E230C5E2">
      <w:numFmt w:val="bullet"/>
      <w:lvlText w:val="•"/>
      <w:lvlJc w:val="left"/>
      <w:pPr>
        <w:ind w:left="5110" w:hanging="272"/>
      </w:pPr>
      <w:rPr>
        <w:rFonts w:hint="default"/>
      </w:rPr>
    </w:lvl>
    <w:lvl w:ilvl="6" w:tplc="F54AD868">
      <w:numFmt w:val="bullet"/>
      <w:lvlText w:val="•"/>
      <w:lvlJc w:val="left"/>
      <w:pPr>
        <w:ind w:left="6084" w:hanging="272"/>
      </w:pPr>
      <w:rPr>
        <w:rFonts w:hint="default"/>
      </w:rPr>
    </w:lvl>
    <w:lvl w:ilvl="7" w:tplc="CF92B662">
      <w:numFmt w:val="bullet"/>
      <w:lvlText w:val="•"/>
      <w:lvlJc w:val="left"/>
      <w:pPr>
        <w:ind w:left="7058" w:hanging="272"/>
      </w:pPr>
      <w:rPr>
        <w:rFonts w:hint="default"/>
      </w:rPr>
    </w:lvl>
    <w:lvl w:ilvl="8" w:tplc="6DB666C4">
      <w:numFmt w:val="bullet"/>
      <w:lvlText w:val="•"/>
      <w:lvlJc w:val="left"/>
      <w:pPr>
        <w:ind w:left="8032" w:hanging="272"/>
      </w:pPr>
      <w:rPr>
        <w:rFonts w:hint="default"/>
      </w:rPr>
    </w:lvl>
  </w:abstractNum>
  <w:abstractNum w:abstractNumId="6" w15:restartNumberingAfterBreak="0">
    <w:nsid w:val="054B2F39"/>
    <w:multiLevelType w:val="hybridMultilevel"/>
    <w:tmpl w:val="B798CAE6"/>
    <w:lvl w:ilvl="0" w:tplc="624A3C04">
      <w:start w:val="1"/>
      <w:numFmt w:val="lowerLetter"/>
      <w:lvlText w:val="%1)"/>
      <w:lvlJc w:val="left"/>
      <w:pPr>
        <w:ind w:left="232" w:hanging="317"/>
      </w:pPr>
      <w:rPr>
        <w:rFonts w:ascii="Verdana" w:eastAsia="Verdana" w:hAnsi="Verdana" w:cs="Verdana" w:hint="default"/>
        <w:w w:val="99"/>
        <w:sz w:val="20"/>
        <w:szCs w:val="20"/>
      </w:rPr>
    </w:lvl>
    <w:lvl w:ilvl="1" w:tplc="EFBE10E4">
      <w:numFmt w:val="bullet"/>
      <w:lvlText w:val="•"/>
      <w:lvlJc w:val="left"/>
      <w:pPr>
        <w:ind w:left="1214" w:hanging="317"/>
      </w:pPr>
      <w:rPr>
        <w:rFonts w:hint="default"/>
      </w:rPr>
    </w:lvl>
    <w:lvl w:ilvl="2" w:tplc="36BE61C8">
      <w:numFmt w:val="bullet"/>
      <w:lvlText w:val="•"/>
      <w:lvlJc w:val="left"/>
      <w:pPr>
        <w:ind w:left="2188" w:hanging="317"/>
      </w:pPr>
      <w:rPr>
        <w:rFonts w:hint="default"/>
      </w:rPr>
    </w:lvl>
    <w:lvl w:ilvl="3" w:tplc="92B252D0">
      <w:numFmt w:val="bullet"/>
      <w:lvlText w:val="•"/>
      <w:lvlJc w:val="left"/>
      <w:pPr>
        <w:ind w:left="3162" w:hanging="317"/>
      </w:pPr>
      <w:rPr>
        <w:rFonts w:hint="default"/>
      </w:rPr>
    </w:lvl>
    <w:lvl w:ilvl="4" w:tplc="8838720E">
      <w:numFmt w:val="bullet"/>
      <w:lvlText w:val="•"/>
      <w:lvlJc w:val="left"/>
      <w:pPr>
        <w:ind w:left="4136" w:hanging="317"/>
      </w:pPr>
      <w:rPr>
        <w:rFonts w:hint="default"/>
      </w:rPr>
    </w:lvl>
    <w:lvl w:ilvl="5" w:tplc="17FA3112">
      <w:numFmt w:val="bullet"/>
      <w:lvlText w:val="•"/>
      <w:lvlJc w:val="left"/>
      <w:pPr>
        <w:ind w:left="5110" w:hanging="317"/>
      </w:pPr>
      <w:rPr>
        <w:rFonts w:hint="default"/>
      </w:rPr>
    </w:lvl>
    <w:lvl w:ilvl="6" w:tplc="FD705F1C">
      <w:numFmt w:val="bullet"/>
      <w:lvlText w:val="•"/>
      <w:lvlJc w:val="left"/>
      <w:pPr>
        <w:ind w:left="6084" w:hanging="317"/>
      </w:pPr>
      <w:rPr>
        <w:rFonts w:hint="default"/>
      </w:rPr>
    </w:lvl>
    <w:lvl w:ilvl="7" w:tplc="1410152E">
      <w:numFmt w:val="bullet"/>
      <w:lvlText w:val="•"/>
      <w:lvlJc w:val="left"/>
      <w:pPr>
        <w:ind w:left="7058" w:hanging="317"/>
      </w:pPr>
      <w:rPr>
        <w:rFonts w:hint="default"/>
      </w:rPr>
    </w:lvl>
    <w:lvl w:ilvl="8" w:tplc="07FE0628">
      <w:numFmt w:val="bullet"/>
      <w:lvlText w:val="•"/>
      <w:lvlJc w:val="left"/>
      <w:pPr>
        <w:ind w:left="8032" w:hanging="317"/>
      </w:pPr>
      <w:rPr>
        <w:rFonts w:hint="default"/>
      </w:rPr>
    </w:lvl>
  </w:abstractNum>
  <w:abstractNum w:abstractNumId="7" w15:restartNumberingAfterBreak="0">
    <w:nsid w:val="05B82393"/>
    <w:multiLevelType w:val="hybridMultilevel"/>
    <w:tmpl w:val="0C7E9A58"/>
    <w:lvl w:ilvl="0" w:tplc="C240A15C">
      <w:start w:val="1"/>
      <w:numFmt w:val="decimal"/>
      <w:lvlText w:val="%1."/>
      <w:lvlJc w:val="left"/>
      <w:pPr>
        <w:ind w:left="232" w:hanging="272"/>
      </w:pPr>
      <w:rPr>
        <w:rFonts w:ascii="Verdana" w:eastAsia="Verdana" w:hAnsi="Verdana" w:cs="Verdana" w:hint="default"/>
        <w:w w:val="99"/>
        <w:sz w:val="20"/>
        <w:szCs w:val="20"/>
      </w:rPr>
    </w:lvl>
    <w:lvl w:ilvl="1" w:tplc="C638E954">
      <w:numFmt w:val="bullet"/>
      <w:lvlText w:val="•"/>
      <w:lvlJc w:val="left"/>
      <w:pPr>
        <w:ind w:left="1214" w:hanging="272"/>
      </w:pPr>
      <w:rPr>
        <w:rFonts w:hint="default"/>
      </w:rPr>
    </w:lvl>
    <w:lvl w:ilvl="2" w:tplc="D116ED76">
      <w:numFmt w:val="bullet"/>
      <w:lvlText w:val="•"/>
      <w:lvlJc w:val="left"/>
      <w:pPr>
        <w:ind w:left="2188" w:hanging="272"/>
      </w:pPr>
      <w:rPr>
        <w:rFonts w:hint="default"/>
      </w:rPr>
    </w:lvl>
    <w:lvl w:ilvl="3" w:tplc="495499FC">
      <w:numFmt w:val="bullet"/>
      <w:lvlText w:val="•"/>
      <w:lvlJc w:val="left"/>
      <w:pPr>
        <w:ind w:left="3162" w:hanging="272"/>
      </w:pPr>
      <w:rPr>
        <w:rFonts w:hint="default"/>
      </w:rPr>
    </w:lvl>
    <w:lvl w:ilvl="4" w:tplc="C1403D32">
      <w:numFmt w:val="bullet"/>
      <w:lvlText w:val="•"/>
      <w:lvlJc w:val="left"/>
      <w:pPr>
        <w:ind w:left="4136" w:hanging="272"/>
      </w:pPr>
      <w:rPr>
        <w:rFonts w:hint="default"/>
      </w:rPr>
    </w:lvl>
    <w:lvl w:ilvl="5" w:tplc="0B7E3326">
      <w:numFmt w:val="bullet"/>
      <w:lvlText w:val="•"/>
      <w:lvlJc w:val="left"/>
      <w:pPr>
        <w:ind w:left="5110" w:hanging="272"/>
      </w:pPr>
      <w:rPr>
        <w:rFonts w:hint="default"/>
      </w:rPr>
    </w:lvl>
    <w:lvl w:ilvl="6" w:tplc="C62AD100">
      <w:numFmt w:val="bullet"/>
      <w:lvlText w:val="•"/>
      <w:lvlJc w:val="left"/>
      <w:pPr>
        <w:ind w:left="6084" w:hanging="272"/>
      </w:pPr>
      <w:rPr>
        <w:rFonts w:hint="default"/>
      </w:rPr>
    </w:lvl>
    <w:lvl w:ilvl="7" w:tplc="8E78378C">
      <w:numFmt w:val="bullet"/>
      <w:lvlText w:val="•"/>
      <w:lvlJc w:val="left"/>
      <w:pPr>
        <w:ind w:left="7058" w:hanging="272"/>
      </w:pPr>
      <w:rPr>
        <w:rFonts w:hint="default"/>
      </w:rPr>
    </w:lvl>
    <w:lvl w:ilvl="8" w:tplc="81BA47B6">
      <w:numFmt w:val="bullet"/>
      <w:lvlText w:val="•"/>
      <w:lvlJc w:val="left"/>
      <w:pPr>
        <w:ind w:left="8032" w:hanging="272"/>
      </w:pPr>
      <w:rPr>
        <w:rFonts w:hint="default"/>
      </w:rPr>
    </w:lvl>
  </w:abstractNum>
  <w:abstractNum w:abstractNumId="8" w15:restartNumberingAfterBreak="0">
    <w:nsid w:val="05BC28DB"/>
    <w:multiLevelType w:val="hybridMultilevel"/>
    <w:tmpl w:val="18D62EAC"/>
    <w:lvl w:ilvl="0" w:tplc="F52AEBC6">
      <w:start w:val="1"/>
      <w:numFmt w:val="decimal"/>
      <w:lvlText w:val="%1."/>
      <w:lvlJc w:val="left"/>
      <w:pPr>
        <w:ind w:left="232" w:hanging="317"/>
      </w:pPr>
      <w:rPr>
        <w:rFonts w:ascii="Verdana" w:eastAsia="Verdana" w:hAnsi="Verdana" w:cs="Verdana" w:hint="default"/>
        <w:w w:val="99"/>
        <w:sz w:val="20"/>
        <w:szCs w:val="20"/>
      </w:rPr>
    </w:lvl>
    <w:lvl w:ilvl="1" w:tplc="A57AC5A6">
      <w:numFmt w:val="bullet"/>
      <w:lvlText w:val="•"/>
      <w:lvlJc w:val="left"/>
      <w:pPr>
        <w:ind w:left="1214" w:hanging="317"/>
      </w:pPr>
      <w:rPr>
        <w:rFonts w:hint="default"/>
      </w:rPr>
    </w:lvl>
    <w:lvl w:ilvl="2" w:tplc="F8149924">
      <w:numFmt w:val="bullet"/>
      <w:lvlText w:val="•"/>
      <w:lvlJc w:val="left"/>
      <w:pPr>
        <w:ind w:left="2188" w:hanging="317"/>
      </w:pPr>
      <w:rPr>
        <w:rFonts w:hint="default"/>
      </w:rPr>
    </w:lvl>
    <w:lvl w:ilvl="3" w:tplc="75A600A4">
      <w:numFmt w:val="bullet"/>
      <w:lvlText w:val="•"/>
      <w:lvlJc w:val="left"/>
      <w:pPr>
        <w:ind w:left="3162" w:hanging="317"/>
      </w:pPr>
      <w:rPr>
        <w:rFonts w:hint="default"/>
      </w:rPr>
    </w:lvl>
    <w:lvl w:ilvl="4" w:tplc="1230273A">
      <w:numFmt w:val="bullet"/>
      <w:lvlText w:val="•"/>
      <w:lvlJc w:val="left"/>
      <w:pPr>
        <w:ind w:left="4136" w:hanging="317"/>
      </w:pPr>
      <w:rPr>
        <w:rFonts w:hint="default"/>
      </w:rPr>
    </w:lvl>
    <w:lvl w:ilvl="5" w:tplc="34200B58">
      <w:numFmt w:val="bullet"/>
      <w:lvlText w:val="•"/>
      <w:lvlJc w:val="left"/>
      <w:pPr>
        <w:ind w:left="5110" w:hanging="317"/>
      </w:pPr>
      <w:rPr>
        <w:rFonts w:hint="default"/>
      </w:rPr>
    </w:lvl>
    <w:lvl w:ilvl="6" w:tplc="B05EB43A">
      <w:numFmt w:val="bullet"/>
      <w:lvlText w:val="•"/>
      <w:lvlJc w:val="left"/>
      <w:pPr>
        <w:ind w:left="6084" w:hanging="317"/>
      </w:pPr>
      <w:rPr>
        <w:rFonts w:hint="default"/>
      </w:rPr>
    </w:lvl>
    <w:lvl w:ilvl="7" w:tplc="BB0EB4FA">
      <w:numFmt w:val="bullet"/>
      <w:lvlText w:val="•"/>
      <w:lvlJc w:val="left"/>
      <w:pPr>
        <w:ind w:left="7058" w:hanging="317"/>
      </w:pPr>
      <w:rPr>
        <w:rFonts w:hint="default"/>
      </w:rPr>
    </w:lvl>
    <w:lvl w:ilvl="8" w:tplc="77767050">
      <w:numFmt w:val="bullet"/>
      <w:lvlText w:val="•"/>
      <w:lvlJc w:val="left"/>
      <w:pPr>
        <w:ind w:left="8032" w:hanging="317"/>
      </w:pPr>
      <w:rPr>
        <w:rFonts w:hint="default"/>
      </w:rPr>
    </w:lvl>
  </w:abstractNum>
  <w:abstractNum w:abstractNumId="9" w15:restartNumberingAfterBreak="0">
    <w:nsid w:val="06384578"/>
    <w:multiLevelType w:val="hybridMultilevel"/>
    <w:tmpl w:val="CF7A3958"/>
    <w:lvl w:ilvl="0" w:tplc="34E251A0">
      <w:start w:val="1"/>
      <w:numFmt w:val="decimal"/>
      <w:lvlText w:val="%1."/>
      <w:lvlJc w:val="left"/>
      <w:pPr>
        <w:ind w:left="232" w:hanging="303"/>
      </w:pPr>
      <w:rPr>
        <w:rFonts w:ascii="Verdana" w:eastAsia="Verdana" w:hAnsi="Verdana" w:cs="Verdana" w:hint="default"/>
        <w:w w:val="99"/>
        <w:sz w:val="20"/>
        <w:szCs w:val="20"/>
      </w:rPr>
    </w:lvl>
    <w:lvl w:ilvl="1" w:tplc="C678A18A">
      <w:numFmt w:val="bullet"/>
      <w:lvlText w:val="•"/>
      <w:lvlJc w:val="left"/>
      <w:pPr>
        <w:ind w:left="1214" w:hanging="303"/>
      </w:pPr>
      <w:rPr>
        <w:rFonts w:hint="default"/>
      </w:rPr>
    </w:lvl>
    <w:lvl w:ilvl="2" w:tplc="D730EF42">
      <w:numFmt w:val="bullet"/>
      <w:lvlText w:val="•"/>
      <w:lvlJc w:val="left"/>
      <w:pPr>
        <w:ind w:left="2188" w:hanging="303"/>
      </w:pPr>
      <w:rPr>
        <w:rFonts w:hint="default"/>
      </w:rPr>
    </w:lvl>
    <w:lvl w:ilvl="3" w:tplc="4A46D41C">
      <w:numFmt w:val="bullet"/>
      <w:lvlText w:val="•"/>
      <w:lvlJc w:val="left"/>
      <w:pPr>
        <w:ind w:left="3162" w:hanging="303"/>
      </w:pPr>
      <w:rPr>
        <w:rFonts w:hint="default"/>
      </w:rPr>
    </w:lvl>
    <w:lvl w:ilvl="4" w:tplc="E3BC2282">
      <w:numFmt w:val="bullet"/>
      <w:lvlText w:val="•"/>
      <w:lvlJc w:val="left"/>
      <w:pPr>
        <w:ind w:left="4136" w:hanging="303"/>
      </w:pPr>
      <w:rPr>
        <w:rFonts w:hint="default"/>
      </w:rPr>
    </w:lvl>
    <w:lvl w:ilvl="5" w:tplc="3D1A74D2">
      <w:numFmt w:val="bullet"/>
      <w:lvlText w:val="•"/>
      <w:lvlJc w:val="left"/>
      <w:pPr>
        <w:ind w:left="5110" w:hanging="303"/>
      </w:pPr>
      <w:rPr>
        <w:rFonts w:hint="default"/>
      </w:rPr>
    </w:lvl>
    <w:lvl w:ilvl="6" w:tplc="08EA5C14">
      <w:numFmt w:val="bullet"/>
      <w:lvlText w:val="•"/>
      <w:lvlJc w:val="left"/>
      <w:pPr>
        <w:ind w:left="6084" w:hanging="303"/>
      </w:pPr>
      <w:rPr>
        <w:rFonts w:hint="default"/>
      </w:rPr>
    </w:lvl>
    <w:lvl w:ilvl="7" w:tplc="F80A50D8">
      <w:numFmt w:val="bullet"/>
      <w:lvlText w:val="•"/>
      <w:lvlJc w:val="left"/>
      <w:pPr>
        <w:ind w:left="7058" w:hanging="303"/>
      </w:pPr>
      <w:rPr>
        <w:rFonts w:hint="default"/>
      </w:rPr>
    </w:lvl>
    <w:lvl w:ilvl="8" w:tplc="C8BA4594">
      <w:numFmt w:val="bullet"/>
      <w:lvlText w:val="•"/>
      <w:lvlJc w:val="left"/>
      <w:pPr>
        <w:ind w:left="8032" w:hanging="303"/>
      </w:pPr>
      <w:rPr>
        <w:rFonts w:hint="default"/>
      </w:rPr>
    </w:lvl>
  </w:abstractNum>
  <w:abstractNum w:abstractNumId="10" w15:restartNumberingAfterBreak="0">
    <w:nsid w:val="07DB1D0F"/>
    <w:multiLevelType w:val="hybridMultilevel"/>
    <w:tmpl w:val="F6606E44"/>
    <w:lvl w:ilvl="0" w:tplc="95DC9A58">
      <w:start w:val="1"/>
      <w:numFmt w:val="decimal"/>
      <w:lvlText w:val="%1."/>
      <w:lvlJc w:val="left"/>
      <w:pPr>
        <w:ind w:left="232" w:hanging="382"/>
      </w:pPr>
      <w:rPr>
        <w:rFonts w:ascii="Verdana" w:eastAsia="Verdana" w:hAnsi="Verdana" w:cs="Verdana" w:hint="default"/>
        <w:w w:val="99"/>
        <w:sz w:val="20"/>
        <w:szCs w:val="20"/>
      </w:rPr>
    </w:lvl>
    <w:lvl w:ilvl="1" w:tplc="A2D68096">
      <w:numFmt w:val="bullet"/>
      <w:lvlText w:val="•"/>
      <w:lvlJc w:val="left"/>
      <w:pPr>
        <w:ind w:left="1214" w:hanging="382"/>
      </w:pPr>
      <w:rPr>
        <w:rFonts w:hint="default"/>
      </w:rPr>
    </w:lvl>
    <w:lvl w:ilvl="2" w:tplc="A050B926">
      <w:numFmt w:val="bullet"/>
      <w:lvlText w:val="•"/>
      <w:lvlJc w:val="left"/>
      <w:pPr>
        <w:ind w:left="2188" w:hanging="382"/>
      </w:pPr>
      <w:rPr>
        <w:rFonts w:hint="default"/>
      </w:rPr>
    </w:lvl>
    <w:lvl w:ilvl="3" w:tplc="70304EE4">
      <w:numFmt w:val="bullet"/>
      <w:lvlText w:val="•"/>
      <w:lvlJc w:val="left"/>
      <w:pPr>
        <w:ind w:left="3162" w:hanging="382"/>
      </w:pPr>
      <w:rPr>
        <w:rFonts w:hint="default"/>
      </w:rPr>
    </w:lvl>
    <w:lvl w:ilvl="4" w:tplc="DDDE0B7C">
      <w:numFmt w:val="bullet"/>
      <w:lvlText w:val="•"/>
      <w:lvlJc w:val="left"/>
      <w:pPr>
        <w:ind w:left="4136" w:hanging="382"/>
      </w:pPr>
      <w:rPr>
        <w:rFonts w:hint="default"/>
      </w:rPr>
    </w:lvl>
    <w:lvl w:ilvl="5" w:tplc="FB208118">
      <w:numFmt w:val="bullet"/>
      <w:lvlText w:val="•"/>
      <w:lvlJc w:val="left"/>
      <w:pPr>
        <w:ind w:left="5110" w:hanging="382"/>
      </w:pPr>
      <w:rPr>
        <w:rFonts w:hint="default"/>
      </w:rPr>
    </w:lvl>
    <w:lvl w:ilvl="6" w:tplc="FB9E8F80">
      <w:numFmt w:val="bullet"/>
      <w:lvlText w:val="•"/>
      <w:lvlJc w:val="left"/>
      <w:pPr>
        <w:ind w:left="6084" w:hanging="382"/>
      </w:pPr>
      <w:rPr>
        <w:rFonts w:hint="default"/>
      </w:rPr>
    </w:lvl>
    <w:lvl w:ilvl="7" w:tplc="C97EA338">
      <w:numFmt w:val="bullet"/>
      <w:lvlText w:val="•"/>
      <w:lvlJc w:val="left"/>
      <w:pPr>
        <w:ind w:left="7058" w:hanging="382"/>
      </w:pPr>
      <w:rPr>
        <w:rFonts w:hint="default"/>
      </w:rPr>
    </w:lvl>
    <w:lvl w:ilvl="8" w:tplc="46E41278">
      <w:numFmt w:val="bullet"/>
      <w:lvlText w:val="•"/>
      <w:lvlJc w:val="left"/>
      <w:pPr>
        <w:ind w:left="8032" w:hanging="382"/>
      </w:pPr>
      <w:rPr>
        <w:rFonts w:hint="default"/>
      </w:rPr>
    </w:lvl>
  </w:abstractNum>
  <w:abstractNum w:abstractNumId="11" w15:restartNumberingAfterBreak="0">
    <w:nsid w:val="09B215C5"/>
    <w:multiLevelType w:val="hybridMultilevel"/>
    <w:tmpl w:val="9FE8FF68"/>
    <w:lvl w:ilvl="0" w:tplc="C340E3E8">
      <w:start w:val="1"/>
      <w:numFmt w:val="lowerLetter"/>
      <w:lvlText w:val="%1)"/>
      <w:lvlJc w:val="left"/>
      <w:pPr>
        <w:ind w:left="232" w:hanging="289"/>
      </w:pPr>
      <w:rPr>
        <w:rFonts w:ascii="Verdana" w:eastAsia="Verdana" w:hAnsi="Verdana" w:cs="Verdana" w:hint="default"/>
        <w:w w:val="99"/>
        <w:sz w:val="20"/>
        <w:szCs w:val="20"/>
      </w:rPr>
    </w:lvl>
    <w:lvl w:ilvl="1" w:tplc="D3FAC114">
      <w:numFmt w:val="bullet"/>
      <w:lvlText w:val="•"/>
      <w:lvlJc w:val="left"/>
      <w:pPr>
        <w:ind w:left="1214" w:hanging="289"/>
      </w:pPr>
      <w:rPr>
        <w:rFonts w:hint="default"/>
      </w:rPr>
    </w:lvl>
    <w:lvl w:ilvl="2" w:tplc="D67618B4">
      <w:numFmt w:val="bullet"/>
      <w:lvlText w:val="•"/>
      <w:lvlJc w:val="left"/>
      <w:pPr>
        <w:ind w:left="2188" w:hanging="289"/>
      </w:pPr>
      <w:rPr>
        <w:rFonts w:hint="default"/>
      </w:rPr>
    </w:lvl>
    <w:lvl w:ilvl="3" w:tplc="312E0ACC">
      <w:numFmt w:val="bullet"/>
      <w:lvlText w:val="•"/>
      <w:lvlJc w:val="left"/>
      <w:pPr>
        <w:ind w:left="3162" w:hanging="289"/>
      </w:pPr>
      <w:rPr>
        <w:rFonts w:hint="default"/>
      </w:rPr>
    </w:lvl>
    <w:lvl w:ilvl="4" w:tplc="B600B5FA">
      <w:numFmt w:val="bullet"/>
      <w:lvlText w:val="•"/>
      <w:lvlJc w:val="left"/>
      <w:pPr>
        <w:ind w:left="4136" w:hanging="289"/>
      </w:pPr>
      <w:rPr>
        <w:rFonts w:hint="default"/>
      </w:rPr>
    </w:lvl>
    <w:lvl w:ilvl="5" w:tplc="BCF82DDE">
      <w:numFmt w:val="bullet"/>
      <w:lvlText w:val="•"/>
      <w:lvlJc w:val="left"/>
      <w:pPr>
        <w:ind w:left="5110" w:hanging="289"/>
      </w:pPr>
      <w:rPr>
        <w:rFonts w:hint="default"/>
      </w:rPr>
    </w:lvl>
    <w:lvl w:ilvl="6" w:tplc="ECB0E076">
      <w:numFmt w:val="bullet"/>
      <w:lvlText w:val="•"/>
      <w:lvlJc w:val="left"/>
      <w:pPr>
        <w:ind w:left="6084" w:hanging="289"/>
      </w:pPr>
      <w:rPr>
        <w:rFonts w:hint="default"/>
      </w:rPr>
    </w:lvl>
    <w:lvl w:ilvl="7" w:tplc="94203DA4">
      <w:numFmt w:val="bullet"/>
      <w:lvlText w:val="•"/>
      <w:lvlJc w:val="left"/>
      <w:pPr>
        <w:ind w:left="7058" w:hanging="289"/>
      </w:pPr>
      <w:rPr>
        <w:rFonts w:hint="default"/>
      </w:rPr>
    </w:lvl>
    <w:lvl w:ilvl="8" w:tplc="231896D2">
      <w:numFmt w:val="bullet"/>
      <w:lvlText w:val="•"/>
      <w:lvlJc w:val="left"/>
      <w:pPr>
        <w:ind w:left="8032" w:hanging="289"/>
      </w:pPr>
      <w:rPr>
        <w:rFonts w:hint="default"/>
      </w:rPr>
    </w:lvl>
  </w:abstractNum>
  <w:abstractNum w:abstractNumId="12" w15:restartNumberingAfterBreak="0">
    <w:nsid w:val="09E96E52"/>
    <w:multiLevelType w:val="hybridMultilevel"/>
    <w:tmpl w:val="0F2EA2B0"/>
    <w:lvl w:ilvl="0" w:tplc="E452D182">
      <w:start w:val="1"/>
      <w:numFmt w:val="lowerLetter"/>
      <w:lvlText w:val="%1)"/>
      <w:lvlJc w:val="left"/>
      <w:pPr>
        <w:ind w:left="232" w:hanging="336"/>
      </w:pPr>
      <w:rPr>
        <w:rFonts w:ascii="Verdana" w:eastAsia="Verdana" w:hAnsi="Verdana" w:cs="Verdana" w:hint="default"/>
        <w:w w:val="99"/>
        <w:sz w:val="20"/>
        <w:szCs w:val="20"/>
      </w:rPr>
    </w:lvl>
    <w:lvl w:ilvl="1" w:tplc="FA34476A">
      <w:numFmt w:val="bullet"/>
      <w:lvlText w:val="•"/>
      <w:lvlJc w:val="left"/>
      <w:pPr>
        <w:ind w:left="1214" w:hanging="336"/>
      </w:pPr>
      <w:rPr>
        <w:rFonts w:hint="default"/>
      </w:rPr>
    </w:lvl>
    <w:lvl w:ilvl="2" w:tplc="3350D9D0">
      <w:numFmt w:val="bullet"/>
      <w:lvlText w:val="•"/>
      <w:lvlJc w:val="left"/>
      <w:pPr>
        <w:ind w:left="2188" w:hanging="336"/>
      </w:pPr>
      <w:rPr>
        <w:rFonts w:hint="default"/>
      </w:rPr>
    </w:lvl>
    <w:lvl w:ilvl="3" w:tplc="C07C083A">
      <w:numFmt w:val="bullet"/>
      <w:lvlText w:val="•"/>
      <w:lvlJc w:val="left"/>
      <w:pPr>
        <w:ind w:left="3162" w:hanging="336"/>
      </w:pPr>
      <w:rPr>
        <w:rFonts w:hint="default"/>
      </w:rPr>
    </w:lvl>
    <w:lvl w:ilvl="4" w:tplc="09F0B3F0">
      <w:numFmt w:val="bullet"/>
      <w:lvlText w:val="•"/>
      <w:lvlJc w:val="left"/>
      <w:pPr>
        <w:ind w:left="4136" w:hanging="336"/>
      </w:pPr>
      <w:rPr>
        <w:rFonts w:hint="default"/>
      </w:rPr>
    </w:lvl>
    <w:lvl w:ilvl="5" w:tplc="AD0E69F8">
      <w:numFmt w:val="bullet"/>
      <w:lvlText w:val="•"/>
      <w:lvlJc w:val="left"/>
      <w:pPr>
        <w:ind w:left="5110" w:hanging="336"/>
      </w:pPr>
      <w:rPr>
        <w:rFonts w:hint="default"/>
      </w:rPr>
    </w:lvl>
    <w:lvl w:ilvl="6" w:tplc="C448AC2A">
      <w:numFmt w:val="bullet"/>
      <w:lvlText w:val="•"/>
      <w:lvlJc w:val="left"/>
      <w:pPr>
        <w:ind w:left="6084" w:hanging="336"/>
      </w:pPr>
      <w:rPr>
        <w:rFonts w:hint="default"/>
      </w:rPr>
    </w:lvl>
    <w:lvl w:ilvl="7" w:tplc="67186C50">
      <w:numFmt w:val="bullet"/>
      <w:lvlText w:val="•"/>
      <w:lvlJc w:val="left"/>
      <w:pPr>
        <w:ind w:left="7058" w:hanging="336"/>
      </w:pPr>
      <w:rPr>
        <w:rFonts w:hint="default"/>
      </w:rPr>
    </w:lvl>
    <w:lvl w:ilvl="8" w:tplc="9416B35E">
      <w:numFmt w:val="bullet"/>
      <w:lvlText w:val="•"/>
      <w:lvlJc w:val="left"/>
      <w:pPr>
        <w:ind w:left="8032" w:hanging="336"/>
      </w:pPr>
      <w:rPr>
        <w:rFonts w:hint="default"/>
      </w:rPr>
    </w:lvl>
  </w:abstractNum>
  <w:abstractNum w:abstractNumId="13" w15:restartNumberingAfterBreak="0">
    <w:nsid w:val="0A981E55"/>
    <w:multiLevelType w:val="hybridMultilevel"/>
    <w:tmpl w:val="99B4F292"/>
    <w:lvl w:ilvl="0" w:tplc="6C7AE2EA">
      <w:start w:val="1"/>
      <w:numFmt w:val="lowerLetter"/>
      <w:lvlText w:val="%1)"/>
      <w:lvlJc w:val="left"/>
      <w:pPr>
        <w:ind w:left="232" w:hanging="334"/>
      </w:pPr>
      <w:rPr>
        <w:rFonts w:ascii="Verdana" w:eastAsia="Verdana" w:hAnsi="Verdana" w:cs="Verdana" w:hint="default"/>
        <w:w w:val="99"/>
        <w:sz w:val="20"/>
        <w:szCs w:val="20"/>
      </w:rPr>
    </w:lvl>
    <w:lvl w:ilvl="1" w:tplc="B7966B8E">
      <w:numFmt w:val="bullet"/>
      <w:lvlText w:val="•"/>
      <w:lvlJc w:val="left"/>
      <w:pPr>
        <w:ind w:left="1214" w:hanging="334"/>
      </w:pPr>
      <w:rPr>
        <w:rFonts w:hint="default"/>
      </w:rPr>
    </w:lvl>
    <w:lvl w:ilvl="2" w:tplc="96CA4C80">
      <w:numFmt w:val="bullet"/>
      <w:lvlText w:val="•"/>
      <w:lvlJc w:val="left"/>
      <w:pPr>
        <w:ind w:left="2188" w:hanging="334"/>
      </w:pPr>
      <w:rPr>
        <w:rFonts w:hint="default"/>
      </w:rPr>
    </w:lvl>
    <w:lvl w:ilvl="3" w:tplc="31F26012">
      <w:numFmt w:val="bullet"/>
      <w:lvlText w:val="•"/>
      <w:lvlJc w:val="left"/>
      <w:pPr>
        <w:ind w:left="3162" w:hanging="334"/>
      </w:pPr>
      <w:rPr>
        <w:rFonts w:hint="default"/>
      </w:rPr>
    </w:lvl>
    <w:lvl w:ilvl="4" w:tplc="F1E45AB4">
      <w:numFmt w:val="bullet"/>
      <w:lvlText w:val="•"/>
      <w:lvlJc w:val="left"/>
      <w:pPr>
        <w:ind w:left="4136" w:hanging="334"/>
      </w:pPr>
      <w:rPr>
        <w:rFonts w:hint="default"/>
      </w:rPr>
    </w:lvl>
    <w:lvl w:ilvl="5" w:tplc="0A9671BA">
      <w:numFmt w:val="bullet"/>
      <w:lvlText w:val="•"/>
      <w:lvlJc w:val="left"/>
      <w:pPr>
        <w:ind w:left="5110" w:hanging="334"/>
      </w:pPr>
      <w:rPr>
        <w:rFonts w:hint="default"/>
      </w:rPr>
    </w:lvl>
    <w:lvl w:ilvl="6" w:tplc="90267F8A">
      <w:numFmt w:val="bullet"/>
      <w:lvlText w:val="•"/>
      <w:lvlJc w:val="left"/>
      <w:pPr>
        <w:ind w:left="6084" w:hanging="334"/>
      </w:pPr>
      <w:rPr>
        <w:rFonts w:hint="default"/>
      </w:rPr>
    </w:lvl>
    <w:lvl w:ilvl="7" w:tplc="377E3952">
      <w:numFmt w:val="bullet"/>
      <w:lvlText w:val="•"/>
      <w:lvlJc w:val="left"/>
      <w:pPr>
        <w:ind w:left="7058" w:hanging="334"/>
      </w:pPr>
      <w:rPr>
        <w:rFonts w:hint="default"/>
      </w:rPr>
    </w:lvl>
    <w:lvl w:ilvl="8" w:tplc="8384C2C8">
      <w:numFmt w:val="bullet"/>
      <w:lvlText w:val="•"/>
      <w:lvlJc w:val="left"/>
      <w:pPr>
        <w:ind w:left="8032" w:hanging="334"/>
      </w:pPr>
      <w:rPr>
        <w:rFonts w:hint="default"/>
      </w:rPr>
    </w:lvl>
  </w:abstractNum>
  <w:abstractNum w:abstractNumId="14" w15:restartNumberingAfterBreak="0">
    <w:nsid w:val="0B7C4C7A"/>
    <w:multiLevelType w:val="hybridMultilevel"/>
    <w:tmpl w:val="5B343BE2"/>
    <w:lvl w:ilvl="0" w:tplc="9DBCD4D2">
      <w:start w:val="1"/>
      <w:numFmt w:val="lowerLetter"/>
      <w:lvlText w:val="%1)"/>
      <w:lvlJc w:val="left"/>
      <w:pPr>
        <w:ind w:left="232" w:hanging="286"/>
      </w:pPr>
      <w:rPr>
        <w:rFonts w:ascii="Verdana" w:eastAsia="Verdana" w:hAnsi="Verdana" w:cs="Verdana" w:hint="default"/>
        <w:w w:val="99"/>
        <w:sz w:val="20"/>
        <w:szCs w:val="20"/>
      </w:rPr>
    </w:lvl>
    <w:lvl w:ilvl="1" w:tplc="1CBCAC4C">
      <w:numFmt w:val="bullet"/>
      <w:lvlText w:val="•"/>
      <w:lvlJc w:val="left"/>
      <w:pPr>
        <w:ind w:left="1214" w:hanging="286"/>
      </w:pPr>
      <w:rPr>
        <w:rFonts w:hint="default"/>
      </w:rPr>
    </w:lvl>
    <w:lvl w:ilvl="2" w:tplc="6790797E">
      <w:numFmt w:val="bullet"/>
      <w:lvlText w:val="•"/>
      <w:lvlJc w:val="left"/>
      <w:pPr>
        <w:ind w:left="2188" w:hanging="286"/>
      </w:pPr>
      <w:rPr>
        <w:rFonts w:hint="default"/>
      </w:rPr>
    </w:lvl>
    <w:lvl w:ilvl="3" w:tplc="56045228">
      <w:numFmt w:val="bullet"/>
      <w:lvlText w:val="•"/>
      <w:lvlJc w:val="left"/>
      <w:pPr>
        <w:ind w:left="3162" w:hanging="286"/>
      </w:pPr>
      <w:rPr>
        <w:rFonts w:hint="default"/>
      </w:rPr>
    </w:lvl>
    <w:lvl w:ilvl="4" w:tplc="58E23B98">
      <w:numFmt w:val="bullet"/>
      <w:lvlText w:val="•"/>
      <w:lvlJc w:val="left"/>
      <w:pPr>
        <w:ind w:left="4136" w:hanging="286"/>
      </w:pPr>
      <w:rPr>
        <w:rFonts w:hint="default"/>
      </w:rPr>
    </w:lvl>
    <w:lvl w:ilvl="5" w:tplc="90AC7F06">
      <w:numFmt w:val="bullet"/>
      <w:lvlText w:val="•"/>
      <w:lvlJc w:val="left"/>
      <w:pPr>
        <w:ind w:left="5110" w:hanging="286"/>
      </w:pPr>
      <w:rPr>
        <w:rFonts w:hint="default"/>
      </w:rPr>
    </w:lvl>
    <w:lvl w:ilvl="6" w:tplc="7C6CA7EE">
      <w:numFmt w:val="bullet"/>
      <w:lvlText w:val="•"/>
      <w:lvlJc w:val="left"/>
      <w:pPr>
        <w:ind w:left="6084" w:hanging="286"/>
      </w:pPr>
      <w:rPr>
        <w:rFonts w:hint="default"/>
      </w:rPr>
    </w:lvl>
    <w:lvl w:ilvl="7" w:tplc="CE54F76E">
      <w:numFmt w:val="bullet"/>
      <w:lvlText w:val="•"/>
      <w:lvlJc w:val="left"/>
      <w:pPr>
        <w:ind w:left="7058" w:hanging="286"/>
      </w:pPr>
      <w:rPr>
        <w:rFonts w:hint="default"/>
      </w:rPr>
    </w:lvl>
    <w:lvl w:ilvl="8" w:tplc="CAF47CC8">
      <w:numFmt w:val="bullet"/>
      <w:lvlText w:val="•"/>
      <w:lvlJc w:val="left"/>
      <w:pPr>
        <w:ind w:left="8032" w:hanging="286"/>
      </w:pPr>
      <w:rPr>
        <w:rFonts w:hint="default"/>
      </w:rPr>
    </w:lvl>
  </w:abstractNum>
  <w:abstractNum w:abstractNumId="15" w15:restartNumberingAfterBreak="0">
    <w:nsid w:val="0BF97E1D"/>
    <w:multiLevelType w:val="hybridMultilevel"/>
    <w:tmpl w:val="CC7670E0"/>
    <w:lvl w:ilvl="0" w:tplc="99A259E0">
      <w:start w:val="1"/>
      <w:numFmt w:val="decimal"/>
      <w:lvlText w:val="%1."/>
      <w:lvlJc w:val="left"/>
      <w:pPr>
        <w:ind w:left="232" w:hanging="344"/>
      </w:pPr>
      <w:rPr>
        <w:rFonts w:ascii="Verdana" w:eastAsia="Verdana" w:hAnsi="Verdana" w:cs="Verdana" w:hint="default"/>
        <w:w w:val="99"/>
        <w:sz w:val="20"/>
        <w:szCs w:val="20"/>
      </w:rPr>
    </w:lvl>
    <w:lvl w:ilvl="1" w:tplc="5B425DD4">
      <w:numFmt w:val="bullet"/>
      <w:lvlText w:val="•"/>
      <w:lvlJc w:val="left"/>
      <w:pPr>
        <w:ind w:left="1214" w:hanging="344"/>
      </w:pPr>
      <w:rPr>
        <w:rFonts w:hint="default"/>
      </w:rPr>
    </w:lvl>
    <w:lvl w:ilvl="2" w:tplc="0D3643F2">
      <w:numFmt w:val="bullet"/>
      <w:lvlText w:val="•"/>
      <w:lvlJc w:val="left"/>
      <w:pPr>
        <w:ind w:left="2188" w:hanging="344"/>
      </w:pPr>
      <w:rPr>
        <w:rFonts w:hint="default"/>
      </w:rPr>
    </w:lvl>
    <w:lvl w:ilvl="3" w:tplc="2CF29632">
      <w:numFmt w:val="bullet"/>
      <w:lvlText w:val="•"/>
      <w:lvlJc w:val="left"/>
      <w:pPr>
        <w:ind w:left="3162" w:hanging="344"/>
      </w:pPr>
      <w:rPr>
        <w:rFonts w:hint="default"/>
      </w:rPr>
    </w:lvl>
    <w:lvl w:ilvl="4" w:tplc="9064EB94">
      <w:numFmt w:val="bullet"/>
      <w:lvlText w:val="•"/>
      <w:lvlJc w:val="left"/>
      <w:pPr>
        <w:ind w:left="4136" w:hanging="344"/>
      </w:pPr>
      <w:rPr>
        <w:rFonts w:hint="default"/>
      </w:rPr>
    </w:lvl>
    <w:lvl w:ilvl="5" w:tplc="28F6F352">
      <w:numFmt w:val="bullet"/>
      <w:lvlText w:val="•"/>
      <w:lvlJc w:val="left"/>
      <w:pPr>
        <w:ind w:left="5110" w:hanging="344"/>
      </w:pPr>
      <w:rPr>
        <w:rFonts w:hint="default"/>
      </w:rPr>
    </w:lvl>
    <w:lvl w:ilvl="6" w:tplc="102E1C6E">
      <w:numFmt w:val="bullet"/>
      <w:lvlText w:val="•"/>
      <w:lvlJc w:val="left"/>
      <w:pPr>
        <w:ind w:left="6084" w:hanging="344"/>
      </w:pPr>
      <w:rPr>
        <w:rFonts w:hint="default"/>
      </w:rPr>
    </w:lvl>
    <w:lvl w:ilvl="7" w:tplc="2F649126">
      <w:numFmt w:val="bullet"/>
      <w:lvlText w:val="•"/>
      <w:lvlJc w:val="left"/>
      <w:pPr>
        <w:ind w:left="7058" w:hanging="344"/>
      </w:pPr>
      <w:rPr>
        <w:rFonts w:hint="default"/>
      </w:rPr>
    </w:lvl>
    <w:lvl w:ilvl="8" w:tplc="DBBA11D8">
      <w:numFmt w:val="bullet"/>
      <w:lvlText w:val="•"/>
      <w:lvlJc w:val="left"/>
      <w:pPr>
        <w:ind w:left="8032" w:hanging="344"/>
      </w:pPr>
      <w:rPr>
        <w:rFonts w:hint="default"/>
      </w:rPr>
    </w:lvl>
  </w:abstractNum>
  <w:abstractNum w:abstractNumId="16" w15:restartNumberingAfterBreak="0">
    <w:nsid w:val="0C06619F"/>
    <w:multiLevelType w:val="hybridMultilevel"/>
    <w:tmpl w:val="BB24F228"/>
    <w:lvl w:ilvl="0" w:tplc="786C4F84">
      <w:start w:val="1"/>
      <w:numFmt w:val="decimal"/>
      <w:lvlText w:val="%1."/>
      <w:lvlJc w:val="left"/>
      <w:pPr>
        <w:ind w:left="232" w:hanging="272"/>
      </w:pPr>
      <w:rPr>
        <w:rFonts w:ascii="Verdana" w:eastAsia="Verdana" w:hAnsi="Verdana" w:cs="Verdana" w:hint="default"/>
        <w:w w:val="99"/>
        <w:sz w:val="20"/>
        <w:szCs w:val="20"/>
      </w:rPr>
    </w:lvl>
    <w:lvl w:ilvl="1" w:tplc="12DE119E">
      <w:numFmt w:val="bullet"/>
      <w:lvlText w:val="•"/>
      <w:lvlJc w:val="left"/>
      <w:pPr>
        <w:ind w:left="1214" w:hanging="272"/>
      </w:pPr>
      <w:rPr>
        <w:rFonts w:hint="default"/>
      </w:rPr>
    </w:lvl>
    <w:lvl w:ilvl="2" w:tplc="5C38289A">
      <w:numFmt w:val="bullet"/>
      <w:lvlText w:val="•"/>
      <w:lvlJc w:val="left"/>
      <w:pPr>
        <w:ind w:left="2188" w:hanging="272"/>
      </w:pPr>
      <w:rPr>
        <w:rFonts w:hint="default"/>
      </w:rPr>
    </w:lvl>
    <w:lvl w:ilvl="3" w:tplc="EEA4D2D0">
      <w:numFmt w:val="bullet"/>
      <w:lvlText w:val="•"/>
      <w:lvlJc w:val="left"/>
      <w:pPr>
        <w:ind w:left="3162" w:hanging="272"/>
      </w:pPr>
      <w:rPr>
        <w:rFonts w:hint="default"/>
      </w:rPr>
    </w:lvl>
    <w:lvl w:ilvl="4" w:tplc="349CA9C6">
      <w:numFmt w:val="bullet"/>
      <w:lvlText w:val="•"/>
      <w:lvlJc w:val="left"/>
      <w:pPr>
        <w:ind w:left="4136" w:hanging="272"/>
      </w:pPr>
      <w:rPr>
        <w:rFonts w:hint="default"/>
      </w:rPr>
    </w:lvl>
    <w:lvl w:ilvl="5" w:tplc="86FACB0A">
      <w:numFmt w:val="bullet"/>
      <w:lvlText w:val="•"/>
      <w:lvlJc w:val="left"/>
      <w:pPr>
        <w:ind w:left="5110" w:hanging="272"/>
      </w:pPr>
      <w:rPr>
        <w:rFonts w:hint="default"/>
      </w:rPr>
    </w:lvl>
    <w:lvl w:ilvl="6" w:tplc="B390232A">
      <w:numFmt w:val="bullet"/>
      <w:lvlText w:val="•"/>
      <w:lvlJc w:val="left"/>
      <w:pPr>
        <w:ind w:left="6084" w:hanging="272"/>
      </w:pPr>
      <w:rPr>
        <w:rFonts w:hint="default"/>
      </w:rPr>
    </w:lvl>
    <w:lvl w:ilvl="7" w:tplc="8A6606FC">
      <w:numFmt w:val="bullet"/>
      <w:lvlText w:val="•"/>
      <w:lvlJc w:val="left"/>
      <w:pPr>
        <w:ind w:left="7058" w:hanging="272"/>
      </w:pPr>
      <w:rPr>
        <w:rFonts w:hint="default"/>
      </w:rPr>
    </w:lvl>
    <w:lvl w:ilvl="8" w:tplc="32CC3480">
      <w:numFmt w:val="bullet"/>
      <w:lvlText w:val="•"/>
      <w:lvlJc w:val="left"/>
      <w:pPr>
        <w:ind w:left="8032" w:hanging="272"/>
      </w:pPr>
      <w:rPr>
        <w:rFonts w:hint="default"/>
      </w:rPr>
    </w:lvl>
  </w:abstractNum>
  <w:abstractNum w:abstractNumId="17" w15:restartNumberingAfterBreak="0">
    <w:nsid w:val="0CA11FAC"/>
    <w:multiLevelType w:val="hybridMultilevel"/>
    <w:tmpl w:val="7EE82412"/>
    <w:lvl w:ilvl="0" w:tplc="176CE67E">
      <w:start w:val="12"/>
      <w:numFmt w:val="lowerLetter"/>
      <w:lvlText w:val="%1)"/>
      <w:lvlJc w:val="left"/>
      <w:pPr>
        <w:ind w:left="232" w:hanging="219"/>
      </w:pPr>
      <w:rPr>
        <w:rFonts w:ascii="Verdana" w:eastAsia="Verdana" w:hAnsi="Verdana" w:cs="Verdana" w:hint="default"/>
        <w:spacing w:val="0"/>
        <w:w w:val="99"/>
        <w:sz w:val="20"/>
        <w:szCs w:val="20"/>
      </w:rPr>
    </w:lvl>
    <w:lvl w:ilvl="1" w:tplc="25CC70C0">
      <w:numFmt w:val="bullet"/>
      <w:lvlText w:val="•"/>
      <w:lvlJc w:val="left"/>
      <w:pPr>
        <w:ind w:left="1214" w:hanging="219"/>
      </w:pPr>
      <w:rPr>
        <w:rFonts w:hint="default"/>
      </w:rPr>
    </w:lvl>
    <w:lvl w:ilvl="2" w:tplc="0EE6FFCC">
      <w:numFmt w:val="bullet"/>
      <w:lvlText w:val="•"/>
      <w:lvlJc w:val="left"/>
      <w:pPr>
        <w:ind w:left="2188" w:hanging="219"/>
      </w:pPr>
      <w:rPr>
        <w:rFonts w:hint="default"/>
      </w:rPr>
    </w:lvl>
    <w:lvl w:ilvl="3" w:tplc="C884F6C0">
      <w:numFmt w:val="bullet"/>
      <w:lvlText w:val="•"/>
      <w:lvlJc w:val="left"/>
      <w:pPr>
        <w:ind w:left="3162" w:hanging="219"/>
      </w:pPr>
      <w:rPr>
        <w:rFonts w:hint="default"/>
      </w:rPr>
    </w:lvl>
    <w:lvl w:ilvl="4" w:tplc="AF0A8D12">
      <w:numFmt w:val="bullet"/>
      <w:lvlText w:val="•"/>
      <w:lvlJc w:val="left"/>
      <w:pPr>
        <w:ind w:left="4136" w:hanging="219"/>
      </w:pPr>
      <w:rPr>
        <w:rFonts w:hint="default"/>
      </w:rPr>
    </w:lvl>
    <w:lvl w:ilvl="5" w:tplc="90BC18A2">
      <w:numFmt w:val="bullet"/>
      <w:lvlText w:val="•"/>
      <w:lvlJc w:val="left"/>
      <w:pPr>
        <w:ind w:left="5110" w:hanging="219"/>
      </w:pPr>
      <w:rPr>
        <w:rFonts w:hint="default"/>
      </w:rPr>
    </w:lvl>
    <w:lvl w:ilvl="6" w:tplc="7124FF2E">
      <w:numFmt w:val="bullet"/>
      <w:lvlText w:val="•"/>
      <w:lvlJc w:val="left"/>
      <w:pPr>
        <w:ind w:left="6084" w:hanging="219"/>
      </w:pPr>
      <w:rPr>
        <w:rFonts w:hint="default"/>
      </w:rPr>
    </w:lvl>
    <w:lvl w:ilvl="7" w:tplc="2E083E0C">
      <w:numFmt w:val="bullet"/>
      <w:lvlText w:val="•"/>
      <w:lvlJc w:val="left"/>
      <w:pPr>
        <w:ind w:left="7058" w:hanging="219"/>
      </w:pPr>
      <w:rPr>
        <w:rFonts w:hint="default"/>
      </w:rPr>
    </w:lvl>
    <w:lvl w:ilvl="8" w:tplc="A2CE4674">
      <w:numFmt w:val="bullet"/>
      <w:lvlText w:val="•"/>
      <w:lvlJc w:val="left"/>
      <w:pPr>
        <w:ind w:left="8032" w:hanging="219"/>
      </w:pPr>
      <w:rPr>
        <w:rFonts w:hint="default"/>
      </w:rPr>
    </w:lvl>
  </w:abstractNum>
  <w:abstractNum w:abstractNumId="18" w15:restartNumberingAfterBreak="0">
    <w:nsid w:val="0CAD010E"/>
    <w:multiLevelType w:val="hybridMultilevel"/>
    <w:tmpl w:val="46082BBA"/>
    <w:lvl w:ilvl="0" w:tplc="0740A3AC">
      <w:start w:val="1"/>
      <w:numFmt w:val="decimal"/>
      <w:lvlText w:val="%1."/>
      <w:lvlJc w:val="left"/>
      <w:pPr>
        <w:ind w:left="232" w:hanging="336"/>
      </w:pPr>
      <w:rPr>
        <w:rFonts w:ascii="Verdana" w:eastAsia="Verdana" w:hAnsi="Verdana" w:cs="Verdana" w:hint="default"/>
        <w:w w:val="99"/>
        <w:sz w:val="20"/>
        <w:szCs w:val="20"/>
      </w:rPr>
    </w:lvl>
    <w:lvl w:ilvl="1" w:tplc="A39E8A72">
      <w:numFmt w:val="bullet"/>
      <w:lvlText w:val="•"/>
      <w:lvlJc w:val="left"/>
      <w:pPr>
        <w:ind w:left="1214" w:hanging="336"/>
      </w:pPr>
      <w:rPr>
        <w:rFonts w:hint="default"/>
      </w:rPr>
    </w:lvl>
    <w:lvl w:ilvl="2" w:tplc="B15A8048">
      <w:numFmt w:val="bullet"/>
      <w:lvlText w:val="•"/>
      <w:lvlJc w:val="left"/>
      <w:pPr>
        <w:ind w:left="2188" w:hanging="336"/>
      </w:pPr>
      <w:rPr>
        <w:rFonts w:hint="default"/>
      </w:rPr>
    </w:lvl>
    <w:lvl w:ilvl="3" w:tplc="EC0C38C0">
      <w:numFmt w:val="bullet"/>
      <w:lvlText w:val="•"/>
      <w:lvlJc w:val="left"/>
      <w:pPr>
        <w:ind w:left="3162" w:hanging="336"/>
      </w:pPr>
      <w:rPr>
        <w:rFonts w:hint="default"/>
      </w:rPr>
    </w:lvl>
    <w:lvl w:ilvl="4" w:tplc="7E6420CC">
      <w:numFmt w:val="bullet"/>
      <w:lvlText w:val="•"/>
      <w:lvlJc w:val="left"/>
      <w:pPr>
        <w:ind w:left="4136" w:hanging="336"/>
      </w:pPr>
      <w:rPr>
        <w:rFonts w:hint="default"/>
      </w:rPr>
    </w:lvl>
    <w:lvl w:ilvl="5" w:tplc="9ADC6394">
      <w:numFmt w:val="bullet"/>
      <w:lvlText w:val="•"/>
      <w:lvlJc w:val="left"/>
      <w:pPr>
        <w:ind w:left="5110" w:hanging="336"/>
      </w:pPr>
      <w:rPr>
        <w:rFonts w:hint="default"/>
      </w:rPr>
    </w:lvl>
    <w:lvl w:ilvl="6" w:tplc="B81C9D00">
      <w:numFmt w:val="bullet"/>
      <w:lvlText w:val="•"/>
      <w:lvlJc w:val="left"/>
      <w:pPr>
        <w:ind w:left="6084" w:hanging="336"/>
      </w:pPr>
      <w:rPr>
        <w:rFonts w:hint="default"/>
      </w:rPr>
    </w:lvl>
    <w:lvl w:ilvl="7" w:tplc="A0BE050E">
      <w:numFmt w:val="bullet"/>
      <w:lvlText w:val="•"/>
      <w:lvlJc w:val="left"/>
      <w:pPr>
        <w:ind w:left="7058" w:hanging="336"/>
      </w:pPr>
      <w:rPr>
        <w:rFonts w:hint="default"/>
      </w:rPr>
    </w:lvl>
    <w:lvl w:ilvl="8" w:tplc="2C7AAD7C">
      <w:numFmt w:val="bullet"/>
      <w:lvlText w:val="•"/>
      <w:lvlJc w:val="left"/>
      <w:pPr>
        <w:ind w:left="8032" w:hanging="336"/>
      </w:pPr>
      <w:rPr>
        <w:rFonts w:hint="default"/>
      </w:rPr>
    </w:lvl>
  </w:abstractNum>
  <w:abstractNum w:abstractNumId="19" w15:restartNumberingAfterBreak="0">
    <w:nsid w:val="0D2507F0"/>
    <w:multiLevelType w:val="hybridMultilevel"/>
    <w:tmpl w:val="5B1EEE0A"/>
    <w:lvl w:ilvl="0" w:tplc="8874659A">
      <w:start w:val="1"/>
      <w:numFmt w:val="lowerLetter"/>
      <w:lvlText w:val="%1)"/>
      <w:lvlJc w:val="left"/>
      <w:pPr>
        <w:ind w:left="232" w:hanging="305"/>
      </w:pPr>
      <w:rPr>
        <w:rFonts w:ascii="Verdana" w:eastAsia="Verdana" w:hAnsi="Verdana" w:cs="Verdana" w:hint="default"/>
        <w:w w:val="99"/>
        <w:sz w:val="20"/>
        <w:szCs w:val="20"/>
      </w:rPr>
    </w:lvl>
    <w:lvl w:ilvl="1" w:tplc="32540E18">
      <w:numFmt w:val="bullet"/>
      <w:lvlText w:val="•"/>
      <w:lvlJc w:val="left"/>
      <w:pPr>
        <w:ind w:left="1214" w:hanging="305"/>
      </w:pPr>
      <w:rPr>
        <w:rFonts w:hint="default"/>
      </w:rPr>
    </w:lvl>
    <w:lvl w:ilvl="2" w:tplc="104EF166">
      <w:numFmt w:val="bullet"/>
      <w:lvlText w:val="•"/>
      <w:lvlJc w:val="left"/>
      <w:pPr>
        <w:ind w:left="2188" w:hanging="305"/>
      </w:pPr>
      <w:rPr>
        <w:rFonts w:hint="default"/>
      </w:rPr>
    </w:lvl>
    <w:lvl w:ilvl="3" w:tplc="940E5D88">
      <w:numFmt w:val="bullet"/>
      <w:lvlText w:val="•"/>
      <w:lvlJc w:val="left"/>
      <w:pPr>
        <w:ind w:left="3162" w:hanging="305"/>
      </w:pPr>
      <w:rPr>
        <w:rFonts w:hint="default"/>
      </w:rPr>
    </w:lvl>
    <w:lvl w:ilvl="4" w:tplc="7D76B89A">
      <w:numFmt w:val="bullet"/>
      <w:lvlText w:val="•"/>
      <w:lvlJc w:val="left"/>
      <w:pPr>
        <w:ind w:left="4136" w:hanging="305"/>
      </w:pPr>
      <w:rPr>
        <w:rFonts w:hint="default"/>
      </w:rPr>
    </w:lvl>
    <w:lvl w:ilvl="5" w:tplc="85CEB350">
      <w:numFmt w:val="bullet"/>
      <w:lvlText w:val="•"/>
      <w:lvlJc w:val="left"/>
      <w:pPr>
        <w:ind w:left="5110" w:hanging="305"/>
      </w:pPr>
      <w:rPr>
        <w:rFonts w:hint="default"/>
      </w:rPr>
    </w:lvl>
    <w:lvl w:ilvl="6" w:tplc="87E02768">
      <w:numFmt w:val="bullet"/>
      <w:lvlText w:val="•"/>
      <w:lvlJc w:val="left"/>
      <w:pPr>
        <w:ind w:left="6084" w:hanging="305"/>
      </w:pPr>
      <w:rPr>
        <w:rFonts w:hint="default"/>
      </w:rPr>
    </w:lvl>
    <w:lvl w:ilvl="7" w:tplc="11E03E2A">
      <w:numFmt w:val="bullet"/>
      <w:lvlText w:val="•"/>
      <w:lvlJc w:val="left"/>
      <w:pPr>
        <w:ind w:left="7058" w:hanging="305"/>
      </w:pPr>
      <w:rPr>
        <w:rFonts w:hint="default"/>
      </w:rPr>
    </w:lvl>
    <w:lvl w:ilvl="8" w:tplc="2EF86D30">
      <w:numFmt w:val="bullet"/>
      <w:lvlText w:val="•"/>
      <w:lvlJc w:val="left"/>
      <w:pPr>
        <w:ind w:left="8032" w:hanging="305"/>
      </w:pPr>
      <w:rPr>
        <w:rFonts w:hint="default"/>
      </w:rPr>
    </w:lvl>
  </w:abstractNum>
  <w:abstractNum w:abstractNumId="20" w15:restartNumberingAfterBreak="0">
    <w:nsid w:val="0DAE102B"/>
    <w:multiLevelType w:val="hybridMultilevel"/>
    <w:tmpl w:val="CCB6F2AC"/>
    <w:lvl w:ilvl="0" w:tplc="603AFB28">
      <w:start w:val="1"/>
      <w:numFmt w:val="decimal"/>
      <w:lvlText w:val="%1."/>
      <w:lvlJc w:val="left"/>
      <w:pPr>
        <w:ind w:left="232" w:hanging="324"/>
      </w:pPr>
      <w:rPr>
        <w:rFonts w:ascii="Verdana" w:eastAsia="Verdana" w:hAnsi="Verdana" w:cs="Verdana" w:hint="default"/>
        <w:w w:val="99"/>
        <w:sz w:val="20"/>
        <w:szCs w:val="20"/>
      </w:rPr>
    </w:lvl>
    <w:lvl w:ilvl="1" w:tplc="BF6E5084">
      <w:numFmt w:val="bullet"/>
      <w:lvlText w:val="•"/>
      <w:lvlJc w:val="left"/>
      <w:pPr>
        <w:ind w:left="1214" w:hanging="324"/>
      </w:pPr>
      <w:rPr>
        <w:rFonts w:hint="default"/>
      </w:rPr>
    </w:lvl>
    <w:lvl w:ilvl="2" w:tplc="310AA934">
      <w:numFmt w:val="bullet"/>
      <w:lvlText w:val="•"/>
      <w:lvlJc w:val="left"/>
      <w:pPr>
        <w:ind w:left="2188" w:hanging="324"/>
      </w:pPr>
      <w:rPr>
        <w:rFonts w:hint="default"/>
      </w:rPr>
    </w:lvl>
    <w:lvl w:ilvl="3" w:tplc="A860194E">
      <w:numFmt w:val="bullet"/>
      <w:lvlText w:val="•"/>
      <w:lvlJc w:val="left"/>
      <w:pPr>
        <w:ind w:left="3162" w:hanging="324"/>
      </w:pPr>
      <w:rPr>
        <w:rFonts w:hint="default"/>
      </w:rPr>
    </w:lvl>
    <w:lvl w:ilvl="4" w:tplc="480ECC4A">
      <w:numFmt w:val="bullet"/>
      <w:lvlText w:val="•"/>
      <w:lvlJc w:val="left"/>
      <w:pPr>
        <w:ind w:left="4136" w:hanging="324"/>
      </w:pPr>
      <w:rPr>
        <w:rFonts w:hint="default"/>
      </w:rPr>
    </w:lvl>
    <w:lvl w:ilvl="5" w:tplc="DB1439AE">
      <w:numFmt w:val="bullet"/>
      <w:lvlText w:val="•"/>
      <w:lvlJc w:val="left"/>
      <w:pPr>
        <w:ind w:left="5110" w:hanging="324"/>
      </w:pPr>
      <w:rPr>
        <w:rFonts w:hint="default"/>
      </w:rPr>
    </w:lvl>
    <w:lvl w:ilvl="6" w:tplc="445E4C50">
      <w:numFmt w:val="bullet"/>
      <w:lvlText w:val="•"/>
      <w:lvlJc w:val="left"/>
      <w:pPr>
        <w:ind w:left="6084" w:hanging="324"/>
      </w:pPr>
      <w:rPr>
        <w:rFonts w:hint="default"/>
      </w:rPr>
    </w:lvl>
    <w:lvl w:ilvl="7" w:tplc="1458C814">
      <w:numFmt w:val="bullet"/>
      <w:lvlText w:val="•"/>
      <w:lvlJc w:val="left"/>
      <w:pPr>
        <w:ind w:left="7058" w:hanging="324"/>
      </w:pPr>
      <w:rPr>
        <w:rFonts w:hint="default"/>
      </w:rPr>
    </w:lvl>
    <w:lvl w:ilvl="8" w:tplc="2A069528">
      <w:numFmt w:val="bullet"/>
      <w:lvlText w:val="•"/>
      <w:lvlJc w:val="left"/>
      <w:pPr>
        <w:ind w:left="8032" w:hanging="324"/>
      </w:pPr>
      <w:rPr>
        <w:rFonts w:hint="default"/>
      </w:rPr>
    </w:lvl>
  </w:abstractNum>
  <w:abstractNum w:abstractNumId="21" w15:restartNumberingAfterBreak="0">
    <w:nsid w:val="0EC43424"/>
    <w:multiLevelType w:val="hybridMultilevel"/>
    <w:tmpl w:val="2BAEF7D2"/>
    <w:lvl w:ilvl="0" w:tplc="EAA8AB74">
      <w:start w:val="1"/>
      <w:numFmt w:val="decimal"/>
      <w:lvlText w:val="%1."/>
      <w:lvlJc w:val="left"/>
      <w:pPr>
        <w:ind w:left="232" w:hanging="288"/>
      </w:pPr>
      <w:rPr>
        <w:rFonts w:ascii="Verdana" w:eastAsia="Verdana" w:hAnsi="Verdana" w:cs="Verdana" w:hint="default"/>
        <w:w w:val="99"/>
        <w:sz w:val="20"/>
        <w:szCs w:val="20"/>
      </w:rPr>
    </w:lvl>
    <w:lvl w:ilvl="1" w:tplc="22A697C4">
      <w:numFmt w:val="bullet"/>
      <w:lvlText w:val="•"/>
      <w:lvlJc w:val="left"/>
      <w:pPr>
        <w:ind w:left="1214" w:hanging="288"/>
      </w:pPr>
      <w:rPr>
        <w:rFonts w:hint="default"/>
      </w:rPr>
    </w:lvl>
    <w:lvl w:ilvl="2" w:tplc="CFB84ABC">
      <w:numFmt w:val="bullet"/>
      <w:lvlText w:val="•"/>
      <w:lvlJc w:val="left"/>
      <w:pPr>
        <w:ind w:left="2188" w:hanging="288"/>
      </w:pPr>
      <w:rPr>
        <w:rFonts w:hint="default"/>
      </w:rPr>
    </w:lvl>
    <w:lvl w:ilvl="3" w:tplc="6B7E3F6A">
      <w:numFmt w:val="bullet"/>
      <w:lvlText w:val="•"/>
      <w:lvlJc w:val="left"/>
      <w:pPr>
        <w:ind w:left="3162" w:hanging="288"/>
      </w:pPr>
      <w:rPr>
        <w:rFonts w:hint="default"/>
      </w:rPr>
    </w:lvl>
    <w:lvl w:ilvl="4" w:tplc="50089D3A">
      <w:numFmt w:val="bullet"/>
      <w:lvlText w:val="•"/>
      <w:lvlJc w:val="left"/>
      <w:pPr>
        <w:ind w:left="4136" w:hanging="288"/>
      </w:pPr>
      <w:rPr>
        <w:rFonts w:hint="default"/>
      </w:rPr>
    </w:lvl>
    <w:lvl w:ilvl="5" w:tplc="5ED8F6B4">
      <w:numFmt w:val="bullet"/>
      <w:lvlText w:val="•"/>
      <w:lvlJc w:val="left"/>
      <w:pPr>
        <w:ind w:left="5110" w:hanging="288"/>
      </w:pPr>
      <w:rPr>
        <w:rFonts w:hint="default"/>
      </w:rPr>
    </w:lvl>
    <w:lvl w:ilvl="6" w:tplc="F2042BE6">
      <w:numFmt w:val="bullet"/>
      <w:lvlText w:val="•"/>
      <w:lvlJc w:val="left"/>
      <w:pPr>
        <w:ind w:left="6084" w:hanging="288"/>
      </w:pPr>
      <w:rPr>
        <w:rFonts w:hint="default"/>
      </w:rPr>
    </w:lvl>
    <w:lvl w:ilvl="7" w:tplc="9266DF98">
      <w:numFmt w:val="bullet"/>
      <w:lvlText w:val="•"/>
      <w:lvlJc w:val="left"/>
      <w:pPr>
        <w:ind w:left="7058" w:hanging="288"/>
      </w:pPr>
      <w:rPr>
        <w:rFonts w:hint="default"/>
      </w:rPr>
    </w:lvl>
    <w:lvl w:ilvl="8" w:tplc="49D4A07E">
      <w:numFmt w:val="bullet"/>
      <w:lvlText w:val="•"/>
      <w:lvlJc w:val="left"/>
      <w:pPr>
        <w:ind w:left="8032" w:hanging="288"/>
      </w:pPr>
      <w:rPr>
        <w:rFonts w:hint="default"/>
      </w:rPr>
    </w:lvl>
  </w:abstractNum>
  <w:abstractNum w:abstractNumId="22" w15:restartNumberingAfterBreak="0">
    <w:nsid w:val="11273161"/>
    <w:multiLevelType w:val="hybridMultilevel"/>
    <w:tmpl w:val="40EC0902"/>
    <w:lvl w:ilvl="0" w:tplc="E8382FEE">
      <w:start w:val="1"/>
      <w:numFmt w:val="decimal"/>
      <w:lvlText w:val="%1."/>
      <w:lvlJc w:val="left"/>
      <w:pPr>
        <w:ind w:left="232" w:hanging="322"/>
      </w:pPr>
      <w:rPr>
        <w:rFonts w:ascii="Verdana" w:eastAsia="Verdana" w:hAnsi="Verdana" w:cs="Verdana" w:hint="default"/>
        <w:w w:val="99"/>
        <w:sz w:val="20"/>
        <w:szCs w:val="20"/>
      </w:rPr>
    </w:lvl>
    <w:lvl w:ilvl="1" w:tplc="2E7E104E">
      <w:numFmt w:val="bullet"/>
      <w:lvlText w:val="•"/>
      <w:lvlJc w:val="left"/>
      <w:pPr>
        <w:ind w:left="1214" w:hanging="322"/>
      </w:pPr>
      <w:rPr>
        <w:rFonts w:hint="default"/>
      </w:rPr>
    </w:lvl>
    <w:lvl w:ilvl="2" w:tplc="D7DED6C6">
      <w:numFmt w:val="bullet"/>
      <w:lvlText w:val="•"/>
      <w:lvlJc w:val="left"/>
      <w:pPr>
        <w:ind w:left="2188" w:hanging="322"/>
      </w:pPr>
      <w:rPr>
        <w:rFonts w:hint="default"/>
      </w:rPr>
    </w:lvl>
    <w:lvl w:ilvl="3" w:tplc="E278C164">
      <w:numFmt w:val="bullet"/>
      <w:lvlText w:val="•"/>
      <w:lvlJc w:val="left"/>
      <w:pPr>
        <w:ind w:left="3162" w:hanging="322"/>
      </w:pPr>
      <w:rPr>
        <w:rFonts w:hint="default"/>
      </w:rPr>
    </w:lvl>
    <w:lvl w:ilvl="4" w:tplc="A3EAD1F6">
      <w:numFmt w:val="bullet"/>
      <w:lvlText w:val="•"/>
      <w:lvlJc w:val="left"/>
      <w:pPr>
        <w:ind w:left="4136" w:hanging="322"/>
      </w:pPr>
      <w:rPr>
        <w:rFonts w:hint="default"/>
      </w:rPr>
    </w:lvl>
    <w:lvl w:ilvl="5" w:tplc="8B909636">
      <w:numFmt w:val="bullet"/>
      <w:lvlText w:val="•"/>
      <w:lvlJc w:val="left"/>
      <w:pPr>
        <w:ind w:left="5110" w:hanging="322"/>
      </w:pPr>
      <w:rPr>
        <w:rFonts w:hint="default"/>
      </w:rPr>
    </w:lvl>
    <w:lvl w:ilvl="6" w:tplc="198EC89C">
      <w:numFmt w:val="bullet"/>
      <w:lvlText w:val="•"/>
      <w:lvlJc w:val="left"/>
      <w:pPr>
        <w:ind w:left="6084" w:hanging="322"/>
      </w:pPr>
      <w:rPr>
        <w:rFonts w:hint="default"/>
      </w:rPr>
    </w:lvl>
    <w:lvl w:ilvl="7" w:tplc="7CCCFC52">
      <w:numFmt w:val="bullet"/>
      <w:lvlText w:val="•"/>
      <w:lvlJc w:val="left"/>
      <w:pPr>
        <w:ind w:left="7058" w:hanging="322"/>
      </w:pPr>
      <w:rPr>
        <w:rFonts w:hint="default"/>
      </w:rPr>
    </w:lvl>
    <w:lvl w:ilvl="8" w:tplc="6E5E8FEE">
      <w:numFmt w:val="bullet"/>
      <w:lvlText w:val="•"/>
      <w:lvlJc w:val="left"/>
      <w:pPr>
        <w:ind w:left="8032" w:hanging="322"/>
      </w:pPr>
      <w:rPr>
        <w:rFonts w:hint="default"/>
      </w:rPr>
    </w:lvl>
  </w:abstractNum>
  <w:abstractNum w:abstractNumId="23" w15:restartNumberingAfterBreak="0">
    <w:nsid w:val="11F6442B"/>
    <w:multiLevelType w:val="hybridMultilevel"/>
    <w:tmpl w:val="B4F0CE0C"/>
    <w:lvl w:ilvl="0" w:tplc="3A1EEB78">
      <w:start w:val="1"/>
      <w:numFmt w:val="decimal"/>
      <w:lvlText w:val="%1."/>
      <w:lvlJc w:val="left"/>
      <w:pPr>
        <w:ind w:left="232" w:hanging="310"/>
      </w:pPr>
      <w:rPr>
        <w:rFonts w:ascii="Verdana" w:eastAsia="Verdana" w:hAnsi="Verdana" w:cs="Verdana" w:hint="default"/>
        <w:w w:val="99"/>
        <w:sz w:val="20"/>
        <w:szCs w:val="20"/>
      </w:rPr>
    </w:lvl>
    <w:lvl w:ilvl="1" w:tplc="E52696DC">
      <w:numFmt w:val="bullet"/>
      <w:lvlText w:val="•"/>
      <w:lvlJc w:val="left"/>
      <w:pPr>
        <w:ind w:left="1214" w:hanging="310"/>
      </w:pPr>
      <w:rPr>
        <w:rFonts w:hint="default"/>
      </w:rPr>
    </w:lvl>
    <w:lvl w:ilvl="2" w:tplc="E71E02C0">
      <w:numFmt w:val="bullet"/>
      <w:lvlText w:val="•"/>
      <w:lvlJc w:val="left"/>
      <w:pPr>
        <w:ind w:left="2188" w:hanging="310"/>
      </w:pPr>
      <w:rPr>
        <w:rFonts w:hint="default"/>
      </w:rPr>
    </w:lvl>
    <w:lvl w:ilvl="3" w:tplc="FFB46BA2">
      <w:numFmt w:val="bullet"/>
      <w:lvlText w:val="•"/>
      <w:lvlJc w:val="left"/>
      <w:pPr>
        <w:ind w:left="3162" w:hanging="310"/>
      </w:pPr>
      <w:rPr>
        <w:rFonts w:hint="default"/>
      </w:rPr>
    </w:lvl>
    <w:lvl w:ilvl="4" w:tplc="9BF0E668">
      <w:numFmt w:val="bullet"/>
      <w:lvlText w:val="•"/>
      <w:lvlJc w:val="left"/>
      <w:pPr>
        <w:ind w:left="4136" w:hanging="310"/>
      </w:pPr>
      <w:rPr>
        <w:rFonts w:hint="default"/>
      </w:rPr>
    </w:lvl>
    <w:lvl w:ilvl="5" w:tplc="BF743570">
      <w:numFmt w:val="bullet"/>
      <w:lvlText w:val="•"/>
      <w:lvlJc w:val="left"/>
      <w:pPr>
        <w:ind w:left="5110" w:hanging="310"/>
      </w:pPr>
      <w:rPr>
        <w:rFonts w:hint="default"/>
      </w:rPr>
    </w:lvl>
    <w:lvl w:ilvl="6" w:tplc="5D9E0C9A">
      <w:numFmt w:val="bullet"/>
      <w:lvlText w:val="•"/>
      <w:lvlJc w:val="left"/>
      <w:pPr>
        <w:ind w:left="6084" w:hanging="310"/>
      </w:pPr>
      <w:rPr>
        <w:rFonts w:hint="default"/>
      </w:rPr>
    </w:lvl>
    <w:lvl w:ilvl="7" w:tplc="CA8CF87A">
      <w:numFmt w:val="bullet"/>
      <w:lvlText w:val="•"/>
      <w:lvlJc w:val="left"/>
      <w:pPr>
        <w:ind w:left="7058" w:hanging="310"/>
      </w:pPr>
      <w:rPr>
        <w:rFonts w:hint="default"/>
      </w:rPr>
    </w:lvl>
    <w:lvl w:ilvl="8" w:tplc="EB1C5714">
      <w:numFmt w:val="bullet"/>
      <w:lvlText w:val="•"/>
      <w:lvlJc w:val="left"/>
      <w:pPr>
        <w:ind w:left="8032" w:hanging="310"/>
      </w:pPr>
      <w:rPr>
        <w:rFonts w:hint="default"/>
      </w:rPr>
    </w:lvl>
  </w:abstractNum>
  <w:abstractNum w:abstractNumId="24" w15:restartNumberingAfterBreak="0">
    <w:nsid w:val="12DC32C8"/>
    <w:multiLevelType w:val="hybridMultilevel"/>
    <w:tmpl w:val="C7BC06B4"/>
    <w:lvl w:ilvl="0" w:tplc="825C941E">
      <w:start w:val="1"/>
      <w:numFmt w:val="decimal"/>
      <w:lvlText w:val="%1."/>
      <w:lvlJc w:val="left"/>
      <w:pPr>
        <w:ind w:left="232" w:hanging="269"/>
      </w:pPr>
      <w:rPr>
        <w:rFonts w:ascii="Verdana" w:eastAsia="Verdana" w:hAnsi="Verdana" w:cs="Verdana" w:hint="default"/>
        <w:w w:val="99"/>
        <w:sz w:val="20"/>
        <w:szCs w:val="20"/>
      </w:rPr>
    </w:lvl>
    <w:lvl w:ilvl="1" w:tplc="EA6007F8">
      <w:numFmt w:val="bullet"/>
      <w:lvlText w:val="•"/>
      <w:lvlJc w:val="left"/>
      <w:pPr>
        <w:ind w:left="1214" w:hanging="269"/>
      </w:pPr>
      <w:rPr>
        <w:rFonts w:hint="default"/>
      </w:rPr>
    </w:lvl>
    <w:lvl w:ilvl="2" w:tplc="F6141A34">
      <w:numFmt w:val="bullet"/>
      <w:lvlText w:val="•"/>
      <w:lvlJc w:val="left"/>
      <w:pPr>
        <w:ind w:left="2188" w:hanging="269"/>
      </w:pPr>
      <w:rPr>
        <w:rFonts w:hint="default"/>
      </w:rPr>
    </w:lvl>
    <w:lvl w:ilvl="3" w:tplc="9ABED240">
      <w:numFmt w:val="bullet"/>
      <w:lvlText w:val="•"/>
      <w:lvlJc w:val="left"/>
      <w:pPr>
        <w:ind w:left="3162" w:hanging="269"/>
      </w:pPr>
      <w:rPr>
        <w:rFonts w:hint="default"/>
      </w:rPr>
    </w:lvl>
    <w:lvl w:ilvl="4" w:tplc="956E3A18">
      <w:numFmt w:val="bullet"/>
      <w:lvlText w:val="•"/>
      <w:lvlJc w:val="left"/>
      <w:pPr>
        <w:ind w:left="4136" w:hanging="269"/>
      </w:pPr>
      <w:rPr>
        <w:rFonts w:hint="default"/>
      </w:rPr>
    </w:lvl>
    <w:lvl w:ilvl="5" w:tplc="285E1D4A">
      <w:numFmt w:val="bullet"/>
      <w:lvlText w:val="•"/>
      <w:lvlJc w:val="left"/>
      <w:pPr>
        <w:ind w:left="5110" w:hanging="269"/>
      </w:pPr>
      <w:rPr>
        <w:rFonts w:hint="default"/>
      </w:rPr>
    </w:lvl>
    <w:lvl w:ilvl="6" w:tplc="13B6B164">
      <w:numFmt w:val="bullet"/>
      <w:lvlText w:val="•"/>
      <w:lvlJc w:val="left"/>
      <w:pPr>
        <w:ind w:left="6084" w:hanging="269"/>
      </w:pPr>
      <w:rPr>
        <w:rFonts w:hint="default"/>
      </w:rPr>
    </w:lvl>
    <w:lvl w:ilvl="7" w:tplc="CD50199C">
      <w:numFmt w:val="bullet"/>
      <w:lvlText w:val="•"/>
      <w:lvlJc w:val="left"/>
      <w:pPr>
        <w:ind w:left="7058" w:hanging="269"/>
      </w:pPr>
      <w:rPr>
        <w:rFonts w:hint="default"/>
      </w:rPr>
    </w:lvl>
    <w:lvl w:ilvl="8" w:tplc="E1BC96BA">
      <w:numFmt w:val="bullet"/>
      <w:lvlText w:val="•"/>
      <w:lvlJc w:val="left"/>
      <w:pPr>
        <w:ind w:left="8032" w:hanging="269"/>
      </w:pPr>
      <w:rPr>
        <w:rFonts w:hint="default"/>
      </w:rPr>
    </w:lvl>
  </w:abstractNum>
  <w:abstractNum w:abstractNumId="25" w15:restartNumberingAfterBreak="0">
    <w:nsid w:val="14553353"/>
    <w:multiLevelType w:val="hybridMultilevel"/>
    <w:tmpl w:val="62EC81E0"/>
    <w:lvl w:ilvl="0" w:tplc="08CE1F68">
      <w:start w:val="1"/>
      <w:numFmt w:val="decimal"/>
      <w:lvlText w:val="%1."/>
      <w:lvlJc w:val="left"/>
      <w:pPr>
        <w:ind w:left="232" w:hanging="296"/>
      </w:pPr>
      <w:rPr>
        <w:rFonts w:ascii="Verdana" w:eastAsia="Verdana" w:hAnsi="Verdana" w:cs="Verdana" w:hint="default"/>
        <w:w w:val="99"/>
        <w:sz w:val="20"/>
        <w:szCs w:val="20"/>
      </w:rPr>
    </w:lvl>
    <w:lvl w:ilvl="1" w:tplc="2A2AD90C">
      <w:numFmt w:val="bullet"/>
      <w:lvlText w:val="•"/>
      <w:lvlJc w:val="left"/>
      <w:pPr>
        <w:ind w:left="1214" w:hanging="296"/>
      </w:pPr>
      <w:rPr>
        <w:rFonts w:hint="default"/>
      </w:rPr>
    </w:lvl>
    <w:lvl w:ilvl="2" w:tplc="46A47AB6">
      <w:numFmt w:val="bullet"/>
      <w:lvlText w:val="•"/>
      <w:lvlJc w:val="left"/>
      <w:pPr>
        <w:ind w:left="2188" w:hanging="296"/>
      </w:pPr>
      <w:rPr>
        <w:rFonts w:hint="default"/>
      </w:rPr>
    </w:lvl>
    <w:lvl w:ilvl="3" w:tplc="052472E4">
      <w:numFmt w:val="bullet"/>
      <w:lvlText w:val="•"/>
      <w:lvlJc w:val="left"/>
      <w:pPr>
        <w:ind w:left="3162" w:hanging="296"/>
      </w:pPr>
      <w:rPr>
        <w:rFonts w:hint="default"/>
      </w:rPr>
    </w:lvl>
    <w:lvl w:ilvl="4" w:tplc="1E88ABB4">
      <w:numFmt w:val="bullet"/>
      <w:lvlText w:val="•"/>
      <w:lvlJc w:val="left"/>
      <w:pPr>
        <w:ind w:left="4136" w:hanging="296"/>
      </w:pPr>
      <w:rPr>
        <w:rFonts w:hint="default"/>
      </w:rPr>
    </w:lvl>
    <w:lvl w:ilvl="5" w:tplc="94807D30">
      <w:numFmt w:val="bullet"/>
      <w:lvlText w:val="•"/>
      <w:lvlJc w:val="left"/>
      <w:pPr>
        <w:ind w:left="5110" w:hanging="296"/>
      </w:pPr>
      <w:rPr>
        <w:rFonts w:hint="default"/>
      </w:rPr>
    </w:lvl>
    <w:lvl w:ilvl="6" w:tplc="2250DD7A">
      <w:numFmt w:val="bullet"/>
      <w:lvlText w:val="•"/>
      <w:lvlJc w:val="left"/>
      <w:pPr>
        <w:ind w:left="6084" w:hanging="296"/>
      </w:pPr>
      <w:rPr>
        <w:rFonts w:hint="default"/>
      </w:rPr>
    </w:lvl>
    <w:lvl w:ilvl="7" w:tplc="3F564D8A">
      <w:numFmt w:val="bullet"/>
      <w:lvlText w:val="•"/>
      <w:lvlJc w:val="left"/>
      <w:pPr>
        <w:ind w:left="7058" w:hanging="296"/>
      </w:pPr>
      <w:rPr>
        <w:rFonts w:hint="default"/>
      </w:rPr>
    </w:lvl>
    <w:lvl w:ilvl="8" w:tplc="28C20206">
      <w:numFmt w:val="bullet"/>
      <w:lvlText w:val="•"/>
      <w:lvlJc w:val="left"/>
      <w:pPr>
        <w:ind w:left="8032" w:hanging="296"/>
      </w:pPr>
      <w:rPr>
        <w:rFonts w:hint="default"/>
      </w:rPr>
    </w:lvl>
  </w:abstractNum>
  <w:abstractNum w:abstractNumId="26" w15:restartNumberingAfterBreak="0">
    <w:nsid w:val="14B10DFA"/>
    <w:multiLevelType w:val="hybridMultilevel"/>
    <w:tmpl w:val="CF883370"/>
    <w:lvl w:ilvl="0" w:tplc="04100013">
      <w:start w:val="1"/>
      <w:numFmt w:val="upperRoman"/>
      <w:lvlText w:val="%1."/>
      <w:lvlJc w:val="right"/>
      <w:pPr>
        <w:ind w:left="952"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27" w15:restartNumberingAfterBreak="0">
    <w:nsid w:val="15936D5A"/>
    <w:multiLevelType w:val="hybridMultilevel"/>
    <w:tmpl w:val="B03442CC"/>
    <w:lvl w:ilvl="0" w:tplc="21B4580C">
      <w:start w:val="1"/>
      <w:numFmt w:val="decimal"/>
      <w:lvlText w:val="%1."/>
      <w:lvlJc w:val="left"/>
      <w:pPr>
        <w:ind w:left="232" w:hanging="274"/>
      </w:pPr>
      <w:rPr>
        <w:rFonts w:ascii="Verdana" w:eastAsia="Verdana" w:hAnsi="Verdana" w:cs="Verdana" w:hint="default"/>
        <w:w w:val="99"/>
        <w:sz w:val="20"/>
        <w:szCs w:val="20"/>
      </w:rPr>
    </w:lvl>
    <w:lvl w:ilvl="1" w:tplc="1A7A0134">
      <w:numFmt w:val="bullet"/>
      <w:lvlText w:val="•"/>
      <w:lvlJc w:val="left"/>
      <w:pPr>
        <w:ind w:left="1214" w:hanging="274"/>
      </w:pPr>
      <w:rPr>
        <w:rFonts w:hint="default"/>
      </w:rPr>
    </w:lvl>
    <w:lvl w:ilvl="2" w:tplc="82EE5B4E">
      <w:numFmt w:val="bullet"/>
      <w:lvlText w:val="•"/>
      <w:lvlJc w:val="left"/>
      <w:pPr>
        <w:ind w:left="2188" w:hanging="274"/>
      </w:pPr>
      <w:rPr>
        <w:rFonts w:hint="default"/>
      </w:rPr>
    </w:lvl>
    <w:lvl w:ilvl="3" w:tplc="30F0B028">
      <w:numFmt w:val="bullet"/>
      <w:lvlText w:val="•"/>
      <w:lvlJc w:val="left"/>
      <w:pPr>
        <w:ind w:left="3162" w:hanging="274"/>
      </w:pPr>
      <w:rPr>
        <w:rFonts w:hint="default"/>
      </w:rPr>
    </w:lvl>
    <w:lvl w:ilvl="4" w:tplc="5ECAC03C">
      <w:numFmt w:val="bullet"/>
      <w:lvlText w:val="•"/>
      <w:lvlJc w:val="left"/>
      <w:pPr>
        <w:ind w:left="4136" w:hanging="274"/>
      </w:pPr>
      <w:rPr>
        <w:rFonts w:hint="default"/>
      </w:rPr>
    </w:lvl>
    <w:lvl w:ilvl="5" w:tplc="49349D1A">
      <w:numFmt w:val="bullet"/>
      <w:lvlText w:val="•"/>
      <w:lvlJc w:val="left"/>
      <w:pPr>
        <w:ind w:left="5110" w:hanging="274"/>
      </w:pPr>
      <w:rPr>
        <w:rFonts w:hint="default"/>
      </w:rPr>
    </w:lvl>
    <w:lvl w:ilvl="6" w:tplc="809C5D8E">
      <w:numFmt w:val="bullet"/>
      <w:lvlText w:val="•"/>
      <w:lvlJc w:val="left"/>
      <w:pPr>
        <w:ind w:left="6084" w:hanging="274"/>
      </w:pPr>
      <w:rPr>
        <w:rFonts w:hint="default"/>
      </w:rPr>
    </w:lvl>
    <w:lvl w:ilvl="7" w:tplc="8B18A872">
      <w:numFmt w:val="bullet"/>
      <w:lvlText w:val="•"/>
      <w:lvlJc w:val="left"/>
      <w:pPr>
        <w:ind w:left="7058" w:hanging="274"/>
      </w:pPr>
      <w:rPr>
        <w:rFonts w:hint="default"/>
      </w:rPr>
    </w:lvl>
    <w:lvl w:ilvl="8" w:tplc="C74AD840">
      <w:numFmt w:val="bullet"/>
      <w:lvlText w:val="•"/>
      <w:lvlJc w:val="left"/>
      <w:pPr>
        <w:ind w:left="8032" w:hanging="274"/>
      </w:pPr>
      <w:rPr>
        <w:rFonts w:hint="default"/>
      </w:rPr>
    </w:lvl>
  </w:abstractNum>
  <w:abstractNum w:abstractNumId="28" w15:restartNumberingAfterBreak="0">
    <w:nsid w:val="17F379BB"/>
    <w:multiLevelType w:val="hybridMultilevel"/>
    <w:tmpl w:val="81003D7C"/>
    <w:lvl w:ilvl="0" w:tplc="1E7E2EA4">
      <w:start w:val="1"/>
      <w:numFmt w:val="lowerLetter"/>
      <w:lvlText w:val="%1)"/>
      <w:lvlJc w:val="left"/>
      <w:pPr>
        <w:ind w:left="232" w:hanging="281"/>
      </w:pPr>
      <w:rPr>
        <w:rFonts w:ascii="Verdana" w:eastAsia="Verdana" w:hAnsi="Verdana" w:cs="Verdana" w:hint="default"/>
        <w:w w:val="99"/>
        <w:sz w:val="20"/>
        <w:szCs w:val="20"/>
      </w:rPr>
    </w:lvl>
    <w:lvl w:ilvl="1" w:tplc="B8ECB1D2">
      <w:numFmt w:val="bullet"/>
      <w:lvlText w:val="•"/>
      <w:lvlJc w:val="left"/>
      <w:pPr>
        <w:ind w:left="1214" w:hanging="281"/>
      </w:pPr>
      <w:rPr>
        <w:rFonts w:hint="default"/>
      </w:rPr>
    </w:lvl>
    <w:lvl w:ilvl="2" w:tplc="71FADEAC">
      <w:numFmt w:val="bullet"/>
      <w:lvlText w:val="•"/>
      <w:lvlJc w:val="left"/>
      <w:pPr>
        <w:ind w:left="2188" w:hanging="281"/>
      </w:pPr>
      <w:rPr>
        <w:rFonts w:hint="default"/>
      </w:rPr>
    </w:lvl>
    <w:lvl w:ilvl="3" w:tplc="17D23AC4">
      <w:numFmt w:val="bullet"/>
      <w:lvlText w:val="•"/>
      <w:lvlJc w:val="left"/>
      <w:pPr>
        <w:ind w:left="3162" w:hanging="281"/>
      </w:pPr>
      <w:rPr>
        <w:rFonts w:hint="default"/>
      </w:rPr>
    </w:lvl>
    <w:lvl w:ilvl="4" w:tplc="D4AA3E1A">
      <w:numFmt w:val="bullet"/>
      <w:lvlText w:val="•"/>
      <w:lvlJc w:val="left"/>
      <w:pPr>
        <w:ind w:left="4136" w:hanging="281"/>
      </w:pPr>
      <w:rPr>
        <w:rFonts w:hint="default"/>
      </w:rPr>
    </w:lvl>
    <w:lvl w:ilvl="5" w:tplc="C7D60704">
      <w:numFmt w:val="bullet"/>
      <w:lvlText w:val="•"/>
      <w:lvlJc w:val="left"/>
      <w:pPr>
        <w:ind w:left="5110" w:hanging="281"/>
      </w:pPr>
      <w:rPr>
        <w:rFonts w:hint="default"/>
      </w:rPr>
    </w:lvl>
    <w:lvl w:ilvl="6" w:tplc="95BCBB7C">
      <w:numFmt w:val="bullet"/>
      <w:lvlText w:val="•"/>
      <w:lvlJc w:val="left"/>
      <w:pPr>
        <w:ind w:left="6084" w:hanging="281"/>
      </w:pPr>
      <w:rPr>
        <w:rFonts w:hint="default"/>
      </w:rPr>
    </w:lvl>
    <w:lvl w:ilvl="7" w:tplc="31F2805C">
      <w:numFmt w:val="bullet"/>
      <w:lvlText w:val="•"/>
      <w:lvlJc w:val="left"/>
      <w:pPr>
        <w:ind w:left="7058" w:hanging="281"/>
      </w:pPr>
      <w:rPr>
        <w:rFonts w:hint="default"/>
      </w:rPr>
    </w:lvl>
    <w:lvl w:ilvl="8" w:tplc="E226556A">
      <w:numFmt w:val="bullet"/>
      <w:lvlText w:val="•"/>
      <w:lvlJc w:val="left"/>
      <w:pPr>
        <w:ind w:left="8032" w:hanging="281"/>
      </w:pPr>
      <w:rPr>
        <w:rFonts w:hint="default"/>
      </w:rPr>
    </w:lvl>
  </w:abstractNum>
  <w:abstractNum w:abstractNumId="29" w15:restartNumberingAfterBreak="0">
    <w:nsid w:val="183F4BEE"/>
    <w:multiLevelType w:val="hybridMultilevel"/>
    <w:tmpl w:val="7BB09D06"/>
    <w:lvl w:ilvl="0" w:tplc="8AF208B0">
      <w:start w:val="1"/>
      <w:numFmt w:val="lowerLetter"/>
      <w:lvlText w:val="%1)"/>
      <w:lvlJc w:val="left"/>
      <w:pPr>
        <w:ind w:left="513" w:hanging="281"/>
      </w:pPr>
      <w:rPr>
        <w:rFonts w:ascii="Verdana" w:eastAsia="Verdana" w:hAnsi="Verdana" w:cs="Verdana" w:hint="default"/>
        <w:w w:val="99"/>
        <w:sz w:val="20"/>
        <w:szCs w:val="20"/>
      </w:rPr>
    </w:lvl>
    <w:lvl w:ilvl="1" w:tplc="B1242ACC">
      <w:numFmt w:val="bullet"/>
      <w:lvlText w:val="•"/>
      <w:lvlJc w:val="left"/>
      <w:pPr>
        <w:ind w:left="1466" w:hanging="281"/>
      </w:pPr>
      <w:rPr>
        <w:rFonts w:hint="default"/>
      </w:rPr>
    </w:lvl>
    <w:lvl w:ilvl="2" w:tplc="57388768">
      <w:numFmt w:val="bullet"/>
      <w:lvlText w:val="•"/>
      <w:lvlJc w:val="left"/>
      <w:pPr>
        <w:ind w:left="2412" w:hanging="281"/>
      </w:pPr>
      <w:rPr>
        <w:rFonts w:hint="default"/>
      </w:rPr>
    </w:lvl>
    <w:lvl w:ilvl="3" w:tplc="243A4484">
      <w:numFmt w:val="bullet"/>
      <w:lvlText w:val="•"/>
      <w:lvlJc w:val="left"/>
      <w:pPr>
        <w:ind w:left="3358" w:hanging="281"/>
      </w:pPr>
      <w:rPr>
        <w:rFonts w:hint="default"/>
      </w:rPr>
    </w:lvl>
    <w:lvl w:ilvl="4" w:tplc="EA6230B6">
      <w:numFmt w:val="bullet"/>
      <w:lvlText w:val="•"/>
      <w:lvlJc w:val="left"/>
      <w:pPr>
        <w:ind w:left="4304" w:hanging="281"/>
      </w:pPr>
      <w:rPr>
        <w:rFonts w:hint="default"/>
      </w:rPr>
    </w:lvl>
    <w:lvl w:ilvl="5" w:tplc="0C62653E">
      <w:numFmt w:val="bullet"/>
      <w:lvlText w:val="•"/>
      <w:lvlJc w:val="left"/>
      <w:pPr>
        <w:ind w:left="5250" w:hanging="281"/>
      </w:pPr>
      <w:rPr>
        <w:rFonts w:hint="default"/>
      </w:rPr>
    </w:lvl>
    <w:lvl w:ilvl="6" w:tplc="9C4ECEAE">
      <w:numFmt w:val="bullet"/>
      <w:lvlText w:val="•"/>
      <w:lvlJc w:val="left"/>
      <w:pPr>
        <w:ind w:left="6196" w:hanging="281"/>
      </w:pPr>
      <w:rPr>
        <w:rFonts w:hint="default"/>
      </w:rPr>
    </w:lvl>
    <w:lvl w:ilvl="7" w:tplc="6F3816E8">
      <w:numFmt w:val="bullet"/>
      <w:lvlText w:val="•"/>
      <w:lvlJc w:val="left"/>
      <w:pPr>
        <w:ind w:left="7142" w:hanging="281"/>
      </w:pPr>
      <w:rPr>
        <w:rFonts w:hint="default"/>
      </w:rPr>
    </w:lvl>
    <w:lvl w:ilvl="8" w:tplc="07BCF01A">
      <w:numFmt w:val="bullet"/>
      <w:lvlText w:val="•"/>
      <w:lvlJc w:val="left"/>
      <w:pPr>
        <w:ind w:left="8088" w:hanging="281"/>
      </w:pPr>
      <w:rPr>
        <w:rFonts w:hint="default"/>
      </w:rPr>
    </w:lvl>
  </w:abstractNum>
  <w:abstractNum w:abstractNumId="30" w15:restartNumberingAfterBreak="0">
    <w:nsid w:val="1A985D5A"/>
    <w:multiLevelType w:val="hybridMultilevel"/>
    <w:tmpl w:val="0B7ACADA"/>
    <w:lvl w:ilvl="0" w:tplc="A896F1B8">
      <w:start w:val="1"/>
      <w:numFmt w:val="decimal"/>
      <w:lvlText w:val="%1."/>
      <w:lvlJc w:val="left"/>
      <w:pPr>
        <w:ind w:left="232" w:hanging="284"/>
      </w:pPr>
      <w:rPr>
        <w:rFonts w:ascii="Verdana" w:eastAsia="Verdana" w:hAnsi="Verdana" w:cs="Verdana" w:hint="default"/>
        <w:w w:val="99"/>
        <w:sz w:val="20"/>
        <w:szCs w:val="20"/>
      </w:rPr>
    </w:lvl>
    <w:lvl w:ilvl="1" w:tplc="AFF621FC">
      <w:numFmt w:val="bullet"/>
      <w:lvlText w:val="•"/>
      <w:lvlJc w:val="left"/>
      <w:pPr>
        <w:ind w:left="1214" w:hanging="284"/>
      </w:pPr>
      <w:rPr>
        <w:rFonts w:hint="default"/>
      </w:rPr>
    </w:lvl>
    <w:lvl w:ilvl="2" w:tplc="4692C4BC">
      <w:numFmt w:val="bullet"/>
      <w:lvlText w:val="•"/>
      <w:lvlJc w:val="left"/>
      <w:pPr>
        <w:ind w:left="2188" w:hanging="284"/>
      </w:pPr>
      <w:rPr>
        <w:rFonts w:hint="default"/>
      </w:rPr>
    </w:lvl>
    <w:lvl w:ilvl="3" w:tplc="D988CC74">
      <w:numFmt w:val="bullet"/>
      <w:lvlText w:val="•"/>
      <w:lvlJc w:val="left"/>
      <w:pPr>
        <w:ind w:left="3162" w:hanging="284"/>
      </w:pPr>
      <w:rPr>
        <w:rFonts w:hint="default"/>
      </w:rPr>
    </w:lvl>
    <w:lvl w:ilvl="4" w:tplc="1BF03C1C">
      <w:numFmt w:val="bullet"/>
      <w:lvlText w:val="•"/>
      <w:lvlJc w:val="left"/>
      <w:pPr>
        <w:ind w:left="4136" w:hanging="284"/>
      </w:pPr>
      <w:rPr>
        <w:rFonts w:hint="default"/>
      </w:rPr>
    </w:lvl>
    <w:lvl w:ilvl="5" w:tplc="842864DC">
      <w:numFmt w:val="bullet"/>
      <w:lvlText w:val="•"/>
      <w:lvlJc w:val="left"/>
      <w:pPr>
        <w:ind w:left="5110" w:hanging="284"/>
      </w:pPr>
      <w:rPr>
        <w:rFonts w:hint="default"/>
      </w:rPr>
    </w:lvl>
    <w:lvl w:ilvl="6" w:tplc="B82CF84E">
      <w:numFmt w:val="bullet"/>
      <w:lvlText w:val="•"/>
      <w:lvlJc w:val="left"/>
      <w:pPr>
        <w:ind w:left="6084" w:hanging="284"/>
      </w:pPr>
      <w:rPr>
        <w:rFonts w:hint="default"/>
      </w:rPr>
    </w:lvl>
    <w:lvl w:ilvl="7" w:tplc="690C717A">
      <w:numFmt w:val="bullet"/>
      <w:lvlText w:val="•"/>
      <w:lvlJc w:val="left"/>
      <w:pPr>
        <w:ind w:left="7058" w:hanging="284"/>
      </w:pPr>
      <w:rPr>
        <w:rFonts w:hint="default"/>
      </w:rPr>
    </w:lvl>
    <w:lvl w:ilvl="8" w:tplc="EC8AF480">
      <w:numFmt w:val="bullet"/>
      <w:lvlText w:val="•"/>
      <w:lvlJc w:val="left"/>
      <w:pPr>
        <w:ind w:left="8032" w:hanging="284"/>
      </w:pPr>
      <w:rPr>
        <w:rFonts w:hint="default"/>
      </w:rPr>
    </w:lvl>
  </w:abstractNum>
  <w:abstractNum w:abstractNumId="31" w15:restartNumberingAfterBreak="0">
    <w:nsid w:val="1C51021F"/>
    <w:multiLevelType w:val="hybridMultilevel"/>
    <w:tmpl w:val="FFE8F652"/>
    <w:lvl w:ilvl="0" w:tplc="361A0550">
      <w:start w:val="1"/>
      <w:numFmt w:val="decimal"/>
      <w:lvlText w:val="%1."/>
      <w:lvlJc w:val="left"/>
      <w:pPr>
        <w:ind w:left="232" w:hanging="356"/>
      </w:pPr>
      <w:rPr>
        <w:rFonts w:ascii="Verdana" w:eastAsia="Verdana" w:hAnsi="Verdana" w:cs="Verdana" w:hint="default"/>
        <w:w w:val="99"/>
        <w:sz w:val="20"/>
        <w:szCs w:val="20"/>
      </w:rPr>
    </w:lvl>
    <w:lvl w:ilvl="1" w:tplc="4CB41A64">
      <w:numFmt w:val="bullet"/>
      <w:lvlText w:val="•"/>
      <w:lvlJc w:val="left"/>
      <w:pPr>
        <w:ind w:left="1214" w:hanging="356"/>
      </w:pPr>
      <w:rPr>
        <w:rFonts w:hint="default"/>
      </w:rPr>
    </w:lvl>
    <w:lvl w:ilvl="2" w:tplc="BF022186">
      <w:numFmt w:val="bullet"/>
      <w:lvlText w:val="•"/>
      <w:lvlJc w:val="left"/>
      <w:pPr>
        <w:ind w:left="2188" w:hanging="356"/>
      </w:pPr>
      <w:rPr>
        <w:rFonts w:hint="default"/>
      </w:rPr>
    </w:lvl>
    <w:lvl w:ilvl="3" w:tplc="55E45C08">
      <w:numFmt w:val="bullet"/>
      <w:lvlText w:val="•"/>
      <w:lvlJc w:val="left"/>
      <w:pPr>
        <w:ind w:left="3162" w:hanging="356"/>
      </w:pPr>
      <w:rPr>
        <w:rFonts w:hint="default"/>
      </w:rPr>
    </w:lvl>
    <w:lvl w:ilvl="4" w:tplc="F202E296">
      <w:numFmt w:val="bullet"/>
      <w:lvlText w:val="•"/>
      <w:lvlJc w:val="left"/>
      <w:pPr>
        <w:ind w:left="4136" w:hanging="356"/>
      </w:pPr>
      <w:rPr>
        <w:rFonts w:hint="default"/>
      </w:rPr>
    </w:lvl>
    <w:lvl w:ilvl="5" w:tplc="2FCCF0FA">
      <w:numFmt w:val="bullet"/>
      <w:lvlText w:val="•"/>
      <w:lvlJc w:val="left"/>
      <w:pPr>
        <w:ind w:left="5110" w:hanging="356"/>
      </w:pPr>
      <w:rPr>
        <w:rFonts w:hint="default"/>
      </w:rPr>
    </w:lvl>
    <w:lvl w:ilvl="6" w:tplc="562413B6">
      <w:numFmt w:val="bullet"/>
      <w:lvlText w:val="•"/>
      <w:lvlJc w:val="left"/>
      <w:pPr>
        <w:ind w:left="6084" w:hanging="356"/>
      </w:pPr>
      <w:rPr>
        <w:rFonts w:hint="default"/>
      </w:rPr>
    </w:lvl>
    <w:lvl w:ilvl="7" w:tplc="A69AE02A">
      <w:numFmt w:val="bullet"/>
      <w:lvlText w:val="•"/>
      <w:lvlJc w:val="left"/>
      <w:pPr>
        <w:ind w:left="7058" w:hanging="356"/>
      </w:pPr>
      <w:rPr>
        <w:rFonts w:hint="default"/>
      </w:rPr>
    </w:lvl>
    <w:lvl w:ilvl="8" w:tplc="26DA0682">
      <w:numFmt w:val="bullet"/>
      <w:lvlText w:val="•"/>
      <w:lvlJc w:val="left"/>
      <w:pPr>
        <w:ind w:left="8032" w:hanging="356"/>
      </w:pPr>
      <w:rPr>
        <w:rFonts w:hint="default"/>
      </w:rPr>
    </w:lvl>
  </w:abstractNum>
  <w:abstractNum w:abstractNumId="32" w15:restartNumberingAfterBreak="0">
    <w:nsid w:val="1C6D3C92"/>
    <w:multiLevelType w:val="hybridMultilevel"/>
    <w:tmpl w:val="E990D0B6"/>
    <w:lvl w:ilvl="0" w:tplc="7A6E445E">
      <w:start w:val="1"/>
      <w:numFmt w:val="decimal"/>
      <w:lvlText w:val="%1."/>
      <w:lvlJc w:val="left"/>
      <w:pPr>
        <w:ind w:left="232" w:hanging="324"/>
      </w:pPr>
      <w:rPr>
        <w:rFonts w:ascii="Verdana" w:eastAsia="Verdana" w:hAnsi="Verdana" w:cs="Verdana" w:hint="default"/>
        <w:w w:val="99"/>
        <w:sz w:val="20"/>
        <w:szCs w:val="20"/>
      </w:rPr>
    </w:lvl>
    <w:lvl w:ilvl="1" w:tplc="174AE582">
      <w:numFmt w:val="bullet"/>
      <w:lvlText w:val="•"/>
      <w:lvlJc w:val="left"/>
      <w:pPr>
        <w:ind w:left="1214" w:hanging="324"/>
      </w:pPr>
      <w:rPr>
        <w:rFonts w:hint="default"/>
      </w:rPr>
    </w:lvl>
    <w:lvl w:ilvl="2" w:tplc="6A022914">
      <w:numFmt w:val="bullet"/>
      <w:lvlText w:val="•"/>
      <w:lvlJc w:val="left"/>
      <w:pPr>
        <w:ind w:left="2188" w:hanging="324"/>
      </w:pPr>
      <w:rPr>
        <w:rFonts w:hint="default"/>
      </w:rPr>
    </w:lvl>
    <w:lvl w:ilvl="3" w:tplc="4F12C684">
      <w:numFmt w:val="bullet"/>
      <w:lvlText w:val="•"/>
      <w:lvlJc w:val="left"/>
      <w:pPr>
        <w:ind w:left="3162" w:hanging="324"/>
      </w:pPr>
      <w:rPr>
        <w:rFonts w:hint="default"/>
      </w:rPr>
    </w:lvl>
    <w:lvl w:ilvl="4" w:tplc="5BF8D572">
      <w:numFmt w:val="bullet"/>
      <w:lvlText w:val="•"/>
      <w:lvlJc w:val="left"/>
      <w:pPr>
        <w:ind w:left="4136" w:hanging="324"/>
      </w:pPr>
      <w:rPr>
        <w:rFonts w:hint="default"/>
      </w:rPr>
    </w:lvl>
    <w:lvl w:ilvl="5" w:tplc="23CA4D90">
      <w:numFmt w:val="bullet"/>
      <w:lvlText w:val="•"/>
      <w:lvlJc w:val="left"/>
      <w:pPr>
        <w:ind w:left="5110" w:hanging="324"/>
      </w:pPr>
      <w:rPr>
        <w:rFonts w:hint="default"/>
      </w:rPr>
    </w:lvl>
    <w:lvl w:ilvl="6" w:tplc="186E88CA">
      <w:numFmt w:val="bullet"/>
      <w:lvlText w:val="•"/>
      <w:lvlJc w:val="left"/>
      <w:pPr>
        <w:ind w:left="6084" w:hanging="324"/>
      </w:pPr>
      <w:rPr>
        <w:rFonts w:hint="default"/>
      </w:rPr>
    </w:lvl>
    <w:lvl w:ilvl="7" w:tplc="44920B86">
      <w:numFmt w:val="bullet"/>
      <w:lvlText w:val="•"/>
      <w:lvlJc w:val="left"/>
      <w:pPr>
        <w:ind w:left="7058" w:hanging="324"/>
      </w:pPr>
      <w:rPr>
        <w:rFonts w:hint="default"/>
      </w:rPr>
    </w:lvl>
    <w:lvl w:ilvl="8" w:tplc="777A1238">
      <w:numFmt w:val="bullet"/>
      <w:lvlText w:val="•"/>
      <w:lvlJc w:val="left"/>
      <w:pPr>
        <w:ind w:left="8032" w:hanging="324"/>
      </w:pPr>
      <w:rPr>
        <w:rFonts w:hint="default"/>
      </w:rPr>
    </w:lvl>
  </w:abstractNum>
  <w:abstractNum w:abstractNumId="33" w15:restartNumberingAfterBreak="0">
    <w:nsid w:val="1CC30D97"/>
    <w:multiLevelType w:val="hybridMultilevel"/>
    <w:tmpl w:val="00D64A18"/>
    <w:lvl w:ilvl="0" w:tplc="E4E8231C">
      <w:start w:val="1"/>
      <w:numFmt w:val="lowerLetter"/>
      <w:lvlText w:val="%1)"/>
      <w:lvlJc w:val="left"/>
      <w:pPr>
        <w:ind w:left="232" w:hanging="310"/>
      </w:pPr>
      <w:rPr>
        <w:rFonts w:ascii="Verdana" w:eastAsia="Verdana" w:hAnsi="Verdana" w:cs="Verdana" w:hint="default"/>
        <w:w w:val="99"/>
        <w:sz w:val="20"/>
        <w:szCs w:val="20"/>
      </w:rPr>
    </w:lvl>
    <w:lvl w:ilvl="1" w:tplc="658C02A0">
      <w:numFmt w:val="bullet"/>
      <w:lvlText w:val="•"/>
      <w:lvlJc w:val="left"/>
      <w:pPr>
        <w:ind w:left="1214" w:hanging="310"/>
      </w:pPr>
      <w:rPr>
        <w:rFonts w:hint="default"/>
      </w:rPr>
    </w:lvl>
    <w:lvl w:ilvl="2" w:tplc="EE12BFAC">
      <w:numFmt w:val="bullet"/>
      <w:lvlText w:val="•"/>
      <w:lvlJc w:val="left"/>
      <w:pPr>
        <w:ind w:left="2188" w:hanging="310"/>
      </w:pPr>
      <w:rPr>
        <w:rFonts w:hint="default"/>
      </w:rPr>
    </w:lvl>
    <w:lvl w:ilvl="3" w:tplc="D1EA886E">
      <w:numFmt w:val="bullet"/>
      <w:lvlText w:val="•"/>
      <w:lvlJc w:val="left"/>
      <w:pPr>
        <w:ind w:left="3162" w:hanging="310"/>
      </w:pPr>
      <w:rPr>
        <w:rFonts w:hint="default"/>
      </w:rPr>
    </w:lvl>
    <w:lvl w:ilvl="4" w:tplc="79FE948C">
      <w:numFmt w:val="bullet"/>
      <w:lvlText w:val="•"/>
      <w:lvlJc w:val="left"/>
      <w:pPr>
        <w:ind w:left="4136" w:hanging="310"/>
      </w:pPr>
      <w:rPr>
        <w:rFonts w:hint="default"/>
      </w:rPr>
    </w:lvl>
    <w:lvl w:ilvl="5" w:tplc="23CA3FD2">
      <w:numFmt w:val="bullet"/>
      <w:lvlText w:val="•"/>
      <w:lvlJc w:val="left"/>
      <w:pPr>
        <w:ind w:left="5110" w:hanging="310"/>
      </w:pPr>
      <w:rPr>
        <w:rFonts w:hint="default"/>
      </w:rPr>
    </w:lvl>
    <w:lvl w:ilvl="6" w:tplc="DA06C77A">
      <w:numFmt w:val="bullet"/>
      <w:lvlText w:val="•"/>
      <w:lvlJc w:val="left"/>
      <w:pPr>
        <w:ind w:left="6084" w:hanging="310"/>
      </w:pPr>
      <w:rPr>
        <w:rFonts w:hint="default"/>
      </w:rPr>
    </w:lvl>
    <w:lvl w:ilvl="7" w:tplc="2DC41D8C">
      <w:numFmt w:val="bullet"/>
      <w:lvlText w:val="•"/>
      <w:lvlJc w:val="left"/>
      <w:pPr>
        <w:ind w:left="7058" w:hanging="310"/>
      </w:pPr>
      <w:rPr>
        <w:rFonts w:hint="default"/>
      </w:rPr>
    </w:lvl>
    <w:lvl w:ilvl="8" w:tplc="D60E5AD6">
      <w:numFmt w:val="bullet"/>
      <w:lvlText w:val="•"/>
      <w:lvlJc w:val="left"/>
      <w:pPr>
        <w:ind w:left="8032" w:hanging="310"/>
      </w:pPr>
      <w:rPr>
        <w:rFonts w:hint="default"/>
      </w:rPr>
    </w:lvl>
  </w:abstractNum>
  <w:abstractNum w:abstractNumId="34" w15:restartNumberingAfterBreak="0">
    <w:nsid w:val="1D9F1AC5"/>
    <w:multiLevelType w:val="hybridMultilevel"/>
    <w:tmpl w:val="5D7CE3F4"/>
    <w:lvl w:ilvl="0" w:tplc="A93C0E16">
      <w:start w:val="1"/>
      <w:numFmt w:val="lowerLetter"/>
      <w:lvlText w:val="%1)"/>
      <w:lvlJc w:val="left"/>
      <w:pPr>
        <w:ind w:left="457" w:hanging="315"/>
      </w:pPr>
      <w:rPr>
        <w:rFonts w:ascii="Verdana" w:eastAsia="Verdana" w:hAnsi="Verdana" w:cs="Verdana" w:hint="default"/>
        <w:w w:val="99"/>
        <w:sz w:val="20"/>
        <w:szCs w:val="20"/>
      </w:rPr>
    </w:lvl>
    <w:lvl w:ilvl="1" w:tplc="BF047080">
      <w:numFmt w:val="bullet"/>
      <w:lvlText w:val="•"/>
      <w:lvlJc w:val="left"/>
      <w:pPr>
        <w:ind w:left="1439" w:hanging="315"/>
      </w:pPr>
      <w:rPr>
        <w:rFonts w:hint="default"/>
      </w:rPr>
    </w:lvl>
    <w:lvl w:ilvl="2" w:tplc="5C606B1C">
      <w:numFmt w:val="bullet"/>
      <w:lvlText w:val="•"/>
      <w:lvlJc w:val="left"/>
      <w:pPr>
        <w:ind w:left="2413" w:hanging="315"/>
      </w:pPr>
      <w:rPr>
        <w:rFonts w:hint="default"/>
      </w:rPr>
    </w:lvl>
    <w:lvl w:ilvl="3" w:tplc="91C84ED4">
      <w:numFmt w:val="bullet"/>
      <w:lvlText w:val="•"/>
      <w:lvlJc w:val="left"/>
      <w:pPr>
        <w:ind w:left="3387" w:hanging="315"/>
      </w:pPr>
      <w:rPr>
        <w:rFonts w:hint="default"/>
      </w:rPr>
    </w:lvl>
    <w:lvl w:ilvl="4" w:tplc="6A943AA4">
      <w:numFmt w:val="bullet"/>
      <w:lvlText w:val="•"/>
      <w:lvlJc w:val="left"/>
      <w:pPr>
        <w:ind w:left="4361" w:hanging="315"/>
      </w:pPr>
      <w:rPr>
        <w:rFonts w:hint="default"/>
      </w:rPr>
    </w:lvl>
    <w:lvl w:ilvl="5" w:tplc="06CC38C6">
      <w:numFmt w:val="bullet"/>
      <w:lvlText w:val="•"/>
      <w:lvlJc w:val="left"/>
      <w:pPr>
        <w:ind w:left="5335" w:hanging="315"/>
      </w:pPr>
      <w:rPr>
        <w:rFonts w:hint="default"/>
      </w:rPr>
    </w:lvl>
    <w:lvl w:ilvl="6" w:tplc="849E33EE">
      <w:numFmt w:val="bullet"/>
      <w:lvlText w:val="•"/>
      <w:lvlJc w:val="left"/>
      <w:pPr>
        <w:ind w:left="6309" w:hanging="315"/>
      </w:pPr>
      <w:rPr>
        <w:rFonts w:hint="default"/>
      </w:rPr>
    </w:lvl>
    <w:lvl w:ilvl="7" w:tplc="A754E524">
      <w:numFmt w:val="bullet"/>
      <w:lvlText w:val="•"/>
      <w:lvlJc w:val="left"/>
      <w:pPr>
        <w:ind w:left="7283" w:hanging="315"/>
      </w:pPr>
      <w:rPr>
        <w:rFonts w:hint="default"/>
      </w:rPr>
    </w:lvl>
    <w:lvl w:ilvl="8" w:tplc="4E9C48DC">
      <w:numFmt w:val="bullet"/>
      <w:lvlText w:val="•"/>
      <w:lvlJc w:val="left"/>
      <w:pPr>
        <w:ind w:left="8257" w:hanging="315"/>
      </w:pPr>
      <w:rPr>
        <w:rFonts w:hint="default"/>
      </w:rPr>
    </w:lvl>
  </w:abstractNum>
  <w:abstractNum w:abstractNumId="35" w15:restartNumberingAfterBreak="0">
    <w:nsid w:val="1E777DE7"/>
    <w:multiLevelType w:val="hybridMultilevel"/>
    <w:tmpl w:val="C944AC7A"/>
    <w:lvl w:ilvl="0" w:tplc="431CF414">
      <w:start w:val="1"/>
      <w:numFmt w:val="lowerLetter"/>
      <w:lvlText w:val="%1)"/>
      <w:lvlJc w:val="left"/>
      <w:pPr>
        <w:ind w:left="232" w:hanging="281"/>
      </w:pPr>
      <w:rPr>
        <w:rFonts w:ascii="Verdana" w:eastAsia="Verdana" w:hAnsi="Verdana" w:cs="Verdana" w:hint="default"/>
        <w:w w:val="99"/>
        <w:sz w:val="20"/>
        <w:szCs w:val="20"/>
      </w:rPr>
    </w:lvl>
    <w:lvl w:ilvl="1" w:tplc="6A522FE6">
      <w:numFmt w:val="bullet"/>
      <w:lvlText w:val="•"/>
      <w:lvlJc w:val="left"/>
      <w:pPr>
        <w:ind w:left="1214" w:hanging="281"/>
      </w:pPr>
      <w:rPr>
        <w:rFonts w:hint="default"/>
      </w:rPr>
    </w:lvl>
    <w:lvl w:ilvl="2" w:tplc="DA687C3E">
      <w:numFmt w:val="bullet"/>
      <w:lvlText w:val="•"/>
      <w:lvlJc w:val="left"/>
      <w:pPr>
        <w:ind w:left="2188" w:hanging="281"/>
      </w:pPr>
      <w:rPr>
        <w:rFonts w:hint="default"/>
      </w:rPr>
    </w:lvl>
    <w:lvl w:ilvl="3" w:tplc="B41C2A60">
      <w:numFmt w:val="bullet"/>
      <w:lvlText w:val="•"/>
      <w:lvlJc w:val="left"/>
      <w:pPr>
        <w:ind w:left="3162" w:hanging="281"/>
      </w:pPr>
      <w:rPr>
        <w:rFonts w:hint="default"/>
      </w:rPr>
    </w:lvl>
    <w:lvl w:ilvl="4" w:tplc="065EBF26">
      <w:numFmt w:val="bullet"/>
      <w:lvlText w:val="•"/>
      <w:lvlJc w:val="left"/>
      <w:pPr>
        <w:ind w:left="4136" w:hanging="281"/>
      </w:pPr>
      <w:rPr>
        <w:rFonts w:hint="default"/>
      </w:rPr>
    </w:lvl>
    <w:lvl w:ilvl="5" w:tplc="8ECA6A52">
      <w:numFmt w:val="bullet"/>
      <w:lvlText w:val="•"/>
      <w:lvlJc w:val="left"/>
      <w:pPr>
        <w:ind w:left="5110" w:hanging="281"/>
      </w:pPr>
      <w:rPr>
        <w:rFonts w:hint="default"/>
      </w:rPr>
    </w:lvl>
    <w:lvl w:ilvl="6" w:tplc="6428DDBE">
      <w:numFmt w:val="bullet"/>
      <w:lvlText w:val="•"/>
      <w:lvlJc w:val="left"/>
      <w:pPr>
        <w:ind w:left="6084" w:hanging="281"/>
      </w:pPr>
      <w:rPr>
        <w:rFonts w:hint="default"/>
      </w:rPr>
    </w:lvl>
    <w:lvl w:ilvl="7" w:tplc="7EB0C30C">
      <w:numFmt w:val="bullet"/>
      <w:lvlText w:val="•"/>
      <w:lvlJc w:val="left"/>
      <w:pPr>
        <w:ind w:left="7058" w:hanging="281"/>
      </w:pPr>
      <w:rPr>
        <w:rFonts w:hint="default"/>
      </w:rPr>
    </w:lvl>
    <w:lvl w:ilvl="8" w:tplc="2FF086CE">
      <w:numFmt w:val="bullet"/>
      <w:lvlText w:val="•"/>
      <w:lvlJc w:val="left"/>
      <w:pPr>
        <w:ind w:left="8032" w:hanging="281"/>
      </w:pPr>
      <w:rPr>
        <w:rFonts w:hint="default"/>
      </w:rPr>
    </w:lvl>
  </w:abstractNum>
  <w:abstractNum w:abstractNumId="36" w15:restartNumberingAfterBreak="0">
    <w:nsid w:val="1F1056E9"/>
    <w:multiLevelType w:val="hybridMultilevel"/>
    <w:tmpl w:val="F91C4E8A"/>
    <w:lvl w:ilvl="0" w:tplc="8530E46E">
      <w:start w:val="1"/>
      <w:numFmt w:val="lowerLetter"/>
      <w:lvlText w:val="%1)"/>
      <w:lvlJc w:val="left"/>
      <w:pPr>
        <w:ind w:left="513" w:hanging="281"/>
      </w:pPr>
      <w:rPr>
        <w:rFonts w:ascii="Verdana" w:eastAsia="Verdana" w:hAnsi="Verdana" w:cs="Verdana" w:hint="default"/>
        <w:w w:val="99"/>
        <w:sz w:val="20"/>
        <w:szCs w:val="20"/>
      </w:rPr>
    </w:lvl>
    <w:lvl w:ilvl="1" w:tplc="F37C6930">
      <w:numFmt w:val="bullet"/>
      <w:lvlText w:val="•"/>
      <w:lvlJc w:val="left"/>
      <w:pPr>
        <w:ind w:left="1466" w:hanging="281"/>
      </w:pPr>
      <w:rPr>
        <w:rFonts w:hint="default"/>
      </w:rPr>
    </w:lvl>
    <w:lvl w:ilvl="2" w:tplc="E20C992C">
      <w:numFmt w:val="bullet"/>
      <w:lvlText w:val="•"/>
      <w:lvlJc w:val="left"/>
      <w:pPr>
        <w:ind w:left="2412" w:hanging="281"/>
      </w:pPr>
      <w:rPr>
        <w:rFonts w:hint="default"/>
      </w:rPr>
    </w:lvl>
    <w:lvl w:ilvl="3" w:tplc="D91EEB60">
      <w:numFmt w:val="bullet"/>
      <w:lvlText w:val="•"/>
      <w:lvlJc w:val="left"/>
      <w:pPr>
        <w:ind w:left="3358" w:hanging="281"/>
      </w:pPr>
      <w:rPr>
        <w:rFonts w:hint="default"/>
      </w:rPr>
    </w:lvl>
    <w:lvl w:ilvl="4" w:tplc="71928000">
      <w:numFmt w:val="bullet"/>
      <w:lvlText w:val="•"/>
      <w:lvlJc w:val="left"/>
      <w:pPr>
        <w:ind w:left="4304" w:hanging="281"/>
      </w:pPr>
      <w:rPr>
        <w:rFonts w:hint="default"/>
      </w:rPr>
    </w:lvl>
    <w:lvl w:ilvl="5" w:tplc="0EC05444">
      <w:numFmt w:val="bullet"/>
      <w:lvlText w:val="•"/>
      <w:lvlJc w:val="left"/>
      <w:pPr>
        <w:ind w:left="5250" w:hanging="281"/>
      </w:pPr>
      <w:rPr>
        <w:rFonts w:hint="default"/>
      </w:rPr>
    </w:lvl>
    <w:lvl w:ilvl="6" w:tplc="0792CAC2">
      <w:numFmt w:val="bullet"/>
      <w:lvlText w:val="•"/>
      <w:lvlJc w:val="left"/>
      <w:pPr>
        <w:ind w:left="6196" w:hanging="281"/>
      </w:pPr>
      <w:rPr>
        <w:rFonts w:hint="default"/>
      </w:rPr>
    </w:lvl>
    <w:lvl w:ilvl="7" w:tplc="1A883AF8">
      <w:numFmt w:val="bullet"/>
      <w:lvlText w:val="•"/>
      <w:lvlJc w:val="left"/>
      <w:pPr>
        <w:ind w:left="7142" w:hanging="281"/>
      </w:pPr>
      <w:rPr>
        <w:rFonts w:hint="default"/>
      </w:rPr>
    </w:lvl>
    <w:lvl w:ilvl="8" w:tplc="A12A4D5E">
      <w:numFmt w:val="bullet"/>
      <w:lvlText w:val="•"/>
      <w:lvlJc w:val="left"/>
      <w:pPr>
        <w:ind w:left="8088" w:hanging="281"/>
      </w:pPr>
      <w:rPr>
        <w:rFonts w:hint="default"/>
      </w:rPr>
    </w:lvl>
  </w:abstractNum>
  <w:abstractNum w:abstractNumId="37" w15:restartNumberingAfterBreak="0">
    <w:nsid w:val="1F177DA6"/>
    <w:multiLevelType w:val="hybridMultilevel"/>
    <w:tmpl w:val="534C027C"/>
    <w:lvl w:ilvl="0" w:tplc="BB0C2AAC">
      <w:start w:val="1"/>
      <w:numFmt w:val="lowerLetter"/>
      <w:lvlText w:val="%1)"/>
      <w:lvlJc w:val="left"/>
      <w:pPr>
        <w:ind w:left="232" w:hanging="296"/>
      </w:pPr>
      <w:rPr>
        <w:rFonts w:ascii="Verdana" w:eastAsia="Verdana" w:hAnsi="Verdana" w:cs="Verdana" w:hint="default"/>
        <w:w w:val="99"/>
        <w:sz w:val="20"/>
        <w:szCs w:val="20"/>
      </w:rPr>
    </w:lvl>
    <w:lvl w:ilvl="1" w:tplc="7CA8BF7E">
      <w:numFmt w:val="bullet"/>
      <w:lvlText w:val="•"/>
      <w:lvlJc w:val="left"/>
      <w:pPr>
        <w:ind w:left="1214" w:hanging="296"/>
      </w:pPr>
      <w:rPr>
        <w:rFonts w:hint="default"/>
      </w:rPr>
    </w:lvl>
    <w:lvl w:ilvl="2" w:tplc="EFA6716E">
      <w:numFmt w:val="bullet"/>
      <w:lvlText w:val="•"/>
      <w:lvlJc w:val="left"/>
      <w:pPr>
        <w:ind w:left="2188" w:hanging="296"/>
      </w:pPr>
      <w:rPr>
        <w:rFonts w:hint="default"/>
      </w:rPr>
    </w:lvl>
    <w:lvl w:ilvl="3" w:tplc="ED28B8CE">
      <w:numFmt w:val="bullet"/>
      <w:lvlText w:val="•"/>
      <w:lvlJc w:val="left"/>
      <w:pPr>
        <w:ind w:left="3162" w:hanging="296"/>
      </w:pPr>
      <w:rPr>
        <w:rFonts w:hint="default"/>
      </w:rPr>
    </w:lvl>
    <w:lvl w:ilvl="4" w:tplc="2C948E20">
      <w:numFmt w:val="bullet"/>
      <w:lvlText w:val="•"/>
      <w:lvlJc w:val="left"/>
      <w:pPr>
        <w:ind w:left="4136" w:hanging="296"/>
      </w:pPr>
      <w:rPr>
        <w:rFonts w:hint="default"/>
      </w:rPr>
    </w:lvl>
    <w:lvl w:ilvl="5" w:tplc="ED36C282">
      <w:numFmt w:val="bullet"/>
      <w:lvlText w:val="•"/>
      <w:lvlJc w:val="left"/>
      <w:pPr>
        <w:ind w:left="5110" w:hanging="296"/>
      </w:pPr>
      <w:rPr>
        <w:rFonts w:hint="default"/>
      </w:rPr>
    </w:lvl>
    <w:lvl w:ilvl="6" w:tplc="74C2C244">
      <w:numFmt w:val="bullet"/>
      <w:lvlText w:val="•"/>
      <w:lvlJc w:val="left"/>
      <w:pPr>
        <w:ind w:left="6084" w:hanging="296"/>
      </w:pPr>
      <w:rPr>
        <w:rFonts w:hint="default"/>
      </w:rPr>
    </w:lvl>
    <w:lvl w:ilvl="7" w:tplc="31C24B4A">
      <w:numFmt w:val="bullet"/>
      <w:lvlText w:val="•"/>
      <w:lvlJc w:val="left"/>
      <w:pPr>
        <w:ind w:left="7058" w:hanging="296"/>
      </w:pPr>
      <w:rPr>
        <w:rFonts w:hint="default"/>
      </w:rPr>
    </w:lvl>
    <w:lvl w:ilvl="8" w:tplc="A9FCB2A8">
      <w:numFmt w:val="bullet"/>
      <w:lvlText w:val="•"/>
      <w:lvlJc w:val="left"/>
      <w:pPr>
        <w:ind w:left="8032" w:hanging="296"/>
      </w:pPr>
      <w:rPr>
        <w:rFonts w:hint="default"/>
      </w:rPr>
    </w:lvl>
  </w:abstractNum>
  <w:abstractNum w:abstractNumId="38" w15:restartNumberingAfterBreak="0">
    <w:nsid w:val="1F1C3C8E"/>
    <w:multiLevelType w:val="hybridMultilevel"/>
    <w:tmpl w:val="913C53D2"/>
    <w:lvl w:ilvl="0" w:tplc="1CF2DE8E">
      <w:start w:val="1"/>
      <w:numFmt w:val="decimal"/>
      <w:lvlText w:val="%1."/>
      <w:lvlJc w:val="left"/>
      <w:pPr>
        <w:ind w:left="232" w:hanging="370"/>
      </w:pPr>
      <w:rPr>
        <w:rFonts w:ascii="Verdana" w:eastAsia="Verdana" w:hAnsi="Verdana" w:cs="Verdana" w:hint="default"/>
        <w:w w:val="99"/>
        <w:sz w:val="20"/>
        <w:szCs w:val="20"/>
      </w:rPr>
    </w:lvl>
    <w:lvl w:ilvl="1" w:tplc="7FBAA33E">
      <w:numFmt w:val="bullet"/>
      <w:lvlText w:val="•"/>
      <w:lvlJc w:val="left"/>
      <w:pPr>
        <w:ind w:left="1214" w:hanging="370"/>
      </w:pPr>
      <w:rPr>
        <w:rFonts w:hint="default"/>
      </w:rPr>
    </w:lvl>
    <w:lvl w:ilvl="2" w:tplc="18AA9804">
      <w:numFmt w:val="bullet"/>
      <w:lvlText w:val="•"/>
      <w:lvlJc w:val="left"/>
      <w:pPr>
        <w:ind w:left="2188" w:hanging="370"/>
      </w:pPr>
      <w:rPr>
        <w:rFonts w:hint="default"/>
      </w:rPr>
    </w:lvl>
    <w:lvl w:ilvl="3" w:tplc="5962866A">
      <w:numFmt w:val="bullet"/>
      <w:lvlText w:val="•"/>
      <w:lvlJc w:val="left"/>
      <w:pPr>
        <w:ind w:left="3162" w:hanging="370"/>
      </w:pPr>
      <w:rPr>
        <w:rFonts w:hint="default"/>
      </w:rPr>
    </w:lvl>
    <w:lvl w:ilvl="4" w:tplc="FD0C7310">
      <w:numFmt w:val="bullet"/>
      <w:lvlText w:val="•"/>
      <w:lvlJc w:val="left"/>
      <w:pPr>
        <w:ind w:left="4136" w:hanging="370"/>
      </w:pPr>
      <w:rPr>
        <w:rFonts w:hint="default"/>
      </w:rPr>
    </w:lvl>
    <w:lvl w:ilvl="5" w:tplc="85967350">
      <w:numFmt w:val="bullet"/>
      <w:lvlText w:val="•"/>
      <w:lvlJc w:val="left"/>
      <w:pPr>
        <w:ind w:left="5110" w:hanging="370"/>
      </w:pPr>
      <w:rPr>
        <w:rFonts w:hint="default"/>
      </w:rPr>
    </w:lvl>
    <w:lvl w:ilvl="6" w:tplc="60C4A2B6">
      <w:numFmt w:val="bullet"/>
      <w:lvlText w:val="•"/>
      <w:lvlJc w:val="left"/>
      <w:pPr>
        <w:ind w:left="6084" w:hanging="370"/>
      </w:pPr>
      <w:rPr>
        <w:rFonts w:hint="default"/>
      </w:rPr>
    </w:lvl>
    <w:lvl w:ilvl="7" w:tplc="AA3651F8">
      <w:numFmt w:val="bullet"/>
      <w:lvlText w:val="•"/>
      <w:lvlJc w:val="left"/>
      <w:pPr>
        <w:ind w:left="7058" w:hanging="370"/>
      </w:pPr>
      <w:rPr>
        <w:rFonts w:hint="default"/>
      </w:rPr>
    </w:lvl>
    <w:lvl w:ilvl="8" w:tplc="02A83798">
      <w:numFmt w:val="bullet"/>
      <w:lvlText w:val="•"/>
      <w:lvlJc w:val="left"/>
      <w:pPr>
        <w:ind w:left="8032" w:hanging="370"/>
      </w:pPr>
      <w:rPr>
        <w:rFonts w:hint="default"/>
      </w:rPr>
    </w:lvl>
  </w:abstractNum>
  <w:abstractNum w:abstractNumId="39" w15:restartNumberingAfterBreak="0">
    <w:nsid w:val="213812C9"/>
    <w:multiLevelType w:val="hybridMultilevel"/>
    <w:tmpl w:val="D25CBF82"/>
    <w:lvl w:ilvl="0" w:tplc="913C0CC2">
      <w:start w:val="1"/>
      <w:numFmt w:val="decimal"/>
      <w:lvlText w:val="%1."/>
      <w:lvlJc w:val="left"/>
      <w:pPr>
        <w:ind w:left="232" w:hanging="303"/>
      </w:pPr>
      <w:rPr>
        <w:rFonts w:ascii="Verdana" w:eastAsia="Verdana" w:hAnsi="Verdana" w:cs="Verdana" w:hint="default"/>
        <w:w w:val="99"/>
        <w:sz w:val="20"/>
        <w:szCs w:val="20"/>
      </w:rPr>
    </w:lvl>
    <w:lvl w:ilvl="1" w:tplc="E10873E2">
      <w:numFmt w:val="bullet"/>
      <w:lvlText w:val="•"/>
      <w:lvlJc w:val="left"/>
      <w:pPr>
        <w:ind w:left="1214" w:hanging="303"/>
      </w:pPr>
      <w:rPr>
        <w:rFonts w:hint="default"/>
      </w:rPr>
    </w:lvl>
    <w:lvl w:ilvl="2" w:tplc="39E216D6">
      <w:numFmt w:val="bullet"/>
      <w:lvlText w:val="•"/>
      <w:lvlJc w:val="left"/>
      <w:pPr>
        <w:ind w:left="2188" w:hanging="303"/>
      </w:pPr>
      <w:rPr>
        <w:rFonts w:hint="default"/>
      </w:rPr>
    </w:lvl>
    <w:lvl w:ilvl="3" w:tplc="5B428C16">
      <w:numFmt w:val="bullet"/>
      <w:lvlText w:val="•"/>
      <w:lvlJc w:val="left"/>
      <w:pPr>
        <w:ind w:left="3162" w:hanging="303"/>
      </w:pPr>
      <w:rPr>
        <w:rFonts w:hint="default"/>
      </w:rPr>
    </w:lvl>
    <w:lvl w:ilvl="4" w:tplc="A59E4E7E">
      <w:numFmt w:val="bullet"/>
      <w:lvlText w:val="•"/>
      <w:lvlJc w:val="left"/>
      <w:pPr>
        <w:ind w:left="4136" w:hanging="303"/>
      </w:pPr>
      <w:rPr>
        <w:rFonts w:hint="default"/>
      </w:rPr>
    </w:lvl>
    <w:lvl w:ilvl="5" w:tplc="9E50E470">
      <w:numFmt w:val="bullet"/>
      <w:lvlText w:val="•"/>
      <w:lvlJc w:val="left"/>
      <w:pPr>
        <w:ind w:left="5110" w:hanging="303"/>
      </w:pPr>
      <w:rPr>
        <w:rFonts w:hint="default"/>
      </w:rPr>
    </w:lvl>
    <w:lvl w:ilvl="6" w:tplc="58ECEC26">
      <w:numFmt w:val="bullet"/>
      <w:lvlText w:val="•"/>
      <w:lvlJc w:val="left"/>
      <w:pPr>
        <w:ind w:left="6084" w:hanging="303"/>
      </w:pPr>
      <w:rPr>
        <w:rFonts w:hint="default"/>
      </w:rPr>
    </w:lvl>
    <w:lvl w:ilvl="7" w:tplc="1D56F3BA">
      <w:numFmt w:val="bullet"/>
      <w:lvlText w:val="•"/>
      <w:lvlJc w:val="left"/>
      <w:pPr>
        <w:ind w:left="7058" w:hanging="303"/>
      </w:pPr>
      <w:rPr>
        <w:rFonts w:hint="default"/>
      </w:rPr>
    </w:lvl>
    <w:lvl w:ilvl="8" w:tplc="D0A60AF4">
      <w:numFmt w:val="bullet"/>
      <w:lvlText w:val="•"/>
      <w:lvlJc w:val="left"/>
      <w:pPr>
        <w:ind w:left="8032" w:hanging="303"/>
      </w:pPr>
      <w:rPr>
        <w:rFonts w:hint="default"/>
      </w:rPr>
    </w:lvl>
  </w:abstractNum>
  <w:abstractNum w:abstractNumId="40" w15:restartNumberingAfterBreak="0">
    <w:nsid w:val="21531C2C"/>
    <w:multiLevelType w:val="hybridMultilevel"/>
    <w:tmpl w:val="0276DB48"/>
    <w:lvl w:ilvl="0" w:tplc="03B8E47A">
      <w:start w:val="1"/>
      <w:numFmt w:val="lowerLetter"/>
      <w:lvlText w:val="%1)"/>
      <w:lvlJc w:val="left"/>
      <w:pPr>
        <w:ind w:left="232" w:hanging="281"/>
      </w:pPr>
      <w:rPr>
        <w:rFonts w:ascii="Verdana" w:eastAsia="Verdana" w:hAnsi="Verdana" w:cs="Verdana" w:hint="default"/>
        <w:w w:val="99"/>
        <w:sz w:val="20"/>
        <w:szCs w:val="20"/>
      </w:rPr>
    </w:lvl>
    <w:lvl w:ilvl="1" w:tplc="C6EE27E8">
      <w:numFmt w:val="bullet"/>
      <w:lvlText w:val="•"/>
      <w:lvlJc w:val="left"/>
      <w:pPr>
        <w:ind w:left="1214" w:hanging="281"/>
      </w:pPr>
      <w:rPr>
        <w:rFonts w:hint="default"/>
      </w:rPr>
    </w:lvl>
    <w:lvl w:ilvl="2" w:tplc="62C0F5BA">
      <w:numFmt w:val="bullet"/>
      <w:lvlText w:val="•"/>
      <w:lvlJc w:val="left"/>
      <w:pPr>
        <w:ind w:left="2188" w:hanging="281"/>
      </w:pPr>
      <w:rPr>
        <w:rFonts w:hint="default"/>
      </w:rPr>
    </w:lvl>
    <w:lvl w:ilvl="3" w:tplc="A77E1E34">
      <w:numFmt w:val="bullet"/>
      <w:lvlText w:val="•"/>
      <w:lvlJc w:val="left"/>
      <w:pPr>
        <w:ind w:left="3162" w:hanging="281"/>
      </w:pPr>
      <w:rPr>
        <w:rFonts w:hint="default"/>
      </w:rPr>
    </w:lvl>
    <w:lvl w:ilvl="4" w:tplc="197C0D8C">
      <w:numFmt w:val="bullet"/>
      <w:lvlText w:val="•"/>
      <w:lvlJc w:val="left"/>
      <w:pPr>
        <w:ind w:left="4136" w:hanging="281"/>
      </w:pPr>
      <w:rPr>
        <w:rFonts w:hint="default"/>
      </w:rPr>
    </w:lvl>
    <w:lvl w:ilvl="5" w:tplc="F24E3D16">
      <w:numFmt w:val="bullet"/>
      <w:lvlText w:val="•"/>
      <w:lvlJc w:val="left"/>
      <w:pPr>
        <w:ind w:left="5110" w:hanging="281"/>
      </w:pPr>
      <w:rPr>
        <w:rFonts w:hint="default"/>
      </w:rPr>
    </w:lvl>
    <w:lvl w:ilvl="6" w:tplc="05AC001E">
      <w:numFmt w:val="bullet"/>
      <w:lvlText w:val="•"/>
      <w:lvlJc w:val="left"/>
      <w:pPr>
        <w:ind w:left="6084" w:hanging="281"/>
      </w:pPr>
      <w:rPr>
        <w:rFonts w:hint="default"/>
      </w:rPr>
    </w:lvl>
    <w:lvl w:ilvl="7" w:tplc="CAF80F5E">
      <w:numFmt w:val="bullet"/>
      <w:lvlText w:val="•"/>
      <w:lvlJc w:val="left"/>
      <w:pPr>
        <w:ind w:left="7058" w:hanging="281"/>
      </w:pPr>
      <w:rPr>
        <w:rFonts w:hint="default"/>
      </w:rPr>
    </w:lvl>
    <w:lvl w:ilvl="8" w:tplc="CFF47780">
      <w:numFmt w:val="bullet"/>
      <w:lvlText w:val="•"/>
      <w:lvlJc w:val="left"/>
      <w:pPr>
        <w:ind w:left="8032" w:hanging="281"/>
      </w:pPr>
      <w:rPr>
        <w:rFonts w:hint="default"/>
      </w:rPr>
    </w:lvl>
  </w:abstractNum>
  <w:abstractNum w:abstractNumId="41" w15:restartNumberingAfterBreak="0">
    <w:nsid w:val="21C53184"/>
    <w:multiLevelType w:val="hybridMultilevel"/>
    <w:tmpl w:val="9992E396"/>
    <w:lvl w:ilvl="0" w:tplc="72EE8FF0">
      <w:start w:val="1"/>
      <w:numFmt w:val="decimal"/>
      <w:lvlText w:val="%1."/>
      <w:lvlJc w:val="left"/>
      <w:pPr>
        <w:ind w:left="232" w:hanging="269"/>
      </w:pPr>
      <w:rPr>
        <w:rFonts w:ascii="Verdana" w:eastAsia="Verdana" w:hAnsi="Verdana" w:cs="Verdana" w:hint="default"/>
        <w:w w:val="99"/>
        <w:sz w:val="20"/>
        <w:szCs w:val="20"/>
      </w:rPr>
    </w:lvl>
    <w:lvl w:ilvl="1" w:tplc="5C1AA872">
      <w:numFmt w:val="bullet"/>
      <w:lvlText w:val="•"/>
      <w:lvlJc w:val="left"/>
      <w:pPr>
        <w:ind w:left="1214" w:hanging="269"/>
      </w:pPr>
      <w:rPr>
        <w:rFonts w:hint="default"/>
      </w:rPr>
    </w:lvl>
    <w:lvl w:ilvl="2" w:tplc="B58657DE">
      <w:numFmt w:val="bullet"/>
      <w:lvlText w:val="•"/>
      <w:lvlJc w:val="left"/>
      <w:pPr>
        <w:ind w:left="2188" w:hanging="269"/>
      </w:pPr>
      <w:rPr>
        <w:rFonts w:hint="default"/>
      </w:rPr>
    </w:lvl>
    <w:lvl w:ilvl="3" w:tplc="48C4E36A">
      <w:numFmt w:val="bullet"/>
      <w:lvlText w:val="•"/>
      <w:lvlJc w:val="left"/>
      <w:pPr>
        <w:ind w:left="3162" w:hanging="269"/>
      </w:pPr>
      <w:rPr>
        <w:rFonts w:hint="default"/>
      </w:rPr>
    </w:lvl>
    <w:lvl w:ilvl="4" w:tplc="E6609A7E">
      <w:numFmt w:val="bullet"/>
      <w:lvlText w:val="•"/>
      <w:lvlJc w:val="left"/>
      <w:pPr>
        <w:ind w:left="4136" w:hanging="269"/>
      </w:pPr>
      <w:rPr>
        <w:rFonts w:hint="default"/>
      </w:rPr>
    </w:lvl>
    <w:lvl w:ilvl="5" w:tplc="5576E082">
      <w:numFmt w:val="bullet"/>
      <w:lvlText w:val="•"/>
      <w:lvlJc w:val="left"/>
      <w:pPr>
        <w:ind w:left="5110" w:hanging="269"/>
      </w:pPr>
      <w:rPr>
        <w:rFonts w:hint="default"/>
      </w:rPr>
    </w:lvl>
    <w:lvl w:ilvl="6" w:tplc="8540653C">
      <w:numFmt w:val="bullet"/>
      <w:lvlText w:val="•"/>
      <w:lvlJc w:val="left"/>
      <w:pPr>
        <w:ind w:left="6084" w:hanging="269"/>
      </w:pPr>
      <w:rPr>
        <w:rFonts w:hint="default"/>
      </w:rPr>
    </w:lvl>
    <w:lvl w:ilvl="7" w:tplc="2DC8C2A8">
      <w:numFmt w:val="bullet"/>
      <w:lvlText w:val="•"/>
      <w:lvlJc w:val="left"/>
      <w:pPr>
        <w:ind w:left="7058" w:hanging="269"/>
      </w:pPr>
      <w:rPr>
        <w:rFonts w:hint="default"/>
      </w:rPr>
    </w:lvl>
    <w:lvl w:ilvl="8" w:tplc="1E8AE610">
      <w:numFmt w:val="bullet"/>
      <w:lvlText w:val="•"/>
      <w:lvlJc w:val="left"/>
      <w:pPr>
        <w:ind w:left="8032" w:hanging="269"/>
      </w:pPr>
      <w:rPr>
        <w:rFonts w:hint="default"/>
      </w:rPr>
    </w:lvl>
  </w:abstractNum>
  <w:abstractNum w:abstractNumId="42" w15:restartNumberingAfterBreak="0">
    <w:nsid w:val="23830F61"/>
    <w:multiLevelType w:val="hybridMultilevel"/>
    <w:tmpl w:val="58727D4C"/>
    <w:lvl w:ilvl="0" w:tplc="5F141452">
      <w:start w:val="1"/>
      <w:numFmt w:val="lowerLetter"/>
      <w:lvlText w:val="%1)"/>
      <w:lvlJc w:val="left"/>
      <w:pPr>
        <w:ind w:left="232" w:hanging="327"/>
      </w:pPr>
      <w:rPr>
        <w:rFonts w:ascii="Verdana" w:eastAsia="Verdana" w:hAnsi="Verdana" w:cs="Verdana" w:hint="default"/>
        <w:w w:val="99"/>
        <w:sz w:val="20"/>
        <w:szCs w:val="20"/>
      </w:rPr>
    </w:lvl>
    <w:lvl w:ilvl="1" w:tplc="DEDE6706">
      <w:numFmt w:val="bullet"/>
      <w:lvlText w:val="•"/>
      <w:lvlJc w:val="left"/>
      <w:pPr>
        <w:ind w:left="1214" w:hanging="327"/>
      </w:pPr>
      <w:rPr>
        <w:rFonts w:hint="default"/>
      </w:rPr>
    </w:lvl>
    <w:lvl w:ilvl="2" w:tplc="E10C03D4">
      <w:numFmt w:val="bullet"/>
      <w:lvlText w:val="•"/>
      <w:lvlJc w:val="left"/>
      <w:pPr>
        <w:ind w:left="2188" w:hanging="327"/>
      </w:pPr>
      <w:rPr>
        <w:rFonts w:hint="default"/>
      </w:rPr>
    </w:lvl>
    <w:lvl w:ilvl="3" w:tplc="564AD936">
      <w:numFmt w:val="bullet"/>
      <w:lvlText w:val="•"/>
      <w:lvlJc w:val="left"/>
      <w:pPr>
        <w:ind w:left="3162" w:hanging="327"/>
      </w:pPr>
      <w:rPr>
        <w:rFonts w:hint="default"/>
      </w:rPr>
    </w:lvl>
    <w:lvl w:ilvl="4" w:tplc="AE2E8E22">
      <w:numFmt w:val="bullet"/>
      <w:lvlText w:val="•"/>
      <w:lvlJc w:val="left"/>
      <w:pPr>
        <w:ind w:left="4136" w:hanging="327"/>
      </w:pPr>
      <w:rPr>
        <w:rFonts w:hint="default"/>
      </w:rPr>
    </w:lvl>
    <w:lvl w:ilvl="5" w:tplc="26E4447E">
      <w:numFmt w:val="bullet"/>
      <w:lvlText w:val="•"/>
      <w:lvlJc w:val="left"/>
      <w:pPr>
        <w:ind w:left="5110" w:hanging="327"/>
      </w:pPr>
      <w:rPr>
        <w:rFonts w:hint="default"/>
      </w:rPr>
    </w:lvl>
    <w:lvl w:ilvl="6" w:tplc="E9AE5D2E">
      <w:numFmt w:val="bullet"/>
      <w:lvlText w:val="•"/>
      <w:lvlJc w:val="left"/>
      <w:pPr>
        <w:ind w:left="6084" w:hanging="327"/>
      </w:pPr>
      <w:rPr>
        <w:rFonts w:hint="default"/>
      </w:rPr>
    </w:lvl>
    <w:lvl w:ilvl="7" w:tplc="4934BE34">
      <w:numFmt w:val="bullet"/>
      <w:lvlText w:val="•"/>
      <w:lvlJc w:val="left"/>
      <w:pPr>
        <w:ind w:left="7058" w:hanging="327"/>
      </w:pPr>
      <w:rPr>
        <w:rFonts w:hint="default"/>
      </w:rPr>
    </w:lvl>
    <w:lvl w:ilvl="8" w:tplc="4A96C6D4">
      <w:numFmt w:val="bullet"/>
      <w:lvlText w:val="•"/>
      <w:lvlJc w:val="left"/>
      <w:pPr>
        <w:ind w:left="8032" w:hanging="327"/>
      </w:pPr>
      <w:rPr>
        <w:rFonts w:hint="default"/>
      </w:rPr>
    </w:lvl>
  </w:abstractNum>
  <w:abstractNum w:abstractNumId="43" w15:restartNumberingAfterBreak="0">
    <w:nsid w:val="268C7866"/>
    <w:multiLevelType w:val="hybridMultilevel"/>
    <w:tmpl w:val="84B46070"/>
    <w:lvl w:ilvl="0" w:tplc="16DEA7B0">
      <w:start w:val="1"/>
      <w:numFmt w:val="decimal"/>
      <w:lvlText w:val="%1."/>
      <w:lvlJc w:val="left"/>
      <w:pPr>
        <w:ind w:left="117" w:hanging="291"/>
      </w:pPr>
      <w:rPr>
        <w:rFonts w:ascii="Verdana" w:eastAsia="Verdana" w:hAnsi="Verdana" w:cs="Verdana" w:hint="default"/>
        <w:w w:val="99"/>
        <w:sz w:val="20"/>
        <w:szCs w:val="20"/>
      </w:rPr>
    </w:lvl>
    <w:lvl w:ilvl="1" w:tplc="799E29D6">
      <w:start w:val="1"/>
      <w:numFmt w:val="decimal"/>
      <w:lvlText w:val="%2."/>
      <w:lvlJc w:val="left"/>
      <w:pPr>
        <w:ind w:left="232" w:hanging="274"/>
      </w:pPr>
      <w:rPr>
        <w:rFonts w:ascii="Verdana" w:eastAsia="Verdana" w:hAnsi="Verdana" w:cs="Verdana" w:hint="default"/>
        <w:w w:val="99"/>
        <w:sz w:val="20"/>
        <w:szCs w:val="20"/>
      </w:rPr>
    </w:lvl>
    <w:lvl w:ilvl="2" w:tplc="4006B036">
      <w:numFmt w:val="bullet"/>
      <w:lvlText w:val="•"/>
      <w:lvlJc w:val="left"/>
      <w:pPr>
        <w:ind w:left="1322" w:hanging="274"/>
      </w:pPr>
      <w:rPr>
        <w:rFonts w:hint="default"/>
      </w:rPr>
    </w:lvl>
    <w:lvl w:ilvl="3" w:tplc="A002F226">
      <w:numFmt w:val="bullet"/>
      <w:lvlText w:val="•"/>
      <w:lvlJc w:val="left"/>
      <w:pPr>
        <w:ind w:left="2404" w:hanging="274"/>
      </w:pPr>
      <w:rPr>
        <w:rFonts w:hint="default"/>
      </w:rPr>
    </w:lvl>
    <w:lvl w:ilvl="4" w:tplc="54D00366">
      <w:numFmt w:val="bullet"/>
      <w:lvlText w:val="•"/>
      <w:lvlJc w:val="left"/>
      <w:pPr>
        <w:ind w:left="3486" w:hanging="274"/>
      </w:pPr>
      <w:rPr>
        <w:rFonts w:hint="default"/>
      </w:rPr>
    </w:lvl>
    <w:lvl w:ilvl="5" w:tplc="BFB048DA">
      <w:numFmt w:val="bullet"/>
      <w:lvlText w:val="•"/>
      <w:lvlJc w:val="left"/>
      <w:pPr>
        <w:ind w:left="4568" w:hanging="274"/>
      </w:pPr>
      <w:rPr>
        <w:rFonts w:hint="default"/>
      </w:rPr>
    </w:lvl>
    <w:lvl w:ilvl="6" w:tplc="33989632">
      <w:numFmt w:val="bullet"/>
      <w:lvlText w:val="•"/>
      <w:lvlJc w:val="left"/>
      <w:pPr>
        <w:ind w:left="5651" w:hanging="274"/>
      </w:pPr>
      <w:rPr>
        <w:rFonts w:hint="default"/>
      </w:rPr>
    </w:lvl>
    <w:lvl w:ilvl="7" w:tplc="8C2E27C0">
      <w:numFmt w:val="bullet"/>
      <w:lvlText w:val="•"/>
      <w:lvlJc w:val="left"/>
      <w:pPr>
        <w:ind w:left="6733" w:hanging="274"/>
      </w:pPr>
      <w:rPr>
        <w:rFonts w:hint="default"/>
      </w:rPr>
    </w:lvl>
    <w:lvl w:ilvl="8" w:tplc="3C7A668E">
      <w:numFmt w:val="bullet"/>
      <w:lvlText w:val="•"/>
      <w:lvlJc w:val="left"/>
      <w:pPr>
        <w:ind w:left="7815" w:hanging="274"/>
      </w:pPr>
      <w:rPr>
        <w:rFonts w:hint="default"/>
      </w:rPr>
    </w:lvl>
  </w:abstractNum>
  <w:abstractNum w:abstractNumId="44" w15:restartNumberingAfterBreak="0">
    <w:nsid w:val="26B34D35"/>
    <w:multiLevelType w:val="hybridMultilevel"/>
    <w:tmpl w:val="3DA0B740"/>
    <w:lvl w:ilvl="0" w:tplc="C4E06B52">
      <w:start w:val="1"/>
      <w:numFmt w:val="lowerLetter"/>
      <w:lvlText w:val="%1)"/>
      <w:lvlJc w:val="left"/>
      <w:pPr>
        <w:ind w:left="232" w:hanging="281"/>
      </w:pPr>
      <w:rPr>
        <w:rFonts w:ascii="Verdana" w:eastAsia="Verdana" w:hAnsi="Verdana" w:cs="Verdana" w:hint="default"/>
        <w:w w:val="99"/>
        <w:sz w:val="20"/>
        <w:szCs w:val="20"/>
      </w:rPr>
    </w:lvl>
    <w:lvl w:ilvl="1" w:tplc="B1EE8576">
      <w:numFmt w:val="bullet"/>
      <w:lvlText w:val="•"/>
      <w:lvlJc w:val="left"/>
      <w:pPr>
        <w:ind w:left="1214" w:hanging="281"/>
      </w:pPr>
      <w:rPr>
        <w:rFonts w:hint="default"/>
      </w:rPr>
    </w:lvl>
    <w:lvl w:ilvl="2" w:tplc="A1D885A0">
      <w:numFmt w:val="bullet"/>
      <w:lvlText w:val="•"/>
      <w:lvlJc w:val="left"/>
      <w:pPr>
        <w:ind w:left="2188" w:hanging="281"/>
      </w:pPr>
      <w:rPr>
        <w:rFonts w:hint="default"/>
      </w:rPr>
    </w:lvl>
    <w:lvl w:ilvl="3" w:tplc="AE021480">
      <w:numFmt w:val="bullet"/>
      <w:lvlText w:val="•"/>
      <w:lvlJc w:val="left"/>
      <w:pPr>
        <w:ind w:left="3162" w:hanging="281"/>
      </w:pPr>
      <w:rPr>
        <w:rFonts w:hint="default"/>
      </w:rPr>
    </w:lvl>
    <w:lvl w:ilvl="4" w:tplc="F6E2C0AA">
      <w:numFmt w:val="bullet"/>
      <w:lvlText w:val="•"/>
      <w:lvlJc w:val="left"/>
      <w:pPr>
        <w:ind w:left="4136" w:hanging="281"/>
      </w:pPr>
      <w:rPr>
        <w:rFonts w:hint="default"/>
      </w:rPr>
    </w:lvl>
    <w:lvl w:ilvl="5" w:tplc="BC8CED80">
      <w:numFmt w:val="bullet"/>
      <w:lvlText w:val="•"/>
      <w:lvlJc w:val="left"/>
      <w:pPr>
        <w:ind w:left="5110" w:hanging="281"/>
      </w:pPr>
      <w:rPr>
        <w:rFonts w:hint="default"/>
      </w:rPr>
    </w:lvl>
    <w:lvl w:ilvl="6" w:tplc="C756A6D2">
      <w:numFmt w:val="bullet"/>
      <w:lvlText w:val="•"/>
      <w:lvlJc w:val="left"/>
      <w:pPr>
        <w:ind w:left="6084" w:hanging="281"/>
      </w:pPr>
      <w:rPr>
        <w:rFonts w:hint="default"/>
      </w:rPr>
    </w:lvl>
    <w:lvl w:ilvl="7" w:tplc="5672B6FE">
      <w:numFmt w:val="bullet"/>
      <w:lvlText w:val="•"/>
      <w:lvlJc w:val="left"/>
      <w:pPr>
        <w:ind w:left="7058" w:hanging="281"/>
      </w:pPr>
      <w:rPr>
        <w:rFonts w:hint="default"/>
      </w:rPr>
    </w:lvl>
    <w:lvl w:ilvl="8" w:tplc="BDE2FCEA">
      <w:numFmt w:val="bullet"/>
      <w:lvlText w:val="•"/>
      <w:lvlJc w:val="left"/>
      <w:pPr>
        <w:ind w:left="8032" w:hanging="281"/>
      </w:pPr>
      <w:rPr>
        <w:rFonts w:hint="default"/>
      </w:rPr>
    </w:lvl>
  </w:abstractNum>
  <w:abstractNum w:abstractNumId="45" w15:restartNumberingAfterBreak="0">
    <w:nsid w:val="26FE0556"/>
    <w:multiLevelType w:val="hybridMultilevel"/>
    <w:tmpl w:val="AF0839F0"/>
    <w:lvl w:ilvl="0" w:tplc="1234A38C">
      <w:start w:val="1"/>
      <w:numFmt w:val="decimal"/>
      <w:lvlText w:val="%1."/>
      <w:lvlJc w:val="left"/>
      <w:pPr>
        <w:ind w:left="232" w:hanging="293"/>
      </w:pPr>
      <w:rPr>
        <w:rFonts w:ascii="Verdana" w:eastAsia="Verdana" w:hAnsi="Verdana" w:cs="Verdana" w:hint="default"/>
        <w:w w:val="99"/>
        <w:sz w:val="20"/>
        <w:szCs w:val="20"/>
      </w:rPr>
    </w:lvl>
    <w:lvl w:ilvl="1" w:tplc="AD7A90A0">
      <w:numFmt w:val="bullet"/>
      <w:lvlText w:val="•"/>
      <w:lvlJc w:val="left"/>
      <w:pPr>
        <w:ind w:left="1214" w:hanging="293"/>
      </w:pPr>
      <w:rPr>
        <w:rFonts w:hint="default"/>
      </w:rPr>
    </w:lvl>
    <w:lvl w:ilvl="2" w:tplc="F6B896EA">
      <w:numFmt w:val="bullet"/>
      <w:lvlText w:val="•"/>
      <w:lvlJc w:val="left"/>
      <w:pPr>
        <w:ind w:left="2188" w:hanging="293"/>
      </w:pPr>
      <w:rPr>
        <w:rFonts w:hint="default"/>
      </w:rPr>
    </w:lvl>
    <w:lvl w:ilvl="3" w:tplc="0256E820">
      <w:numFmt w:val="bullet"/>
      <w:lvlText w:val="•"/>
      <w:lvlJc w:val="left"/>
      <w:pPr>
        <w:ind w:left="3162" w:hanging="293"/>
      </w:pPr>
      <w:rPr>
        <w:rFonts w:hint="default"/>
      </w:rPr>
    </w:lvl>
    <w:lvl w:ilvl="4" w:tplc="97FAC798">
      <w:numFmt w:val="bullet"/>
      <w:lvlText w:val="•"/>
      <w:lvlJc w:val="left"/>
      <w:pPr>
        <w:ind w:left="4136" w:hanging="293"/>
      </w:pPr>
      <w:rPr>
        <w:rFonts w:hint="default"/>
      </w:rPr>
    </w:lvl>
    <w:lvl w:ilvl="5" w:tplc="8DE281D6">
      <w:numFmt w:val="bullet"/>
      <w:lvlText w:val="•"/>
      <w:lvlJc w:val="left"/>
      <w:pPr>
        <w:ind w:left="5110" w:hanging="293"/>
      </w:pPr>
      <w:rPr>
        <w:rFonts w:hint="default"/>
      </w:rPr>
    </w:lvl>
    <w:lvl w:ilvl="6" w:tplc="87ECCD22">
      <w:numFmt w:val="bullet"/>
      <w:lvlText w:val="•"/>
      <w:lvlJc w:val="left"/>
      <w:pPr>
        <w:ind w:left="6084" w:hanging="293"/>
      </w:pPr>
      <w:rPr>
        <w:rFonts w:hint="default"/>
      </w:rPr>
    </w:lvl>
    <w:lvl w:ilvl="7" w:tplc="30D60418">
      <w:numFmt w:val="bullet"/>
      <w:lvlText w:val="•"/>
      <w:lvlJc w:val="left"/>
      <w:pPr>
        <w:ind w:left="7058" w:hanging="293"/>
      </w:pPr>
      <w:rPr>
        <w:rFonts w:hint="default"/>
      </w:rPr>
    </w:lvl>
    <w:lvl w:ilvl="8" w:tplc="6EAE7216">
      <w:numFmt w:val="bullet"/>
      <w:lvlText w:val="•"/>
      <w:lvlJc w:val="left"/>
      <w:pPr>
        <w:ind w:left="8032" w:hanging="293"/>
      </w:pPr>
      <w:rPr>
        <w:rFonts w:hint="default"/>
      </w:rPr>
    </w:lvl>
  </w:abstractNum>
  <w:abstractNum w:abstractNumId="46" w15:restartNumberingAfterBreak="0">
    <w:nsid w:val="28B140BE"/>
    <w:multiLevelType w:val="hybridMultilevel"/>
    <w:tmpl w:val="EE4A24CC"/>
    <w:lvl w:ilvl="0" w:tplc="06869B4A">
      <w:start w:val="1"/>
      <w:numFmt w:val="decimal"/>
      <w:lvlText w:val="%1."/>
      <w:lvlJc w:val="left"/>
      <w:pPr>
        <w:ind w:left="232" w:hanging="296"/>
      </w:pPr>
      <w:rPr>
        <w:rFonts w:ascii="Verdana" w:eastAsia="Verdana" w:hAnsi="Verdana" w:cs="Verdana" w:hint="default"/>
        <w:w w:val="99"/>
        <w:sz w:val="20"/>
        <w:szCs w:val="20"/>
      </w:rPr>
    </w:lvl>
    <w:lvl w:ilvl="1" w:tplc="166A3DEC">
      <w:numFmt w:val="bullet"/>
      <w:lvlText w:val="•"/>
      <w:lvlJc w:val="left"/>
      <w:pPr>
        <w:ind w:left="1214" w:hanging="296"/>
      </w:pPr>
      <w:rPr>
        <w:rFonts w:hint="default"/>
      </w:rPr>
    </w:lvl>
    <w:lvl w:ilvl="2" w:tplc="CFAE0110">
      <w:numFmt w:val="bullet"/>
      <w:lvlText w:val="•"/>
      <w:lvlJc w:val="left"/>
      <w:pPr>
        <w:ind w:left="2188" w:hanging="296"/>
      </w:pPr>
      <w:rPr>
        <w:rFonts w:hint="default"/>
      </w:rPr>
    </w:lvl>
    <w:lvl w:ilvl="3" w:tplc="3E06C47A">
      <w:numFmt w:val="bullet"/>
      <w:lvlText w:val="•"/>
      <w:lvlJc w:val="left"/>
      <w:pPr>
        <w:ind w:left="3162" w:hanging="296"/>
      </w:pPr>
      <w:rPr>
        <w:rFonts w:hint="default"/>
      </w:rPr>
    </w:lvl>
    <w:lvl w:ilvl="4" w:tplc="F0DCE9C4">
      <w:numFmt w:val="bullet"/>
      <w:lvlText w:val="•"/>
      <w:lvlJc w:val="left"/>
      <w:pPr>
        <w:ind w:left="4136" w:hanging="296"/>
      </w:pPr>
      <w:rPr>
        <w:rFonts w:hint="default"/>
      </w:rPr>
    </w:lvl>
    <w:lvl w:ilvl="5" w:tplc="AD88AB6E">
      <w:numFmt w:val="bullet"/>
      <w:lvlText w:val="•"/>
      <w:lvlJc w:val="left"/>
      <w:pPr>
        <w:ind w:left="5110" w:hanging="296"/>
      </w:pPr>
      <w:rPr>
        <w:rFonts w:hint="default"/>
      </w:rPr>
    </w:lvl>
    <w:lvl w:ilvl="6" w:tplc="24202BCA">
      <w:numFmt w:val="bullet"/>
      <w:lvlText w:val="•"/>
      <w:lvlJc w:val="left"/>
      <w:pPr>
        <w:ind w:left="6084" w:hanging="296"/>
      </w:pPr>
      <w:rPr>
        <w:rFonts w:hint="default"/>
      </w:rPr>
    </w:lvl>
    <w:lvl w:ilvl="7" w:tplc="6414AF74">
      <w:numFmt w:val="bullet"/>
      <w:lvlText w:val="•"/>
      <w:lvlJc w:val="left"/>
      <w:pPr>
        <w:ind w:left="7058" w:hanging="296"/>
      </w:pPr>
      <w:rPr>
        <w:rFonts w:hint="default"/>
      </w:rPr>
    </w:lvl>
    <w:lvl w:ilvl="8" w:tplc="8B884DB6">
      <w:numFmt w:val="bullet"/>
      <w:lvlText w:val="•"/>
      <w:lvlJc w:val="left"/>
      <w:pPr>
        <w:ind w:left="8032" w:hanging="296"/>
      </w:pPr>
      <w:rPr>
        <w:rFonts w:hint="default"/>
      </w:rPr>
    </w:lvl>
  </w:abstractNum>
  <w:abstractNum w:abstractNumId="47" w15:restartNumberingAfterBreak="0">
    <w:nsid w:val="295900E3"/>
    <w:multiLevelType w:val="hybridMultilevel"/>
    <w:tmpl w:val="6D0CCD24"/>
    <w:lvl w:ilvl="0" w:tplc="6B168568">
      <w:start w:val="1"/>
      <w:numFmt w:val="lowerLetter"/>
      <w:lvlText w:val="%1)"/>
      <w:lvlJc w:val="left"/>
      <w:pPr>
        <w:ind w:left="232" w:hanging="281"/>
      </w:pPr>
      <w:rPr>
        <w:rFonts w:ascii="Verdana" w:eastAsia="Verdana" w:hAnsi="Verdana" w:cs="Verdana" w:hint="default"/>
        <w:w w:val="99"/>
        <w:sz w:val="20"/>
        <w:szCs w:val="20"/>
      </w:rPr>
    </w:lvl>
    <w:lvl w:ilvl="1" w:tplc="78DE421C">
      <w:numFmt w:val="bullet"/>
      <w:lvlText w:val="•"/>
      <w:lvlJc w:val="left"/>
      <w:pPr>
        <w:ind w:left="1214" w:hanging="281"/>
      </w:pPr>
      <w:rPr>
        <w:rFonts w:hint="default"/>
      </w:rPr>
    </w:lvl>
    <w:lvl w:ilvl="2" w:tplc="9FEA7C9C">
      <w:numFmt w:val="bullet"/>
      <w:lvlText w:val="•"/>
      <w:lvlJc w:val="left"/>
      <w:pPr>
        <w:ind w:left="2188" w:hanging="281"/>
      </w:pPr>
      <w:rPr>
        <w:rFonts w:hint="default"/>
      </w:rPr>
    </w:lvl>
    <w:lvl w:ilvl="3" w:tplc="E0D6F6CE">
      <w:numFmt w:val="bullet"/>
      <w:lvlText w:val="•"/>
      <w:lvlJc w:val="left"/>
      <w:pPr>
        <w:ind w:left="3162" w:hanging="281"/>
      </w:pPr>
      <w:rPr>
        <w:rFonts w:hint="default"/>
      </w:rPr>
    </w:lvl>
    <w:lvl w:ilvl="4" w:tplc="CB844238">
      <w:numFmt w:val="bullet"/>
      <w:lvlText w:val="•"/>
      <w:lvlJc w:val="left"/>
      <w:pPr>
        <w:ind w:left="4136" w:hanging="281"/>
      </w:pPr>
      <w:rPr>
        <w:rFonts w:hint="default"/>
      </w:rPr>
    </w:lvl>
    <w:lvl w:ilvl="5" w:tplc="BD4ED0E8">
      <w:numFmt w:val="bullet"/>
      <w:lvlText w:val="•"/>
      <w:lvlJc w:val="left"/>
      <w:pPr>
        <w:ind w:left="5110" w:hanging="281"/>
      </w:pPr>
      <w:rPr>
        <w:rFonts w:hint="default"/>
      </w:rPr>
    </w:lvl>
    <w:lvl w:ilvl="6" w:tplc="020602D4">
      <w:numFmt w:val="bullet"/>
      <w:lvlText w:val="•"/>
      <w:lvlJc w:val="left"/>
      <w:pPr>
        <w:ind w:left="6084" w:hanging="281"/>
      </w:pPr>
      <w:rPr>
        <w:rFonts w:hint="default"/>
      </w:rPr>
    </w:lvl>
    <w:lvl w:ilvl="7" w:tplc="F5D0EB60">
      <w:numFmt w:val="bullet"/>
      <w:lvlText w:val="•"/>
      <w:lvlJc w:val="left"/>
      <w:pPr>
        <w:ind w:left="7058" w:hanging="281"/>
      </w:pPr>
      <w:rPr>
        <w:rFonts w:hint="default"/>
      </w:rPr>
    </w:lvl>
    <w:lvl w:ilvl="8" w:tplc="6A4A213A">
      <w:numFmt w:val="bullet"/>
      <w:lvlText w:val="•"/>
      <w:lvlJc w:val="left"/>
      <w:pPr>
        <w:ind w:left="8032" w:hanging="281"/>
      </w:pPr>
      <w:rPr>
        <w:rFonts w:hint="default"/>
      </w:rPr>
    </w:lvl>
  </w:abstractNum>
  <w:abstractNum w:abstractNumId="48" w15:restartNumberingAfterBreak="0">
    <w:nsid w:val="29A97839"/>
    <w:multiLevelType w:val="hybridMultilevel"/>
    <w:tmpl w:val="C8CA83A6"/>
    <w:lvl w:ilvl="0" w:tplc="174AB7AE">
      <w:start w:val="1"/>
      <w:numFmt w:val="lowerLetter"/>
      <w:lvlText w:val="%1)"/>
      <w:lvlJc w:val="left"/>
      <w:pPr>
        <w:ind w:left="232" w:hanging="288"/>
      </w:pPr>
      <w:rPr>
        <w:rFonts w:ascii="Verdana" w:eastAsia="Verdana" w:hAnsi="Verdana" w:cs="Verdana" w:hint="default"/>
        <w:w w:val="99"/>
        <w:sz w:val="20"/>
        <w:szCs w:val="20"/>
      </w:rPr>
    </w:lvl>
    <w:lvl w:ilvl="1" w:tplc="FB8E3A44">
      <w:numFmt w:val="bullet"/>
      <w:lvlText w:val="•"/>
      <w:lvlJc w:val="left"/>
      <w:pPr>
        <w:ind w:left="1214" w:hanging="288"/>
      </w:pPr>
      <w:rPr>
        <w:rFonts w:hint="default"/>
      </w:rPr>
    </w:lvl>
    <w:lvl w:ilvl="2" w:tplc="A23C5650">
      <w:numFmt w:val="bullet"/>
      <w:lvlText w:val="•"/>
      <w:lvlJc w:val="left"/>
      <w:pPr>
        <w:ind w:left="2188" w:hanging="288"/>
      </w:pPr>
      <w:rPr>
        <w:rFonts w:hint="default"/>
      </w:rPr>
    </w:lvl>
    <w:lvl w:ilvl="3" w:tplc="D368C1AE">
      <w:numFmt w:val="bullet"/>
      <w:lvlText w:val="•"/>
      <w:lvlJc w:val="left"/>
      <w:pPr>
        <w:ind w:left="3162" w:hanging="288"/>
      </w:pPr>
      <w:rPr>
        <w:rFonts w:hint="default"/>
      </w:rPr>
    </w:lvl>
    <w:lvl w:ilvl="4" w:tplc="D57A46DC">
      <w:numFmt w:val="bullet"/>
      <w:lvlText w:val="•"/>
      <w:lvlJc w:val="left"/>
      <w:pPr>
        <w:ind w:left="4136" w:hanging="288"/>
      </w:pPr>
      <w:rPr>
        <w:rFonts w:hint="default"/>
      </w:rPr>
    </w:lvl>
    <w:lvl w:ilvl="5" w:tplc="DD1E6538">
      <w:numFmt w:val="bullet"/>
      <w:lvlText w:val="•"/>
      <w:lvlJc w:val="left"/>
      <w:pPr>
        <w:ind w:left="5110" w:hanging="288"/>
      </w:pPr>
      <w:rPr>
        <w:rFonts w:hint="default"/>
      </w:rPr>
    </w:lvl>
    <w:lvl w:ilvl="6" w:tplc="88A6F25A">
      <w:numFmt w:val="bullet"/>
      <w:lvlText w:val="•"/>
      <w:lvlJc w:val="left"/>
      <w:pPr>
        <w:ind w:left="6084" w:hanging="288"/>
      </w:pPr>
      <w:rPr>
        <w:rFonts w:hint="default"/>
      </w:rPr>
    </w:lvl>
    <w:lvl w:ilvl="7" w:tplc="1442AEEE">
      <w:numFmt w:val="bullet"/>
      <w:lvlText w:val="•"/>
      <w:lvlJc w:val="left"/>
      <w:pPr>
        <w:ind w:left="7058" w:hanging="288"/>
      </w:pPr>
      <w:rPr>
        <w:rFonts w:hint="default"/>
      </w:rPr>
    </w:lvl>
    <w:lvl w:ilvl="8" w:tplc="7E1ED7A6">
      <w:numFmt w:val="bullet"/>
      <w:lvlText w:val="•"/>
      <w:lvlJc w:val="left"/>
      <w:pPr>
        <w:ind w:left="8032" w:hanging="288"/>
      </w:pPr>
      <w:rPr>
        <w:rFonts w:hint="default"/>
      </w:rPr>
    </w:lvl>
  </w:abstractNum>
  <w:abstractNum w:abstractNumId="49" w15:restartNumberingAfterBreak="0">
    <w:nsid w:val="2AB761C9"/>
    <w:multiLevelType w:val="hybridMultilevel"/>
    <w:tmpl w:val="36EC59C6"/>
    <w:lvl w:ilvl="0" w:tplc="94645460">
      <w:start w:val="1"/>
      <w:numFmt w:val="lowerLetter"/>
      <w:lvlText w:val="%1)"/>
      <w:lvlJc w:val="left"/>
      <w:pPr>
        <w:ind w:left="232" w:hanging="303"/>
      </w:pPr>
      <w:rPr>
        <w:rFonts w:ascii="Verdana" w:eastAsia="Verdana" w:hAnsi="Verdana" w:cs="Verdana" w:hint="default"/>
        <w:w w:val="99"/>
        <w:sz w:val="20"/>
        <w:szCs w:val="20"/>
      </w:rPr>
    </w:lvl>
    <w:lvl w:ilvl="1" w:tplc="41D60698">
      <w:numFmt w:val="bullet"/>
      <w:lvlText w:val="•"/>
      <w:lvlJc w:val="left"/>
      <w:pPr>
        <w:ind w:left="1214" w:hanging="303"/>
      </w:pPr>
      <w:rPr>
        <w:rFonts w:hint="default"/>
      </w:rPr>
    </w:lvl>
    <w:lvl w:ilvl="2" w:tplc="76B46334">
      <w:numFmt w:val="bullet"/>
      <w:lvlText w:val="•"/>
      <w:lvlJc w:val="left"/>
      <w:pPr>
        <w:ind w:left="2188" w:hanging="303"/>
      </w:pPr>
      <w:rPr>
        <w:rFonts w:hint="default"/>
      </w:rPr>
    </w:lvl>
    <w:lvl w:ilvl="3" w:tplc="2C3A26EA">
      <w:numFmt w:val="bullet"/>
      <w:lvlText w:val="•"/>
      <w:lvlJc w:val="left"/>
      <w:pPr>
        <w:ind w:left="3162" w:hanging="303"/>
      </w:pPr>
      <w:rPr>
        <w:rFonts w:hint="default"/>
      </w:rPr>
    </w:lvl>
    <w:lvl w:ilvl="4" w:tplc="41EEAD72">
      <w:numFmt w:val="bullet"/>
      <w:lvlText w:val="•"/>
      <w:lvlJc w:val="left"/>
      <w:pPr>
        <w:ind w:left="4136" w:hanging="303"/>
      </w:pPr>
      <w:rPr>
        <w:rFonts w:hint="default"/>
      </w:rPr>
    </w:lvl>
    <w:lvl w:ilvl="5" w:tplc="5E182056">
      <w:numFmt w:val="bullet"/>
      <w:lvlText w:val="•"/>
      <w:lvlJc w:val="left"/>
      <w:pPr>
        <w:ind w:left="5110" w:hanging="303"/>
      </w:pPr>
      <w:rPr>
        <w:rFonts w:hint="default"/>
      </w:rPr>
    </w:lvl>
    <w:lvl w:ilvl="6" w:tplc="09C657B6">
      <w:numFmt w:val="bullet"/>
      <w:lvlText w:val="•"/>
      <w:lvlJc w:val="left"/>
      <w:pPr>
        <w:ind w:left="6084" w:hanging="303"/>
      </w:pPr>
      <w:rPr>
        <w:rFonts w:hint="default"/>
      </w:rPr>
    </w:lvl>
    <w:lvl w:ilvl="7" w:tplc="6F20BB06">
      <w:numFmt w:val="bullet"/>
      <w:lvlText w:val="•"/>
      <w:lvlJc w:val="left"/>
      <w:pPr>
        <w:ind w:left="7058" w:hanging="303"/>
      </w:pPr>
      <w:rPr>
        <w:rFonts w:hint="default"/>
      </w:rPr>
    </w:lvl>
    <w:lvl w:ilvl="8" w:tplc="51441F0C">
      <w:numFmt w:val="bullet"/>
      <w:lvlText w:val="•"/>
      <w:lvlJc w:val="left"/>
      <w:pPr>
        <w:ind w:left="8032" w:hanging="303"/>
      </w:pPr>
      <w:rPr>
        <w:rFonts w:hint="default"/>
      </w:rPr>
    </w:lvl>
  </w:abstractNum>
  <w:abstractNum w:abstractNumId="50" w15:restartNumberingAfterBreak="0">
    <w:nsid w:val="2AF948F1"/>
    <w:multiLevelType w:val="hybridMultilevel"/>
    <w:tmpl w:val="35DA3B20"/>
    <w:lvl w:ilvl="0" w:tplc="B16A9AE2">
      <w:start w:val="1"/>
      <w:numFmt w:val="lowerLetter"/>
      <w:lvlText w:val="%1)"/>
      <w:lvlJc w:val="left"/>
      <w:pPr>
        <w:ind w:left="232" w:hanging="334"/>
      </w:pPr>
      <w:rPr>
        <w:rFonts w:ascii="Verdana" w:eastAsia="Verdana" w:hAnsi="Verdana" w:cs="Verdana" w:hint="default"/>
        <w:w w:val="99"/>
        <w:sz w:val="20"/>
        <w:szCs w:val="20"/>
      </w:rPr>
    </w:lvl>
    <w:lvl w:ilvl="1" w:tplc="7CF8AFA0">
      <w:numFmt w:val="bullet"/>
      <w:lvlText w:val="•"/>
      <w:lvlJc w:val="left"/>
      <w:pPr>
        <w:ind w:left="1214" w:hanging="334"/>
      </w:pPr>
      <w:rPr>
        <w:rFonts w:hint="default"/>
      </w:rPr>
    </w:lvl>
    <w:lvl w:ilvl="2" w:tplc="410CE9A0">
      <w:numFmt w:val="bullet"/>
      <w:lvlText w:val="•"/>
      <w:lvlJc w:val="left"/>
      <w:pPr>
        <w:ind w:left="2188" w:hanging="334"/>
      </w:pPr>
      <w:rPr>
        <w:rFonts w:hint="default"/>
      </w:rPr>
    </w:lvl>
    <w:lvl w:ilvl="3" w:tplc="54F24076">
      <w:numFmt w:val="bullet"/>
      <w:lvlText w:val="•"/>
      <w:lvlJc w:val="left"/>
      <w:pPr>
        <w:ind w:left="3162" w:hanging="334"/>
      </w:pPr>
      <w:rPr>
        <w:rFonts w:hint="default"/>
      </w:rPr>
    </w:lvl>
    <w:lvl w:ilvl="4" w:tplc="7EE699FC">
      <w:numFmt w:val="bullet"/>
      <w:lvlText w:val="•"/>
      <w:lvlJc w:val="left"/>
      <w:pPr>
        <w:ind w:left="4136" w:hanging="334"/>
      </w:pPr>
      <w:rPr>
        <w:rFonts w:hint="default"/>
      </w:rPr>
    </w:lvl>
    <w:lvl w:ilvl="5" w:tplc="D706AA7A">
      <w:numFmt w:val="bullet"/>
      <w:lvlText w:val="•"/>
      <w:lvlJc w:val="left"/>
      <w:pPr>
        <w:ind w:left="5110" w:hanging="334"/>
      </w:pPr>
      <w:rPr>
        <w:rFonts w:hint="default"/>
      </w:rPr>
    </w:lvl>
    <w:lvl w:ilvl="6" w:tplc="A24AA28A">
      <w:numFmt w:val="bullet"/>
      <w:lvlText w:val="•"/>
      <w:lvlJc w:val="left"/>
      <w:pPr>
        <w:ind w:left="6084" w:hanging="334"/>
      </w:pPr>
      <w:rPr>
        <w:rFonts w:hint="default"/>
      </w:rPr>
    </w:lvl>
    <w:lvl w:ilvl="7" w:tplc="FAD6A0C0">
      <w:numFmt w:val="bullet"/>
      <w:lvlText w:val="•"/>
      <w:lvlJc w:val="left"/>
      <w:pPr>
        <w:ind w:left="7058" w:hanging="334"/>
      </w:pPr>
      <w:rPr>
        <w:rFonts w:hint="default"/>
      </w:rPr>
    </w:lvl>
    <w:lvl w:ilvl="8" w:tplc="7E3AE998">
      <w:numFmt w:val="bullet"/>
      <w:lvlText w:val="•"/>
      <w:lvlJc w:val="left"/>
      <w:pPr>
        <w:ind w:left="8032" w:hanging="334"/>
      </w:pPr>
      <w:rPr>
        <w:rFonts w:hint="default"/>
      </w:rPr>
    </w:lvl>
  </w:abstractNum>
  <w:abstractNum w:abstractNumId="51" w15:restartNumberingAfterBreak="0">
    <w:nsid w:val="2B23168E"/>
    <w:multiLevelType w:val="hybridMultilevel"/>
    <w:tmpl w:val="F9806BF2"/>
    <w:lvl w:ilvl="0" w:tplc="A27627D0">
      <w:start w:val="1"/>
      <w:numFmt w:val="lowerLetter"/>
      <w:lvlText w:val="%1)"/>
      <w:lvlJc w:val="left"/>
      <w:pPr>
        <w:ind w:left="232" w:hanging="312"/>
      </w:pPr>
      <w:rPr>
        <w:rFonts w:ascii="Verdana" w:eastAsia="Verdana" w:hAnsi="Verdana" w:cs="Verdana" w:hint="default"/>
        <w:w w:val="99"/>
        <w:sz w:val="20"/>
        <w:szCs w:val="20"/>
      </w:rPr>
    </w:lvl>
    <w:lvl w:ilvl="1" w:tplc="AD10BA18">
      <w:numFmt w:val="bullet"/>
      <w:lvlText w:val="•"/>
      <w:lvlJc w:val="left"/>
      <w:pPr>
        <w:ind w:left="1214" w:hanging="312"/>
      </w:pPr>
      <w:rPr>
        <w:rFonts w:hint="default"/>
      </w:rPr>
    </w:lvl>
    <w:lvl w:ilvl="2" w:tplc="C8B09B12">
      <w:numFmt w:val="bullet"/>
      <w:lvlText w:val="•"/>
      <w:lvlJc w:val="left"/>
      <w:pPr>
        <w:ind w:left="2188" w:hanging="312"/>
      </w:pPr>
      <w:rPr>
        <w:rFonts w:hint="default"/>
      </w:rPr>
    </w:lvl>
    <w:lvl w:ilvl="3" w:tplc="90CEA498">
      <w:numFmt w:val="bullet"/>
      <w:lvlText w:val="•"/>
      <w:lvlJc w:val="left"/>
      <w:pPr>
        <w:ind w:left="3162" w:hanging="312"/>
      </w:pPr>
      <w:rPr>
        <w:rFonts w:hint="default"/>
      </w:rPr>
    </w:lvl>
    <w:lvl w:ilvl="4" w:tplc="D6122F4C">
      <w:numFmt w:val="bullet"/>
      <w:lvlText w:val="•"/>
      <w:lvlJc w:val="left"/>
      <w:pPr>
        <w:ind w:left="4136" w:hanging="312"/>
      </w:pPr>
      <w:rPr>
        <w:rFonts w:hint="default"/>
      </w:rPr>
    </w:lvl>
    <w:lvl w:ilvl="5" w:tplc="FBB62602">
      <w:numFmt w:val="bullet"/>
      <w:lvlText w:val="•"/>
      <w:lvlJc w:val="left"/>
      <w:pPr>
        <w:ind w:left="5110" w:hanging="312"/>
      </w:pPr>
      <w:rPr>
        <w:rFonts w:hint="default"/>
      </w:rPr>
    </w:lvl>
    <w:lvl w:ilvl="6" w:tplc="7DC8D1F6">
      <w:numFmt w:val="bullet"/>
      <w:lvlText w:val="•"/>
      <w:lvlJc w:val="left"/>
      <w:pPr>
        <w:ind w:left="6084" w:hanging="312"/>
      </w:pPr>
      <w:rPr>
        <w:rFonts w:hint="default"/>
      </w:rPr>
    </w:lvl>
    <w:lvl w:ilvl="7" w:tplc="6DE67588">
      <w:numFmt w:val="bullet"/>
      <w:lvlText w:val="•"/>
      <w:lvlJc w:val="left"/>
      <w:pPr>
        <w:ind w:left="7058" w:hanging="312"/>
      </w:pPr>
      <w:rPr>
        <w:rFonts w:hint="default"/>
      </w:rPr>
    </w:lvl>
    <w:lvl w:ilvl="8" w:tplc="5542533E">
      <w:numFmt w:val="bullet"/>
      <w:lvlText w:val="•"/>
      <w:lvlJc w:val="left"/>
      <w:pPr>
        <w:ind w:left="8032" w:hanging="312"/>
      </w:pPr>
      <w:rPr>
        <w:rFonts w:hint="default"/>
      </w:rPr>
    </w:lvl>
  </w:abstractNum>
  <w:abstractNum w:abstractNumId="52" w15:restartNumberingAfterBreak="0">
    <w:nsid w:val="2BF46E19"/>
    <w:multiLevelType w:val="hybridMultilevel"/>
    <w:tmpl w:val="02D4D97A"/>
    <w:lvl w:ilvl="0" w:tplc="DAB4EA9A">
      <w:start w:val="1"/>
      <w:numFmt w:val="lowerLetter"/>
      <w:lvlText w:val="%1)"/>
      <w:lvlJc w:val="left"/>
      <w:pPr>
        <w:ind w:left="232" w:hanging="363"/>
      </w:pPr>
      <w:rPr>
        <w:rFonts w:ascii="Verdana" w:eastAsia="Verdana" w:hAnsi="Verdana" w:cs="Verdana" w:hint="default"/>
        <w:w w:val="99"/>
        <w:sz w:val="20"/>
        <w:szCs w:val="20"/>
      </w:rPr>
    </w:lvl>
    <w:lvl w:ilvl="1" w:tplc="DB0292A8">
      <w:numFmt w:val="bullet"/>
      <w:lvlText w:val="•"/>
      <w:lvlJc w:val="left"/>
      <w:pPr>
        <w:ind w:left="1214" w:hanging="363"/>
      </w:pPr>
      <w:rPr>
        <w:rFonts w:hint="default"/>
      </w:rPr>
    </w:lvl>
    <w:lvl w:ilvl="2" w:tplc="A4E203F8">
      <w:numFmt w:val="bullet"/>
      <w:lvlText w:val="•"/>
      <w:lvlJc w:val="left"/>
      <w:pPr>
        <w:ind w:left="2188" w:hanging="363"/>
      </w:pPr>
      <w:rPr>
        <w:rFonts w:hint="default"/>
      </w:rPr>
    </w:lvl>
    <w:lvl w:ilvl="3" w:tplc="B816B8FE">
      <w:numFmt w:val="bullet"/>
      <w:lvlText w:val="•"/>
      <w:lvlJc w:val="left"/>
      <w:pPr>
        <w:ind w:left="3162" w:hanging="363"/>
      </w:pPr>
      <w:rPr>
        <w:rFonts w:hint="default"/>
      </w:rPr>
    </w:lvl>
    <w:lvl w:ilvl="4" w:tplc="739A370C">
      <w:numFmt w:val="bullet"/>
      <w:lvlText w:val="•"/>
      <w:lvlJc w:val="left"/>
      <w:pPr>
        <w:ind w:left="4136" w:hanging="363"/>
      </w:pPr>
      <w:rPr>
        <w:rFonts w:hint="default"/>
      </w:rPr>
    </w:lvl>
    <w:lvl w:ilvl="5" w:tplc="4A2E4188">
      <w:numFmt w:val="bullet"/>
      <w:lvlText w:val="•"/>
      <w:lvlJc w:val="left"/>
      <w:pPr>
        <w:ind w:left="5110" w:hanging="363"/>
      </w:pPr>
      <w:rPr>
        <w:rFonts w:hint="default"/>
      </w:rPr>
    </w:lvl>
    <w:lvl w:ilvl="6" w:tplc="67C09548">
      <w:numFmt w:val="bullet"/>
      <w:lvlText w:val="•"/>
      <w:lvlJc w:val="left"/>
      <w:pPr>
        <w:ind w:left="6084" w:hanging="363"/>
      </w:pPr>
      <w:rPr>
        <w:rFonts w:hint="default"/>
      </w:rPr>
    </w:lvl>
    <w:lvl w:ilvl="7" w:tplc="8BE44954">
      <w:numFmt w:val="bullet"/>
      <w:lvlText w:val="•"/>
      <w:lvlJc w:val="left"/>
      <w:pPr>
        <w:ind w:left="7058" w:hanging="363"/>
      </w:pPr>
      <w:rPr>
        <w:rFonts w:hint="default"/>
      </w:rPr>
    </w:lvl>
    <w:lvl w:ilvl="8" w:tplc="787EEFF6">
      <w:numFmt w:val="bullet"/>
      <w:lvlText w:val="•"/>
      <w:lvlJc w:val="left"/>
      <w:pPr>
        <w:ind w:left="8032" w:hanging="363"/>
      </w:pPr>
      <w:rPr>
        <w:rFonts w:hint="default"/>
      </w:rPr>
    </w:lvl>
  </w:abstractNum>
  <w:abstractNum w:abstractNumId="53" w15:restartNumberingAfterBreak="0">
    <w:nsid w:val="2CDB05FB"/>
    <w:multiLevelType w:val="hybridMultilevel"/>
    <w:tmpl w:val="1F6A86C8"/>
    <w:lvl w:ilvl="0" w:tplc="3FE8F308">
      <w:start w:val="1"/>
      <w:numFmt w:val="decimal"/>
      <w:lvlText w:val="%1."/>
      <w:lvlJc w:val="left"/>
      <w:pPr>
        <w:ind w:left="232" w:hanging="269"/>
      </w:pPr>
      <w:rPr>
        <w:rFonts w:ascii="Verdana" w:eastAsia="Verdana" w:hAnsi="Verdana" w:cs="Verdana" w:hint="default"/>
        <w:w w:val="99"/>
        <w:sz w:val="20"/>
        <w:szCs w:val="20"/>
      </w:rPr>
    </w:lvl>
    <w:lvl w:ilvl="1" w:tplc="4152721C">
      <w:numFmt w:val="bullet"/>
      <w:lvlText w:val="•"/>
      <w:lvlJc w:val="left"/>
      <w:pPr>
        <w:ind w:left="1214" w:hanging="269"/>
      </w:pPr>
      <w:rPr>
        <w:rFonts w:hint="default"/>
      </w:rPr>
    </w:lvl>
    <w:lvl w:ilvl="2" w:tplc="36A6104E">
      <w:numFmt w:val="bullet"/>
      <w:lvlText w:val="•"/>
      <w:lvlJc w:val="left"/>
      <w:pPr>
        <w:ind w:left="2188" w:hanging="269"/>
      </w:pPr>
      <w:rPr>
        <w:rFonts w:hint="default"/>
      </w:rPr>
    </w:lvl>
    <w:lvl w:ilvl="3" w:tplc="E3223690">
      <w:numFmt w:val="bullet"/>
      <w:lvlText w:val="•"/>
      <w:lvlJc w:val="left"/>
      <w:pPr>
        <w:ind w:left="3162" w:hanging="269"/>
      </w:pPr>
      <w:rPr>
        <w:rFonts w:hint="default"/>
      </w:rPr>
    </w:lvl>
    <w:lvl w:ilvl="4" w:tplc="B6FA3538">
      <w:numFmt w:val="bullet"/>
      <w:lvlText w:val="•"/>
      <w:lvlJc w:val="left"/>
      <w:pPr>
        <w:ind w:left="4136" w:hanging="269"/>
      </w:pPr>
      <w:rPr>
        <w:rFonts w:hint="default"/>
      </w:rPr>
    </w:lvl>
    <w:lvl w:ilvl="5" w:tplc="0A745058">
      <w:numFmt w:val="bullet"/>
      <w:lvlText w:val="•"/>
      <w:lvlJc w:val="left"/>
      <w:pPr>
        <w:ind w:left="5110" w:hanging="269"/>
      </w:pPr>
      <w:rPr>
        <w:rFonts w:hint="default"/>
      </w:rPr>
    </w:lvl>
    <w:lvl w:ilvl="6" w:tplc="A066FAD0">
      <w:numFmt w:val="bullet"/>
      <w:lvlText w:val="•"/>
      <w:lvlJc w:val="left"/>
      <w:pPr>
        <w:ind w:left="6084" w:hanging="269"/>
      </w:pPr>
      <w:rPr>
        <w:rFonts w:hint="default"/>
      </w:rPr>
    </w:lvl>
    <w:lvl w:ilvl="7" w:tplc="AF0AC25A">
      <w:numFmt w:val="bullet"/>
      <w:lvlText w:val="•"/>
      <w:lvlJc w:val="left"/>
      <w:pPr>
        <w:ind w:left="7058" w:hanging="269"/>
      </w:pPr>
      <w:rPr>
        <w:rFonts w:hint="default"/>
      </w:rPr>
    </w:lvl>
    <w:lvl w:ilvl="8" w:tplc="8990C5A4">
      <w:numFmt w:val="bullet"/>
      <w:lvlText w:val="•"/>
      <w:lvlJc w:val="left"/>
      <w:pPr>
        <w:ind w:left="8032" w:hanging="269"/>
      </w:pPr>
      <w:rPr>
        <w:rFonts w:hint="default"/>
      </w:rPr>
    </w:lvl>
  </w:abstractNum>
  <w:abstractNum w:abstractNumId="54" w15:restartNumberingAfterBreak="0">
    <w:nsid w:val="32BC0ED0"/>
    <w:multiLevelType w:val="hybridMultilevel"/>
    <w:tmpl w:val="F190E090"/>
    <w:lvl w:ilvl="0" w:tplc="80BE8B08">
      <w:start w:val="1"/>
      <w:numFmt w:val="lowerLetter"/>
      <w:lvlText w:val="%1)"/>
      <w:lvlJc w:val="left"/>
      <w:pPr>
        <w:ind w:left="232" w:hanging="281"/>
      </w:pPr>
      <w:rPr>
        <w:rFonts w:ascii="Verdana" w:eastAsia="Verdana" w:hAnsi="Verdana" w:cs="Verdana" w:hint="default"/>
        <w:w w:val="99"/>
        <w:sz w:val="20"/>
        <w:szCs w:val="20"/>
      </w:rPr>
    </w:lvl>
    <w:lvl w:ilvl="1" w:tplc="252EBBF8">
      <w:numFmt w:val="bullet"/>
      <w:lvlText w:val="•"/>
      <w:lvlJc w:val="left"/>
      <w:pPr>
        <w:ind w:left="1214" w:hanging="281"/>
      </w:pPr>
      <w:rPr>
        <w:rFonts w:hint="default"/>
      </w:rPr>
    </w:lvl>
    <w:lvl w:ilvl="2" w:tplc="CACA5430">
      <w:numFmt w:val="bullet"/>
      <w:lvlText w:val="•"/>
      <w:lvlJc w:val="left"/>
      <w:pPr>
        <w:ind w:left="2188" w:hanging="281"/>
      </w:pPr>
      <w:rPr>
        <w:rFonts w:hint="default"/>
      </w:rPr>
    </w:lvl>
    <w:lvl w:ilvl="3" w:tplc="3DC04A7C">
      <w:numFmt w:val="bullet"/>
      <w:lvlText w:val="•"/>
      <w:lvlJc w:val="left"/>
      <w:pPr>
        <w:ind w:left="3162" w:hanging="281"/>
      </w:pPr>
      <w:rPr>
        <w:rFonts w:hint="default"/>
      </w:rPr>
    </w:lvl>
    <w:lvl w:ilvl="4" w:tplc="0C78BBA6">
      <w:numFmt w:val="bullet"/>
      <w:lvlText w:val="•"/>
      <w:lvlJc w:val="left"/>
      <w:pPr>
        <w:ind w:left="4136" w:hanging="281"/>
      </w:pPr>
      <w:rPr>
        <w:rFonts w:hint="default"/>
      </w:rPr>
    </w:lvl>
    <w:lvl w:ilvl="5" w:tplc="7F041E7E">
      <w:numFmt w:val="bullet"/>
      <w:lvlText w:val="•"/>
      <w:lvlJc w:val="left"/>
      <w:pPr>
        <w:ind w:left="5110" w:hanging="281"/>
      </w:pPr>
      <w:rPr>
        <w:rFonts w:hint="default"/>
      </w:rPr>
    </w:lvl>
    <w:lvl w:ilvl="6" w:tplc="1D0CBE64">
      <w:numFmt w:val="bullet"/>
      <w:lvlText w:val="•"/>
      <w:lvlJc w:val="left"/>
      <w:pPr>
        <w:ind w:left="6084" w:hanging="281"/>
      </w:pPr>
      <w:rPr>
        <w:rFonts w:hint="default"/>
      </w:rPr>
    </w:lvl>
    <w:lvl w:ilvl="7" w:tplc="8E68CE72">
      <w:numFmt w:val="bullet"/>
      <w:lvlText w:val="•"/>
      <w:lvlJc w:val="left"/>
      <w:pPr>
        <w:ind w:left="7058" w:hanging="281"/>
      </w:pPr>
      <w:rPr>
        <w:rFonts w:hint="default"/>
      </w:rPr>
    </w:lvl>
    <w:lvl w:ilvl="8" w:tplc="A53EE24A">
      <w:numFmt w:val="bullet"/>
      <w:lvlText w:val="•"/>
      <w:lvlJc w:val="left"/>
      <w:pPr>
        <w:ind w:left="8032" w:hanging="281"/>
      </w:pPr>
      <w:rPr>
        <w:rFonts w:hint="default"/>
      </w:rPr>
    </w:lvl>
  </w:abstractNum>
  <w:abstractNum w:abstractNumId="55" w15:restartNumberingAfterBreak="0">
    <w:nsid w:val="337A190E"/>
    <w:multiLevelType w:val="hybridMultilevel"/>
    <w:tmpl w:val="B0C87964"/>
    <w:lvl w:ilvl="0" w:tplc="8C181A30">
      <w:start w:val="1"/>
      <w:numFmt w:val="decimal"/>
      <w:lvlText w:val="%1."/>
      <w:lvlJc w:val="left"/>
      <w:pPr>
        <w:ind w:left="232" w:hanging="308"/>
      </w:pPr>
      <w:rPr>
        <w:rFonts w:ascii="Verdana" w:eastAsia="Verdana" w:hAnsi="Verdana" w:cs="Verdana" w:hint="default"/>
        <w:w w:val="99"/>
        <w:sz w:val="20"/>
        <w:szCs w:val="20"/>
      </w:rPr>
    </w:lvl>
    <w:lvl w:ilvl="1" w:tplc="E5A6B2F8">
      <w:numFmt w:val="bullet"/>
      <w:lvlText w:val="•"/>
      <w:lvlJc w:val="left"/>
      <w:pPr>
        <w:ind w:left="1214" w:hanging="308"/>
      </w:pPr>
      <w:rPr>
        <w:rFonts w:hint="default"/>
      </w:rPr>
    </w:lvl>
    <w:lvl w:ilvl="2" w:tplc="62723228">
      <w:numFmt w:val="bullet"/>
      <w:lvlText w:val="•"/>
      <w:lvlJc w:val="left"/>
      <w:pPr>
        <w:ind w:left="2188" w:hanging="308"/>
      </w:pPr>
      <w:rPr>
        <w:rFonts w:hint="default"/>
      </w:rPr>
    </w:lvl>
    <w:lvl w:ilvl="3" w:tplc="AED83774">
      <w:numFmt w:val="bullet"/>
      <w:lvlText w:val="•"/>
      <w:lvlJc w:val="left"/>
      <w:pPr>
        <w:ind w:left="3162" w:hanging="308"/>
      </w:pPr>
      <w:rPr>
        <w:rFonts w:hint="default"/>
      </w:rPr>
    </w:lvl>
    <w:lvl w:ilvl="4" w:tplc="E91EE8A0">
      <w:numFmt w:val="bullet"/>
      <w:lvlText w:val="•"/>
      <w:lvlJc w:val="left"/>
      <w:pPr>
        <w:ind w:left="4136" w:hanging="308"/>
      </w:pPr>
      <w:rPr>
        <w:rFonts w:hint="default"/>
      </w:rPr>
    </w:lvl>
    <w:lvl w:ilvl="5" w:tplc="FF88CE1C">
      <w:numFmt w:val="bullet"/>
      <w:lvlText w:val="•"/>
      <w:lvlJc w:val="left"/>
      <w:pPr>
        <w:ind w:left="5110" w:hanging="308"/>
      </w:pPr>
      <w:rPr>
        <w:rFonts w:hint="default"/>
      </w:rPr>
    </w:lvl>
    <w:lvl w:ilvl="6" w:tplc="C6D08DF6">
      <w:numFmt w:val="bullet"/>
      <w:lvlText w:val="•"/>
      <w:lvlJc w:val="left"/>
      <w:pPr>
        <w:ind w:left="6084" w:hanging="308"/>
      </w:pPr>
      <w:rPr>
        <w:rFonts w:hint="default"/>
      </w:rPr>
    </w:lvl>
    <w:lvl w:ilvl="7" w:tplc="988257D8">
      <w:numFmt w:val="bullet"/>
      <w:lvlText w:val="•"/>
      <w:lvlJc w:val="left"/>
      <w:pPr>
        <w:ind w:left="7058" w:hanging="308"/>
      </w:pPr>
      <w:rPr>
        <w:rFonts w:hint="default"/>
      </w:rPr>
    </w:lvl>
    <w:lvl w:ilvl="8" w:tplc="6A34BBB0">
      <w:numFmt w:val="bullet"/>
      <w:lvlText w:val="•"/>
      <w:lvlJc w:val="left"/>
      <w:pPr>
        <w:ind w:left="8032" w:hanging="308"/>
      </w:pPr>
      <w:rPr>
        <w:rFonts w:hint="default"/>
      </w:rPr>
    </w:lvl>
  </w:abstractNum>
  <w:abstractNum w:abstractNumId="56" w15:restartNumberingAfterBreak="0">
    <w:nsid w:val="340866E5"/>
    <w:multiLevelType w:val="hybridMultilevel"/>
    <w:tmpl w:val="57CCBE84"/>
    <w:lvl w:ilvl="0" w:tplc="43D6D622">
      <w:start w:val="1"/>
      <w:numFmt w:val="lowerLetter"/>
      <w:lvlText w:val="%1)"/>
      <w:lvlJc w:val="left"/>
      <w:pPr>
        <w:ind w:left="232" w:hanging="324"/>
      </w:pPr>
      <w:rPr>
        <w:rFonts w:ascii="Verdana" w:eastAsia="Verdana" w:hAnsi="Verdana" w:cs="Verdana" w:hint="default"/>
        <w:w w:val="99"/>
        <w:sz w:val="20"/>
        <w:szCs w:val="20"/>
      </w:rPr>
    </w:lvl>
    <w:lvl w:ilvl="1" w:tplc="69EA9D52">
      <w:numFmt w:val="bullet"/>
      <w:lvlText w:val="•"/>
      <w:lvlJc w:val="left"/>
      <w:pPr>
        <w:ind w:left="1214" w:hanging="324"/>
      </w:pPr>
      <w:rPr>
        <w:rFonts w:hint="default"/>
      </w:rPr>
    </w:lvl>
    <w:lvl w:ilvl="2" w:tplc="D96467E4">
      <w:numFmt w:val="bullet"/>
      <w:lvlText w:val="•"/>
      <w:lvlJc w:val="left"/>
      <w:pPr>
        <w:ind w:left="2188" w:hanging="324"/>
      </w:pPr>
      <w:rPr>
        <w:rFonts w:hint="default"/>
      </w:rPr>
    </w:lvl>
    <w:lvl w:ilvl="3" w:tplc="11E847F8">
      <w:numFmt w:val="bullet"/>
      <w:lvlText w:val="•"/>
      <w:lvlJc w:val="left"/>
      <w:pPr>
        <w:ind w:left="3162" w:hanging="324"/>
      </w:pPr>
      <w:rPr>
        <w:rFonts w:hint="default"/>
      </w:rPr>
    </w:lvl>
    <w:lvl w:ilvl="4" w:tplc="6F72043E">
      <w:numFmt w:val="bullet"/>
      <w:lvlText w:val="•"/>
      <w:lvlJc w:val="left"/>
      <w:pPr>
        <w:ind w:left="4136" w:hanging="324"/>
      </w:pPr>
      <w:rPr>
        <w:rFonts w:hint="default"/>
      </w:rPr>
    </w:lvl>
    <w:lvl w:ilvl="5" w:tplc="1D3CEDF0">
      <w:numFmt w:val="bullet"/>
      <w:lvlText w:val="•"/>
      <w:lvlJc w:val="left"/>
      <w:pPr>
        <w:ind w:left="5110" w:hanging="324"/>
      </w:pPr>
      <w:rPr>
        <w:rFonts w:hint="default"/>
      </w:rPr>
    </w:lvl>
    <w:lvl w:ilvl="6" w:tplc="95C4ED52">
      <w:numFmt w:val="bullet"/>
      <w:lvlText w:val="•"/>
      <w:lvlJc w:val="left"/>
      <w:pPr>
        <w:ind w:left="6084" w:hanging="324"/>
      </w:pPr>
      <w:rPr>
        <w:rFonts w:hint="default"/>
      </w:rPr>
    </w:lvl>
    <w:lvl w:ilvl="7" w:tplc="082A74EA">
      <w:numFmt w:val="bullet"/>
      <w:lvlText w:val="•"/>
      <w:lvlJc w:val="left"/>
      <w:pPr>
        <w:ind w:left="7058" w:hanging="324"/>
      </w:pPr>
      <w:rPr>
        <w:rFonts w:hint="default"/>
      </w:rPr>
    </w:lvl>
    <w:lvl w:ilvl="8" w:tplc="C194C77C">
      <w:numFmt w:val="bullet"/>
      <w:lvlText w:val="•"/>
      <w:lvlJc w:val="left"/>
      <w:pPr>
        <w:ind w:left="8032" w:hanging="324"/>
      </w:pPr>
      <w:rPr>
        <w:rFonts w:hint="default"/>
      </w:rPr>
    </w:lvl>
  </w:abstractNum>
  <w:abstractNum w:abstractNumId="57" w15:restartNumberingAfterBreak="0">
    <w:nsid w:val="3429507B"/>
    <w:multiLevelType w:val="hybridMultilevel"/>
    <w:tmpl w:val="71FC4A74"/>
    <w:lvl w:ilvl="0" w:tplc="CAA249AA">
      <w:start w:val="1"/>
      <w:numFmt w:val="decimal"/>
      <w:lvlText w:val="%1."/>
      <w:lvlJc w:val="left"/>
      <w:pPr>
        <w:ind w:left="232" w:hanging="293"/>
      </w:pPr>
      <w:rPr>
        <w:rFonts w:ascii="Verdana" w:eastAsia="Verdana" w:hAnsi="Verdana" w:cs="Verdana" w:hint="default"/>
        <w:w w:val="99"/>
        <w:sz w:val="20"/>
        <w:szCs w:val="20"/>
      </w:rPr>
    </w:lvl>
    <w:lvl w:ilvl="1" w:tplc="75B8993E">
      <w:numFmt w:val="bullet"/>
      <w:lvlText w:val="•"/>
      <w:lvlJc w:val="left"/>
      <w:pPr>
        <w:ind w:left="1214" w:hanging="293"/>
      </w:pPr>
      <w:rPr>
        <w:rFonts w:hint="default"/>
      </w:rPr>
    </w:lvl>
    <w:lvl w:ilvl="2" w:tplc="87FEAC7A">
      <w:numFmt w:val="bullet"/>
      <w:lvlText w:val="•"/>
      <w:lvlJc w:val="left"/>
      <w:pPr>
        <w:ind w:left="2188" w:hanging="293"/>
      </w:pPr>
      <w:rPr>
        <w:rFonts w:hint="default"/>
      </w:rPr>
    </w:lvl>
    <w:lvl w:ilvl="3" w:tplc="6172E5A2">
      <w:numFmt w:val="bullet"/>
      <w:lvlText w:val="•"/>
      <w:lvlJc w:val="left"/>
      <w:pPr>
        <w:ind w:left="3162" w:hanging="293"/>
      </w:pPr>
      <w:rPr>
        <w:rFonts w:hint="default"/>
      </w:rPr>
    </w:lvl>
    <w:lvl w:ilvl="4" w:tplc="09767040">
      <w:numFmt w:val="bullet"/>
      <w:lvlText w:val="•"/>
      <w:lvlJc w:val="left"/>
      <w:pPr>
        <w:ind w:left="4136" w:hanging="293"/>
      </w:pPr>
      <w:rPr>
        <w:rFonts w:hint="default"/>
      </w:rPr>
    </w:lvl>
    <w:lvl w:ilvl="5" w:tplc="A9665C74">
      <w:numFmt w:val="bullet"/>
      <w:lvlText w:val="•"/>
      <w:lvlJc w:val="left"/>
      <w:pPr>
        <w:ind w:left="5110" w:hanging="293"/>
      </w:pPr>
      <w:rPr>
        <w:rFonts w:hint="default"/>
      </w:rPr>
    </w:lvl>
    <w:lvl w:ilvl="6" w:tplc="20A25E06">
      <w:numFmt w:val="bullet"/>
      <w:lvlText w:val="•"/>
      <w:lvlJc w:val="left"/>
      <w:pPr>
        <w:ind w:left="6084" w:hanging="293"/>
      </w:pPr>
      <w:rPr>
        <w:rFonts w:hint="default"/>
      </w:rPr>
    </w:lvl>
    <w:lvl w:ilvl="7" w:tplc="A2B6ACCC">
      <w:numFmt w:val="bullet"/>
      <w:lvlText w:val="•"/>
      <w:lvlJc w:val="left"/>
      <w:pPr>
        <w:ind w:left="7058" w:hanging="293"/>
      </w:pPr>
      <w:rPr>
        <w:rFonts w:hint="default"/>
      </w:rPr>
    </w:lvl>
    <w:lvl w:ilvl="8" w:tplc="83E2F41C">
      <w:numFmt w:val="bullet"/>
      <w:lvlText w:val="•"/>
      <w:lvlJc w:val="left"/>
      <w:pPr>
        <w:ind w:left="8032" w:hanging="293"/>
      </w:pPr>
      <w:rPr>
        <w:rFonts w:hint="default"/>
      </w:rPr>
    </w:lvl>
  </w:abstractNum>
  <w:abstractNum w:abstractNumId="58" w15:restartNumberingAfterBreak="0">
    <w:nsid w:val="352A5919"/>
    <w:multiLevelType w:val="hybridMultilevel"/>
    <w:tmpl w:val="A7921C78"/>
    <w:lvl w:ilvl="0" w:tplc="A5F093A6">
      <w:start w:val="1"/>
      <w:numFmt w:val="lowerLetter"/>
      <w:lvlText w:val="%1)"/>
      <w:lvlJc w:val="left"/>
      <w:pPr>
        <w:ind w:left="232" w:hanging="317"/>
      </w:pPr>
      <w:rPr>
        <w:rFonts w:ascii="Verdana" w:eastAsia="Verdana" w:hAnsi="Verdana" w:cs="Verdana" w:hint="default"/>
        <w:w w:val="99"/>
        <w:sz w:val="20"/>
        <w:szCs w:val="20"/>
      </w:rPr>
    </w:lvl>
    <w:lvl w:ilvl="1" w:tplc="BC3CF6A2">
      <w:numFmt w:val="bullet"/>
      <w:lvlText w:val="•"/>
      <w:lvlJc w:val="left"/>
      <w:pPr>
        <w:ind w:left="1214" w:hanging="317"/>
      </w:pPr>
      <w:rPr>
        <w:rFonts w:hint="default"/>
      </w:rPr>
    </w:lvl>
    <w:lvl w:ilvl="2" w:tplc="437A0248">
      <w:numFmt w:val="bullet"/>
      <w:lvlText w:val="•"/>
      <w:lvlJc w:val="left"/>
      <w:pPr>
        <w:ind w:left="2188" w:hanging="317"/>
      </w:pPr>
      <w:rPr>
        <w:rFonts w:hint="default"/>
      </w:rPr>
    </w:lvl>
    <w:lvl w:ilvl="3" w:tplc="C4D6D8A4">
      <w:numFmt w:val="bullet"/>
      <w:lvlText w:val="•"/>
      <w:lvlJc w:val="left"/>
      <w:pPr>
        <w:ind w:left="3162" w:hanging="317"/>
      </w:pPr>
      <w:rPr>
        <w:rFonts w:hint="default"/>
      </w:rPr>
    </w:lvl>
    <w:lvl w:ilvl="4" w:tplc="C074D960">
      <w:numFmt w:val="bullet"/>
      <w:lvlText w:val="•"/>
      <w:lvlJc w:val="left"/>
      <w:pPr>
        <w:ind w:left="4136" w:hanging="317"/>
      </w:pPr>
      <w:rPr>
        <w:rFonts w:hint="default"/>
      </w:rPr>
    </w:lvl>
    <w:lvl w:ilvl="5" w:tplc="F2DA5CD6">
      <w:numFmt w:val="bullet"/>
      <w:lvlText w:val="•"/>
      <w:lvlJc w:val="left"/>
      <w:pPr>
        <w:ind w:left="5110" w:hanging="317"/>
      </w:pPr>
      <w:rPr>
        <w:rFonts w:hint="default"/>
      </w:rPr>
    </w:lvl>
    <w:lvl w:ilvl="6" w:tplc="D916B3CE">
      <w:numFmt w:val="bullet"/>
      <w:lvlText w:val="•"/>
      <w:lvlJc w:val="left"/>
      <w:pPr>
        <w:ind w:left="6084" w:hanging="317"/>
      </w:pPr>
      <w:rPr>
        <w:rFonts w:hint="default"/>
      </w:rPr>
    </w:lvl>
    <w:lvl w:ilvl="7" w:tplc="7892106E">
      <w:numFmt w:val="bullet"/>
      <w:lvlText w:val="•"/>
      <w:lvlJc w:val="left"/>
      <w:pPr>
        <w:ind w:left="7058" w:hanging="317"/>
      </w:pPr>
      <w:rPr>
        <w:rFonts w:hint="default"/>
      </w:rPr>
    </w:lvl>
    <w:lvl w:ilvl="8" w:tplc="98E877C0">
      <w:numFmt w:val="bullet"/>
      <w:lvlText w:val="•"/>
      <w:lvlJc w:val="left"/>
      <w:pPr>
        <w:ind w:left="8032" w:hanging="317"/>
      </w:pPr>
      <w:rPr>
        <w:rFonts w:hint="default"/>
      </w:rPr>
    </w:lvl>
  </w:abstractNum>
  <w:abstractNum w:abstractNumId="59" w15:restartNumberingAfterBreak="0">
    <w:nsid w:val="361C7EF4"/>
    <w:multiLevelType w:val="hybridMultilevel"/>
    <w:tmpl w:val="5B148AC8"/>
    <w:lvl w:ilvl="0" w:tplc="84F04AF6">
      <w:start w:val="1"/>
      <w:numFmt w:val="decimal"/>
      <w:lvlText w:val="%1."/>
      <w:lvlJc w:val="left"/>
      <w:pPr>
        <w:ind w:left="232" w:hanging="303"/>
      </w:pPr>
      <w:rPr>
        <w:rFonts w:ascii="Verdana" w:eastAsia="Verdana" w:hAnsi="Verdana" w:cs="Verdana" w:hint="default"/>
        <w:w w:val="99"/>
        <w:sz w:val="20"/>
        <w:szCs w:val="20"/>
      </w:rPr>
    </w:lvl>
    <w:lvl w:ilvl="1" w:tplc="38CC646C">
      <w:numFmt w:val="bullet"/>
      <w:lvlText w:val="•"/>
      <w:lvlJc w:val="left"/>
      <w:pPr>
        <w:ind w:left="1214" w:hanging="303"/>
      </w:pPr>
      <w:rPr>
        <w:rFonts w:hint="default"/>
      </w:rPr>
    </w:lvl>
    <w:lvl w:ilvl="2" w:tplc="1F0A2B5A">
      <w:numFmt w:val="bullet"/>
      <w:lvlText w:val="•"/>
      <w:lvlJc w:val="left"/>
      <w:pPr>
        <w:ind w:left="2188" w:hanging="303"/>
      </w:pPr>
      <w:rPr>
        <w:rFonts w:hint="default"/>
      </w:rPr>
    </w:lvl>
    <w:lvl w:ilvl="3" w:tplc="A5948EBE">
      <w:numFmt w:val="bullet"/>
      <w:lvlText w:val="•"/>
      <w:lvlJc w:val="left"/>
      <w:pPr>
        <w:ind w:left="3162" w:hanging="303"/>
      </w:pPr>
      <w:rPr>
        <w:rFonts w:hint="default"/>
      </w:rPr>
    </w:lvl>
    <w:lvl w:ilvl="4" w:tplc="9A703F10">
      <w:numFmt w:val="bullet"/>
      <w:lvlText w:val="•"/>
      <w:lvlJc w:val="left"/>
      <w:pPr>
        <w:ind w:left="4136" w:hanging="303"/>
      </w:pPr>
      <w:rPr>
        <w:rFonts w:hint="default"/>
      </w:rPr>
    </w:lvl>
    <w:lvl w:ilvl="5" w:tplc="D3EC9728">
      <w:numFmt w:val="bullet"/>
      <w:lvlText w:val="•"/>
      <w:lvlJc w:val="left"/>
      <w:pPr>
        <w:ind w:left="5110" w:hanging="303"/>
      </w:pPr>
      <w:rPr>
        <w:rFonts w:hint="default"/>
      </w:rPr>
    </w:lvl>
    <w:lvl w:ilvl="6" w:tplc="514C5730">
      <w:numFmt w:val="bullet"/>
      <w:lvlText w:val="•"/>
      <w:lvlJc w:val="left"/>
      <w:pPr>
        <w:ind w:left="6084" w:hanging="303"/>
      </w:pPr>
      <w:rPr>
        <w:rFonts w:hint="default"/>
      </w:rPr>
    </w:lvl>
    <w:lvl w:ilvl="7" w:tplc="240C6D3E">
      <w:numFmt w:val="bullet"/>
      <w:lvlText w:val="•"/>
      <w:lvlJc w:val="left"/>
      <w:pPr>
        <w:ind w:left="7058" w:hanging="303"/>
      </w:pPr>
      <w:rPr>
        <w:rFonts w:hint="default"/>
      </w:rPr>
    </w:lvl>
    <w:lvl w:ilvl="8" w:tplc="78E2DB4C">
      <w:numFmt w:val="bullet"/>
      <w:lvlText w:val="•"/>
      <w:lvlJc w:val="left"/>
      <w:pPr>
        <w:ind w:left="8032" w:hanging="303"/>
      </w:pPr>
      <w:rPr>
        <w:rFonts w:hint="default"/>
      </w:rPr>
    </w:lvl>
  </w:abstractNum>
  <w:abstractNum w:abstractNumId="60" w15:restartNumberingAfterBreak="0">
    <w:nsid w:val="364A7764"/>
    <w:multiLevelType w:val="hybridMultilevel"/>
    <w:tmpl w:val="20FA6CBE"/>
    <w:lvl w:ilvl="0" w:tplc="16FE4FA8">
      <w:start w:val="1"/>
      <w:numFmt w:val="decimal"/>
      <w:lvlText w:val="%1."/>
      <w:lvlJc w:val="left"/>
      <w:pPr>
        <w:ind w:left="232" w:hanging="269"/>
      </w:pPr>
      <w:rPr>
        <w:rFonts w:ascii="Verdana" w:eastAsia="Verdana" w:hAnsi="Verdana" w:cs="Verdana" w:hint="default"/>
        <w:w w:val="99"/>
        <w:sz w:val="20"/>
        <w:szCs w:val="20"/>
      </w:rPr>
    </w:lvl>
    <w:lvl w:ilvl="1" w:tplc="64685A8E">
      <w:numFmt w:val="bullet"/>
      <w:lvlText w:val="•"/>
      <w:lvlJc w:val="left"/>
      <w:pPr>
        <w:ind w:left="1214" w:hanging="269"/>
      </w:pPr>
      <w:rPr>
        <w:rFonts w:hint="default"/>
      </w:rPr>
    </w:lvl>
    <w:lvl w:ilvl="2" w:tplc="4FFA92AC">
      <w:numFmt w:val="bullet"/>
      <w:lvlText w:val="•"/>
      <w:lvlJc w:val="left"/>
      <w:pPr>
        <w:ind w:left="2188" w:hanging="269"/>
      </w:pPr>
      <w:rPr>
        <w:rFonts w:hint="default"/>
      </w:rPr>
    </w:lvl>
    <w:lvl w:ilvl="3" w:tplc="7E12DD62">
      <w:numFmt w:val="bullet"/>
      <w:lvlText w:val="•"/>
      <w:lvlJc w:val="left"/>
      <w:pPr>
        <w:ind w:left="3162" w:hanging="269"/>
      </w:pPr>
      <w:rPr>
        <w:rFonts w:hint="default"/>
      </w:rPr>
    </w:lvl>
    <w:lvl w:ilvl="4" w:tplc="A6AED372">
      <w:numFmt w:val="bullet"/>
      <w:lvlText w:val="•"/>
      <w:lvlJc w:val="left"/>
      <w:pPr>
        <w:ind w:left="4136" w:hanging="269"/>
      </w:pPr>
      <w:rPr>
        <w:rFonts w:hint="default"/>
      </w:rPr>
    </w:lvl>
    <w:lvl w:ilvl="5" w:tplc="54603D9E">
      <w:numFmt w:val="bullet"/>
      <w:lvlText w:val="•"/>
      <w:lvlJc w:val="left"/>
      <w:pPr>
        <w:ind w:left="5110" w:hanging="269"/>
      </w:pPr>
      <w:rPr>
        <w:rFonts w:hint="default"/>
      </w:rPr>
    </w:lvl>
    <w:lvl w:ilvl="6" w:tplc="4124829C">
      <w:numFmt w:val="bullet"/>
      <w:lvlText w:val="•"/>
      <w:lvlJc w:val="left"/>
      <w:pPr>
        <w:ind w:left="6084" w:hanging="269"/>
      </w:pPr>
      <w:rPr>
        <w:rFonts w:hint="default"/>
      </w:rPr>
    </w:lvl>
    <w:lvl w:ilvl="7" w:tplc="FB800DE8">
      <w:numFmt w:val="bullet"/>
      <w:lvlText w:val="•"/>
      <w:lvlJc w:val="left"/>
      <w:pPr>
        <w:ind w:left="7058" w:hanging="269"/>
      </w:pPr>
      <w:rPr>
        <w:rFonts w:hint="default"/>
      </w:rPr>
    </w:lvl>
    <w:lvl w:ilvl="8" w:tplc="DB2004C0">
      <w:numFmt w:val="bullet"/>
      <w:lvlText w:val="•"/>
      <w:lvlJc w:val="left"/>
      <w:pPr>
        <w:ind w:left="8032" w:hanging="269"/>
      </w:pPr>
      <w:rPr>
        <w:rFonts w:hint="default"/>
      </w:rPr>
    </w:lvl>
  </w:abstractNum>
  <w:abstractNum w:abstractNumId="61" w15:restartNumberingAfterBreak="0">
    <w:nsid w:val="36BF6AE8"/>
    <w:multiLevelType w:val="hybridMultilevel"/>
    <w:tmpl w:val="4A5E88B6"/>
    <w:lvl w:ilvl="0" w:tplc="4724A672">
      <w:start w:val="1"/>
      <w:numFmt w:val="lowerLetter"/>
      <w:lvlText w:val="%1)"/>
      <w:lvlJc w:val="left"/>
      <w:pPr>
        <w:ind w:left="232" w:hanging="293"/>
      </w:pPr>
      <w:rPr>
        <w:rFonts w:ascii="Verdana" w:eastAsia="Verdana" w:hAnsi="Verdana" w:cs="Verdana" w:hint="default"/>
        <w:w w:val="99"/>
        <w:sz w:val="20"/>
        <w:szCs w:val="20"/>
      </w:rPr>
    </w:lvl>
    <w:lvl w:ilvl="1" w:tplc="E56AB28C">
      <w:numFmt w:val="bullet"/>
      <w:lvlText w:val="•"/>
      <w:lvlJc w:val="left"/>
      <w:pPr>
        <w:ind w:left="1214" w:hanging="293"/>
      </w:pPr>
      <w:rPr>
        <w:rFonts w:hint="default"/>
      </w:rPr>
    </w:lvl>
    <w:lvl w:ilvl="2" w:tplc="41329D88">
      <w:numFmt w:val="bullet"/>
      <w:lvlText w:val="•"/>
      <w:lvlJc w:val="left"/>
      <w:pPr>
        <w:ind w:left="2188" w:hanging="293"/>
      </w:pPr>
      <w:rPr>
        <w:rFonts w:hint="default"/>
      </w:rPr>
    </w:lvl>
    <w:lvl w:ilvl="3" w:tplc="0220EBB6">
      <w:numFmt w:val="bullet"/>
      <w:lvlText w:val="•"/>
      <w:lvlJc w:val="left"/>
      <w:pPr>
        <w:ind w:left="3162" w:hanging="293"/>
      </w:pPr>
      <w:rPr>
        <w:rFonts w:hint="default"/>
      </w:rPr>
    </w:lvl>
    <w:lvl w:ilvl="4" w:tplc="5F50EC18">
      <w:numFmt w:val="bullet"/>
      <w:lvlText w:val="•"/>
      <w:lvlJc w:val="left"/>
      <w:pPr>
        <w:ind w:left="4136" w:hanging="293"/>
      </w:pPr>
      <w:rPr>
        <w:rFonts w:hint="default"/>
      </w:rPr>
    </w:lvl>
    <w:lvl w:ilvl="5" w:tplc="02F85C80">
      <w:numFmt w:val="bullet"/>
      <w:lvlText w:val="•"/>
      <w:lvlJc w:val="left"/>
      <w:pPr>
        <w:ind w:left="5110" w:hanging="293"/>
      </w:pPr>
      <w:rPr>
        <w:rFonts w:hint="default"/>
      </w:rPr>
    </w:lvl>
    <w:lvl w:ilvl="6" w:tplc="29F64B5A">
      <w:numFmt w:val="bullet"/>
      <w:lvlText w:val="•"/>
      <w:lvlJc w:val="left"/>
      <w:pPr>
        <w:ind w:left="6084" w:hanging="293"/>
      </w:pPr>
      <w:rPr>
        <w:rFonts w:hint="default"/>
      </w:rPr>
    </w:lvl>
    <w:lvl w:ilvl="7" w:tplc="16EA7F1C">
      <w:numFmt w:val="bullet"/>
      <w:lvlText w:val="•"/>
      <w:lvlJc w:val="left"/>
      <w:pPr>
        <w:ind w:left="7058" w:hanging="293"/>
      </w:pPr>
      <w:rPr>
        <w:rFonts w:hint="default"/>
      </w:rPr>
    </w:lvl>
    <w:lvl w:ilvl="8" w:tplc="B4D607FC">
      <w:numFmt w:val="bullet"/>
      <w:lvlText w:val="•"/>
      <w:lvlJc w:val="left"/>
      <w:pPr>
        <w:ind w:left="8032" w:hanging="293"/>
      </w:pPr>
      <w:rPr>
        <w:rFonts w:hint="default"/>
      </w:rPr>
    </w:lvl>
  </w:abstractNum>
  <w:abstractNum w:abstractNumId="62" w15:restartNumberingAfterBreak="0">
    <w:nsid w:val="36D3063F"/>
    <w:multiLevelType w:val="hybridMultilevel"/>
    <w:tmpl w:val="9BEC1AAA"/>
    <w:lvl w:ilvl="0" w:tplc="5DB0C31A">
      <w:start w:val="1"/>
      <w:numFmt w:val="decimal"/>
      <w:lvlText w:val="%1."/>
      <w:lvlJc w:val="left"/>
      <w:pPr>
        <w:ind w:left="232" w:hanging="332"/>
      </w:pPr>
      <w:rPr>
        <w:rFonts w:ascii="Verdana" w:eastAsia="Verdana" w:hAnsi="Verdana" w:cs="Verdana" w:hint="default"/>
        <w:w w:val="99"/>
        <w:sz w:val="20"/>
        <w:szCs w:val="20"/>
      </w:rPr>
    </w:lvl>
    <w:lvl w:ilvl="1" w:tplc="576890C2">
      <w:numFmt w:val="bullet"/>
      <w:lvlText w:val="•"/>
      <w:lvlJc w:val="left"/>
      <w:pPr>
        <w:ind w:left="1214" w:hanging="332"/>
      </w:pPr>
      <w:rPr>
        <w:rFonts w:hint="default"/>
      </w:rPr>
    </w:lvl>
    <w:lvl w:ilvl="2" w:tplc="07883824">
      <w:numFmt w:val="bullet"/>
      <w:lvlText w:val="•"/>
      <w:lvlJc w:val="left"/>
      <w:pPr>
        <w:ind w:left="2188" w:hanging="332"/>
      </w:pPr>
      <w:rPr>
        <w:rFonts w:hint="default"/>
      </w:rPr>
    </w:lvl>
    <w:lvl w:ilvl="3" w:tplc="2640BC90">
      <w:numFmt w:val="bullet"/>
      <w:lvlText w:val="•"/>
      <w:lvlJc w:val="left"/>
      <w:pPr>
        <w:ind w:left="3162" w:hanging="332"/>
      </w:pPr>
      <w:rPr>
        <w:rFonts w:hint="default"/>
      </w:rPr>
    </w:lvl>
    <w:lvl w:ilvl="4" w:tplc="5C2C7A54">
      <w:numFmt w:val="bullet"/>
      <w:lvlText w:val="•"/>
      <w:lvlJc w:val="left"/>
      <w:pPr>
        <w:ind w:left="4136" w:hanging="332"/>
      </w:pPr>
      <w:rPr>
        <w:rFonts w:hint="default"/>
      </w:rPr>
    </w:lvl>
    <w:lvl w:ilvl="5" w:tplc="8884BC0E">
      <w:numFmt w:val="bullet"/>
      <w:lvlText w:val="•"/>
      <w:lvlJc w:val="left"/>
      <w:pPr>
        <w:ind w:left="5110" w:hanging="332"/>
      </w:pPr>
      <w:rPr>
        <w:rFonts w:hint="default"/>
      </w:rPr>
    </w:lvl>
    <w:lvl w:ilvl="6" w:tplc="F6385CD4">
      <w:numFmt w:val="bullet"/>
      <w:lvlText w:val="•"/>
      <w:lvlJc w:val="left"/>
      <w:pPr>
        <w:ind w:left="6084" w:hanging="332"/>
      </w:pPr>
      <w:rPr>
        <w:rFonts w:hint="default"/>
      </w:rPr>
    </w:lvl>
    <w:lvl w:ilvl="7" w:tplc="C1CEA5B6">
      <w:numFmt w:val="bullet"/>
      <w:lvlText w:val="•"/>
      <w:lvlJc w:val="left"/>
      <w:pPr>
        <w:ind w:left="7058" w:hanging="332"/>
      </w:pPr>
      <w:rPr>
        <w:rFonts w:hint="default"/>
      </w:rPr>
    </w:lvl>
    <w:lvl w:ilvl="8" w:tplc="D8FCC15A">
      <w:numFmt w:val="bullet"/>
      <w:lvlText w:val="•"/>
      <w:lvlJc w:val="left"/>
      <w:pPr>
        <w:ind w:left="8032" w:hanging="332"/>
      </w:pPr>
      <w:rPr>
        <w:rFonts w:hint="default"/>
      </w:rPr>
    </w:lvl>
  </w:abstractNum>
  <w:abstractNum w:abstractNumId="63" w15:restartNumberingAfterBreak="0">
    <w:nsid w:val="37463E02"/>
    <w:multiLevelType w:val="hybridMultilevel"/>
    <w:tmpl w:val="42D2EBCE"/>
    <w:lvl w:ilvl="0" w:tplc="C1D0F188">
      <w:start w:val="1"/>
      <w:numFmt w:val="lowerLetter"/>
      <w:lvlText w:val="%1)"/>
      <w:lvlJc w:val="left"/>
      <w:pPr>
        <w:ind w:left="232" w:hanging="365"/>
      </w:pPr>
      <w:rPr>
        <w:rFonts w:ascii="Verdana" w:eastAsia="Verdana" w:hAnsi="Verdana" w:cs="Verdana" w:hint="default"/>
        <w:w w:val="99"/>
        <w:sz w:val="20"/>
        <w:szCs w:val="20"/>
      </w:rPr>
    </w:lvl>
    <w:lvl w:ilvl="1" w:tplc="7F381E58">
      <w:numFmt w:val="bullet"/>
      <w:lvlText w:val="•"/>
      <w:lvlJc w:val="left"/>
      <w:pPr>
        <w:ind w:left="1214" w:hanging="365"/>
      </w:pPr>
      <w:rPr>
        <w:rFonts w:hint="default"/>
      </w:rPr>
    </w:lvl>
    <w:lvl w:ilvl="2" w:tplc="7480BD06">
      <w:numFmt w:val="bullet"/>
      <w:lvlText w:val="•"/>
      <w:lvlJc w:val="left"/>
      <w:pPr>
        <w:ind w:left="2188" w:hanging="365"/>
      </w:pPr>
      <w:rPr>
        <w:rFonts w:hint="default"/>
      </w:rPr>
    </w:lvl>
    <w:lvl w:ilvl="3" w:tplc="3ADEC948">
      <w:numFmt w:val="bullet"/>
      <w:lvlText w:val="•"/>
      <w:lvlJc w:val="left"/>
      <w:pPr>
        <w:ind w:left="3162" w:hanging="365"/>
      </w:pPr>
      <w:rPr>
        <w:rFonts w:hint="default"/>
      </w:rPr>
    </w:lvl>
    <w:lvl w:ilvl="4" w:tplc="5F104B7A">
      <w:numFmt w:val="bullet"/>
      <w:lvlText w:val="•"/>
      <w:lvlJc w:val="left"/>
      <w:pPr>
        <w:ind w:left="4136" w:hanging="365"/>
      </w:pPr>
      <w:rPr>
        <w:rFonts w:hint="default"/>
      </w:rPr>
    </w:lvl>
    <w:lvl w:ilvl="5" w:tplc="03F079EE">
      <w:numFmt w:val="bullet"/>
      <w:lvlText w:val="•"/>
      <w:lvlJc w:val="left"/>
      <w:pPr>
        <w:ind w:left="5110" w:hanging="365"/>
      </w:pPr>
      <w:rPr>
        <w:rFonts w:hint="default"/>
      </w:rPr>
    </w:lvl>
    <w:lvl w:ilvl="6" w:tplc="1E3EA388">
      <w:numFmt w:val="bullet"/>
      <w:lvlText w:val="•"/>
      <w:lvlJc w:val="left"/>
      <w:pPr>
        <w:ind w:left="6084" w:hanging="365"/>
      </w:pPr>
      <w:rPr>
        <w:rFonts w:hint="default"/>
      </w:rPr>
    </w:lvl>
    <w:lvl w:ilvl="7" w:tplc="435A5680">
      <w:numFmt w:val="bullet"/>
      <w:lvlText w:val="•"/>
      <w:lvlJc w:val="left"/>
      <w:pPr>
        <w:ind w:left="7058" w:hanging="365"/>
      </w:pPr>
      <w:rPr>
        <w:rFonts w:hint="default"/>
      </w:rPr>
    </w:lvl>
    <w:lvl w:ilvl="8" w:tplc="E7BE28D8">
      <w:numFmt w:val="bullet"/>
      <w:lvlText w:val="•"/>
      <w:lvlJc w:val="left"/>
      <w:pPr>
        <w:ind w:left="8032" w:hanging="365"/>
      </w:pPr>
      <w:rPr>
        <w:rFonts w:hint="default"/>
      </w:rPr>
    </w:lvl>
  </w:abstractNum>
  <w:abstractNum w:abstractNumId="64" w15:restartNumberingAfterBreak="0">
    <w:nsid w:val="383D2EE9"/>
    <w:multiLevelType w:val="hybridMultilevel"/>
    <w:tmpl w:val="B91E683E"/>
    <w:lvl w:ilvl="0" w:tplc="A68CCCF4">
      <w:start w:val="1"/>
      <w:numFmt w:val="lowerLetter"/>
      <w:lvlText w:val="%1)"/>
      <w:lvlJc w:val="left"/>
      <w:pPr>
        <w:ind w:left="232" w:hanging="281"/>
      </w:pPr>
      <w:rPr>
        <w:rFonts w:ascii="Verdana" w:eastAsia="Verdana" w:hAnsi="Verdana" w:cs="Verdana" w:hint="default"/>
        <w:w w:val="99"/>
        <w:sz w:val="20"/>
        <w:szCs w:val="20"/>
      </w:rPr>
    </w:lvl>
    <w:lvl w:ilvl="1" w:tplc="2B0E3AE4">
      <w:numFmt w:val="bullet"/>
      <w:lvlText w:val="•"/>
      <w:lvlJc w:val="left"/>
      <w:pPr>
        <w:ind w:left="1214" w:hanging="281"/>
      </w:pPr>
      <w:rPr>
        <w:rFonts w:hint="default"/>
      </w:rPr>
    </w:lvl>
    <w:lvl w:ilvl="2" w:tplc="B232973C">
      <w:numFmt w:val="bullet"/>
      <w:lvlText w:val="•"/>
      <w:lvlJc w:val="left"/>
      <w:pPr>
        <w:ind w:left="2188" w:hanging="281"/>
      </w:pPr>
      <w:rPr>
        <w:rFonts w:hint="default"/>
      </w:rPr>
    </w:lvl>
    <w:lvl w:ilvl="3" w:tplc="463A7E3C">
      <w:numFmt w:val="bullet"/>
      <w:lvlText w:val="•"/>
      <w:lvlJc w:val="left"/>
      <w:pPr>
        <w:ind w:left="3162" w:hanging="281"/>
      </w:pPr>
      <w:rPr>
        <w:rFonts w:hint="default"/>
      </w:rPr>
    </w:lvl>
    <w:lvl w:ilvl="4" w:tplc="6862078A">
      <w:numFmt w:val="bullet"/>
      <w:lvlText w:val="•"/>
      <w:lvlJc w:val="left"/>
      <w:pPr>
        <w:ind w:left="4136" w:hanging="281"/>
      </w:pPr>
      <w:rPr>
        <w:rFonts w:hint="default"/>
      </w:rPr>
    </w:lvl>
    <w:lvl w:ilvl="5" w:tplc="9AAAF1B0">
      <w:numFmt w:val="bullet"/>
      <w:lvlText w:val="•"/>
      <w:lvlJc w:val="left"/>
      <w:pPr>
        <w:ind w:left="5110" w:hanging="281"/>
      </w:pPr>
      <w:rPr>
        <w:rFonts w:hint="default"/>
      </w:rPr>
    </w:lvl>
    <w:lvl w:ilvl="6" w:tplc="A9FC96CE">
      <w:numFmt w:val="bullet"/>
      <w:lvlText w:val="•"/>
      <w:lvlJc w:val="left"/>
      <w:pPr>
        <w:ind w:left="6084" w:hanging="281"/>
      </w:pPr>
      <w:rPr>
        <w:rFonts w:hint="default"/>
      </w:rPr>
    </w:lvl>
    <w:lvl w:ilvl="7" w:tplc="CB26EB7C">
      <w:numFmt w:val="bullet"/>
      <w:lvlText w:val="•"/>
      <w:lvlJc w:val="left"/>
      <w:pPr>
        <w:ind w:left="7058" w:hanging="281"/>
      </w:pPr>
      <w:rPr>
        <w:rFonts w:hint="default"/>
      </w:rPr>
    </w:lvl>
    <w:lvl w:ilvl="8" w:tplc="830CC5A8">
      <w:numFmt w:val="bullet"/>
      <w:lvlText w:val="•"/>
      <w:lvlJc w:val="left"/>
      <w:pPr>
        <w:ind w:left="8032" w:hanging="281"/>
      </w:pPr>
      <w:rPr>
        <w:rFonts w:hint="default"/>
      </w:rPr>
    </w:lvl>
  </w:abstractNum>
  <w:abstractNum w:abstractNumId="65" w15:restartNumberingAfterBreak="0">
    <w:nsid w:val="38804406"/>
    <w:multiLevelType w:val="hybridMultilevel"/>
    <w:tmpl w:val="CC3EFCDC"/>
    <w:lvl w:ilvl="0" w:tplc="1B1E8D14">
      <w:start w:val="1"/>
      <w:numFmt w:val="decimal"/>
      <w:lvlText w:val="%1."/>
      <w:lvlJc w:val="left"/>
      <w:pPr>
        <w:ind w:left="232" w:hanging="284"/>
      </w:pPr>
      <w:rPr>
        <w:rFonts w:ascii="Verdana" w:eastAsia="Verdana" w:hAnsi="Verdana" w:cs="Verdana" w:hint="default"/>
        <w:w w:val="99"/>
        <w:sz w:val="20"/>
        <w:szCs w:val="20"/>
      </w:rPr>
    </w:lvl>
    <w:lvl w:ilvl="1" w:tplc="B0AC60C8">
      <w:numFmt w:val="bullet"/>
      <w:lvlText w:val="•"/>
      <w:lvlJc w:val="left"/>
      <w:pPr>
        <w:ind w:left="1214" w:hanging="284"/>
      </w:pPr>
      <w:rPr>
        <w:rFonts w:hint="default"/>
      </w:rPr>
    </w:lvl>
    <w:lvl w:ilvl="2" w:tplc="6346E2C8">
      <w:numFmt w:val="bullet"/>
      <w:lvlText w:val="•"/>
      <w:lvlJc w:val="left"/>
      <w:pPr>
        <w:ind w:left="2188" w:hanging="284"/>
      </w:pPr>
      <w:rPr>
        <w:rFonts w:hint="default"/>
      </w:rPr>
    </w:lvl>
    <w:lvl w:ilvl="3" w:tplc="8E3067C4">
      <w:numFmt w:val="bullet"/>
      <w:lvlText w:val="•"/>
      <w:lvlJc w:val="left"/>
      <w:pPr>
        <w:ind w:left="3162" w:hanging="284"/>
      </w:pPr>
      <w:rPr>
        <w:rFonts w:hint="default"/>
      </w:rPr>
    </w:lvl>
    <w:lvl w:ilvl="4" w:tplc="212CF29A">
      <w:numFmt w:val="bullet"/>
      <w:lvlText w:val="•"/>
      <w:lvlJc w:val="left"/>
      <w:pPr>
        <w:ind w:left="4136" w:hanging="284"/>
      </w:pPr>
      <w:rPr>
        <w:rFonts w:hint="default"/>
      </w:rPr>
    </w:lvl>
    <w:lvl w:ilvl="5" w:tplc="8766F5D0">
      <w:numFmt w:val="bullet"/>
      <w:lvlText w:val="•"/>
      <w:lvlJc w:val="left"/>
      <w:pPr>
        <w:ind w:left="5110" w:hanging="284"/>
      </w:pPr>
      <w:rPr>
        <w:rFonts w:hint="default"/>
      </w:rPr>
    </w:lvl>
    <w:lvl w:ilvl="6" w:tplc="F61AF2CE">
      <w:numFmt w:val="bullet"/>
      <w:lvlText w:val="•"/>
      <w:lvlJc w:val="left"/>
      <w:pPr>
        <w:ind w:left="6084" w:hanging="284"/>
      </w:pPr>
      <w:rPr>
        <w:rFonts w:hint="default"/>
      </w:rPr>
    </w:lvl>
    <w:lvl w:ilvl="7" w:tplc="4DBA41E0">
      <w:numFmt w:val="bullet"/>
      <w:lvlText w:val="•"/>
      <w:lvlJc w:val="left"/>
      <w:pPr>
        <w:ind w:left="7058" w:hanging="284"/>
      </w:pPr>
      <w:rPr>
        <w:rFonts w:hint="default"/>
      </w:rPr>
    </w:lvl>
    <w:lvl w:ilvl="8" w:tplc="7B608EE4">
      <w:numFmt w:val="bullet"/>
      <w:lvlText w:val="•"/>
      <w:lvlJc w:val="left"/>
      <w:pPr>
        <w:ind w:left="8032" w:hanging="284"/>
      </w:pPr>
      <w:rPr>
        <w:rFonts w:hint="default"/>
      </w:rPr>
    </w:lvl>
  </w:abstractNum>
  <w:abstractNum w:abstractNumId="66" w15:restartNumberingAfterBreak="0">
    <w:nsid w:val="3A662C53"/>
    <w:multiLevelType w:val="hybridMultilevel"/>
    <w:tmpl w:val="5DEA6720"/>
    <w:lvl w:ilvl="0" w:tplc="8F54EB9E">
      <w:start w:val="1"/>
      <w:numFmt w:val="lowerLetter"/>
      <w:lvlText w:val="%1)"/>
      <w:lvlJc w:val="left"/>
      <w:pPr>
        <w:ind w:left="232" w:hanging="327"/>
      </w:pPr>
      <w:rPr>
        <w:rFonts w:ascii="Verdana" w:eastAsia="Verdana" w:hAnsi="Verdana" w:cs="Verdana" w:hint="default"/>
        <w:w w:val="99"/>
        <w:sz w:val="20"/>
        <w:szCs w:val="20"/>
      </w:rPr>
    </w:lvl>
    <w:lvl w:ilvl="1" w:tplc="9DC4081A">
      <w:numFmt w:val="bullet"/>
      <w:lvlText w:val="•"/>
      <w:lvlJc w:val="left"/>
      <w:pPr>
        <w:ind w:left="1214" w:hanging="327"/>
      </w:pPr>
      <w:rPr>
        <w:rFonts w:hint="default"/>
      </w:rPr>
    </w:lvl>
    <w:lvl w:ilvl="2" w:tplc="490A7D8C">
      <w:numFmt w:val="bullet"/>
      <w:lvlText w:val="•"/>
      <w:lvlJc w:val="left"/>
      <w:pPr>
        <w:ind w:left="2188" w:hanging="327"/>
      </w:pPr>
      <w:rPr>
        <w:rFonts w:hint="default"/>
      </w:rPr>
    </w:lvl>
    <w:lvl w:ilvl="3" w:tplc="FA58BCFC">
      <w:numFmt w:val="bullet"/>
      <w:lvlText w:val="•"/>
      <w:lvlJc w:val="left"/>
      <w:pPr>
        <w:ind w:left="3162" w:hanging="327"/>
      </w:pPr>
      <w:rPr>
        <w:rFonts w:hint="default"/>
      </w:rPr>
    </w:lvl>
    <w:lvl w:ilvl="4" w:tplc="C3BC9308">
      <w:numFmt w:val="bullet"/>
      <w:lvlText w:val="•"/>
      <w:lvlJc w:val="left"/>
      <w:pPr>
        <w:ind w:left="4136" w:hanging="327"/>
      </w:pPr>
      <w:rPr>
        <w:rFonts w:hint="default"/>
      </w:rPr>
    </w:lvl>
    <w:lvl w:ilvl="5" w:tplc="1D580E0E">
      <w:numFmt w:val="bullet"/>
      <w:lvlText w:val="•"/>
      <w:lvlJc w:val="left"/>
      <w:pPr>
        <w:ind w:left="5110" w:hanging="327"/>
      </w:pPr>
      <w:rPr>
        <w:rFonts w:hint="default"/>
      </w:rPr>
    </w:lvl>
    <w:lvl w:ilvl="6" w:tplc="7B4A6AB2">
      <w:numFmt w:val="bullet"/>
      <w:lvlText w:val="•"/>
      <w:lvlJc w:val="left"/>
      <w:pPr>
        <w:ind w:left="6084" w:hanging="327"/>
      </w:pPr>
      <w:rPr>
        <w:rFonts w:hint="default"/>
      </w:rPr>
    </w:lvl>
    <w:lvl w:ilvl="7" w:tplc="B3E60B32">
      <w:numFmt w:val="bullet"/>
      <w:lvlText w:val="•"/>
      <w:lvlJc w:val="left"/>
      <w:pPr>
        <w:ind w:left="7058" w:hanging="327"/>
      </w:pPr>
      <w:rPr>
        <w:rFonts w:hint="default"/>
      </w:rPr>
    </w:lvl>
    <w:lvl w:ilvl="8" w:tplc="DE305448">
      <w:numFmt w:val="bullet"/>
      <w:lvlText w:val="•"/>
      <w:lvlJc w:val="left"/>
      <w:pPr>
        <w:ind w:left="8032" w:hanging="327"/>
      </w:pPr>
      <w:rPr>
        <w:rFonts w:hint="default"/>
      </w:rPr>
    </w:lvl>
  </w:abstractNum>
  <w:abstractNum w:abstractNumId="67" w15:restartNumberingAfterBreak="0">
    <w:nsid w:val="3C4E31F2"/>
    <w:multiLevelType w:val="hybridMultilevel"/>
    <w:tmpl w:val="B02C2E22"/>
    <w:lvl w:ilvl="0" w:tplc="4F443320">
      <w:start w:val="1"/>
      <w:numFmt w:val="decimal"/>
      <w:lvlText w:val="%1."/>
      <w:lvlJc w:val="left"/>
      <w:pPr>
        <w:ind w:left="232" w:hanging="284"/>
      </w:pPr>
      <w:rPr>
        <w:rFonts w:ascii="Verdana" w:eastAsia="Verdana" w:hAnsi="Verdana" w:cs="Verdana" w:hint="default"/>
        <w:spacing w:val="-5"/>
        <w:w w:val="99"/>
        <w:sz w:val="20"/>
        <w:szCs w:val="20"/>
      </w:rPr>
    </w:lvl>
    <w:lvl w:ilvl="1" w:tplc="BB8431AC">
      <w:numFmt w:val="bullet"/>
      <w:lvlText w:val="•"/>
      <w:lvlJc w:val="left"/>
      <w:pPr>
        <w:ind w:left="1214" w:hanging="284"/>
      </w:pPr>
      <w:rPr>
        <w:rFonts w:hint="default"/>
      </w:rPr>
    </w:lvl>
    <w:lvl w:ilvl="2" w:tplc="0C9C3128">
      <w:numFmt w:val="bullet"/>
      <w:lvlText w:val="•"/>
      <w:lvlJc w:val="left"/>
      <w:pPr>
        <w:ind w:left="2188" w:hanging="284"/>
      </w:pPr>
      <w:rPr>
        <w:rFonts w:hint="default"/>
      </w:rPr>
    </w:lvl>
    <w:lvl w:ilvl="3" w:tplc="5986C162">
      <w:numFmt w:val="bullet"/>
      <w:lvlText w:val="•"/>
      <w:lvlJc w:val="left"/>
      <w:pPr>
        <w:ind w:left="3162" w:hanging="284"/>
      </w:pPr>
      <w:rPr>
        <w:rFonts w:hint="default"/>
      </w:rPr>
    </w:lvl>
    <w:lvl w:ilvl="4" w:tplc="6ED6A186">
      <w:numFmt w:val="bullet"/>
      <w:lvlText w:val="•"/>
      <w:lvlJc w:val="left"/>
      <w:pPr>
        <w:ind w:left="4136" w:hanging="284"/>
      </w:pPr>
      <w:rPr>
        <w:rFonts w:hint="default"/>
      </w:rPr>
    </w:lvl>
    <w:lvl w:ilvl="5" w:tplc="440047A2">
      <w:numFmt w:val="bullet"/>
      <w:lvlText w:val="•"/>
      <w:lvlJc w:val="left"/>
      <w:pPr>
        <w:ind w:left="5110" w:hanging="284"/>
      </w:pPr>
      <w:rPr>
        <w:rFonts w:hint="default"/>
      </w:rPr>
    </w:lvl>
    <w:lvl w:ilvl="6" w:tplc="7C5EA092">
      <w:numFmt w:val="bullet"/>
      <w:lvlText w:val="•"/>
      <w:lvlJc w:val="left"/>
      <w:pPr>
        <w:ind w:left="6084" w:hanging="284"/>
      </w:pPr>
      <w:rPr>
        <w:rFonts w:hint="default"/>
      </w:rPr>
    </w:lvl>
    <w:lvl w:ilvl="7" w:tplc="ACC47546">
      <w:numFmt w:val="bullet"/>
      <w:lvlText w:val="•"/>
      <w:lvlJc w:val="left"/>
      <w:pPr>
        <w:ind w:left="7058" w:hanging="284"/>
      </w:pPr>
      <w:rPr>
        <w:rFonts w:hint="default"/>
      </w:rPr>
    </w:lvl>
    <w:lvl w:ilvl="8" w:tplc="7040CE8A">
      <w:numFmt w:val="bullet"/>
      <w:lvlText w:val="•"/>
      <w:lvlJc w:val="left"/>
      <w:pPr>
        <w:ind w:left="8032" w:hanging="284"/>
      </w:pPr>
      <w:rPr>
        <w:rFonts w:hint="default"/>
      </w:rPr>
    </w:lvl>
  </w:abstractNum>
  <w:abstractNum w:abstractNumId="68" w15:restartNumberingAfterBreak="0">
    <w:nsid w:val="3DBD4531"/>
    <w:multiLevelType w:val="hybridMultilevel"/>
    <w:tmpl w:val="53A6834C"/>
    <w:lvl w:ilvl="0" w:tplc="9B5A41D6">
      <w:start w:val="1"/>
      <w:numFmt w:val="decimal"/>
      <w:lvlText w:val="%1."/>
      <w:lvlJc w:val="left"/>
      <w:pPr>
        <w:ind w:left="232" w:hanging="315"/>
      </w:pPr>
      <w:rPr>
        <w:rFonts w:ascii="Verdana" w:eastAsia="Verdana" w:hAnsi="Verdana" w:cs="Verdana" w:hint="default"/>
        <w:w w:val="99"/>
        <w:sz w:val="20"/>
        <w:szCs w:val="20"/>
      </w:rPr>
    </w:lvl>
    <w:lvl w:ilvl="1" w:tplc="24FE723E">
      <w:numFmt w:val="bullet"/>
      <w:lvlText w:val="•"/>
      <w:lvlJc w:val="left"/>
      <w:pPr>
        <w:ind w:left="1214" w:hanging="315"/>
      </w:pPr>
      <w:rPr>
        <w:rFonts w:hint="default"/>
      </w:rPr>
    </w:lvl>
    <w:lvl w:ilvl="2" w:tplc="45065698">
      <w:numFmt w:val="bullet"/>
      <w:lvlText w:val="•"/>
      <w:lvlJc w:val="left"/>
      <w:pPr>
        <w:ind w:left="2188" w:hanging="315"/>
      </w:pPr>
      <w:rPr>
        <w:rFonts w:hint="default"/>
      </w:rPr>
    </w:lvl>
    <w:lvl w:ilvl="3" w:tplc="96BC362E">
      <w:numFmt w:val="bullet"/>
      <w:lvlText w:val="•"/>
      <w:lvlJc w:val="left"/>
      <w:pPr>
        <w:ind w:left="3162" w:hanging="315"/>
      </w:pPr>
      <w:rPr>
        <w:rFonts w:hint="default"/>
      </w:rPr>
    </w:lvl>
    <w:lvl w:ilvl="4" w:tplc="E3EA380E">
      <w:numFmt w:val="bullet"/>
      <w:lvlText w:val="•"/>
      <w:lvlJc w:val="left"/>
      <w:pPr>
        <w:ind w:left="4136" w:hanging="315"/>
      </w:pPr>
      <w:rPr>
        <w:rFonts w:hint="default"/>
      </w:rPr>
    </w:lvl>
    <w:lvl w:ilvl="5" w:tplc="F7FE900A">
      <w:numFmt w:val="bullet"/>
      <w:lvlText w:val="•"/>
      <w:lvlJc w:val="left"/>
      <w:pPr>
        <w:ind w:left="5110" w:hanging="315"/>
      </w:pPr>
      <w:rPr>
        <w:rFonts w:hint="default"/>
      </w:rPr>
    </w:lvl>
    <w:lvl w:ilvl="6" w:tplc="73BC91FE">
      <w:numFmt w:val="bullet"/>
      <w:lvlText w:val="•"/>
      <w:lvlJc w:val="left"/>
      <w:pPr>
        <w:ind w:left="6084" w:hanging="315"/>
      </w:pPr>
      <w:rPr>
        <w:rFonts w:hint="default"/>
      </w:rPr>
    </w:lvl>
    <w:lvl w:ilvl="7" w:tplc="2C9838A4">
      <w:numFmt w:val="bullet"/>
      <w:lvlText w:val="•"/>
      <w:lvlJc w:val="left"/>
      <w:pPr>
        <w:ind w:left="7058" w:hanging="315"/>
      </w:pPr>
      <w:rPr>
        <w:rFonts w:hint="default"/>
      </w:rPr>
    </w:lvl>
    <w:lvl w:ilvl="8" w:tplc="34C26F0E">
      <w:numFmt w:val="bullet"/>
      <w:lvlText w:val="•"/>
      <w:lvlJc w:val="left"/>
      <w:pPr>
        <w:ind w:left="8032" w:hanging="315"/>
      </w:pPr>
      <w:rPr>
        <w:rFonts w:hint="default"/>
      </w:rPr>
    </w:lvl>
  </w:abstractNum>
  <w:abstractNum w:abstractNumId="69" w15:restartNumberingAfterBreak="0">
    <w:nsid w:val="3E587795"/>
    <w:multiLevelType w:val="hybridMultilevel"/>
    <w:tmpl w:val="E0EEADDE"/>
    <w:lvl w:ilvl="0" w:tplc="9C4EE552">
      <w:start w:val="1"/>
      <w:numFmt w:val="decimal"/>
      <w:lvlText w:val="%1."/>
      <w:lvlJc w:val="left"/>
      <w:pPr>
        <w:ind w:left="232" w:hanging="291"/>
      </w:pPr>
      <w:rPr>
        <w:rFonts w:ascii="Verdana" w:eastAsia="Verdana" w:hAnsi="Verdana" w:cs="Verdana" w:hint="default"/>
        <w:w w:val="99"/>
        <w:sz w:val="20"/>
        <w:szCs w:val="20"/>
      </w:rPr>
    </w:lvl>
    <w:lvl w:ilvl="1" w:tplc="1E947E7E">
      <w:numFmt w:val="bullet"/>
      <w:lvlText w:val="•"/>
      <w:lvlJc w:val="left"/>
      <w:pPr>
        <w:ind w:left="1214" w:hanging="291"/>
      </w:pPr>
      <w:rPr>
        <w:rFonts w:hint="default"/>
      </w:rPr>
    </w:lvl>
    <w:lvl w:ilvl="2" w:tplc="3A52B69E">
      <w:numFmt w:val="bullet"/>
      <w:lvlText w:val="•"/>
      <w:lvlJc w:val="left"/>
      <w:pPr>
        <w:ind w:left="2188" w:hanging="291"/>
      </w:pPr>
      <w:rPr>
        <w:rFonts w:hint="default"/>
      </w:rPr>
    </w:lvl>
    <w:lvl w:ilvl="3" w:tplc="4B12787C">
      <w:numFmt w:val="bullet"/>
      <w:lvlText w:val="•"/>
      <w:lvlJc w:val="left"/>
      <w:pPr>
        <w:ind w:left="3162" w:hanging="291"/>
      </w:pPr>
      <w:rPr>
        <w:rFonts w:hint="default"/>
      </w:rPr>
    </w:lvl>
    <w:lvl w:ilvl="4" w:tplc="9A7AE4EA">
      <w:numFmt w:val="bullet"/>
      <w:lvlText w:val="•"/>
      <w:lvlJc w:val="left"/>
      <w:pPr>
        <w:ind w:left="4136" w:hanging="291"/>
      </w:pPr>
      <w:rPr>
        <w:rFonts w:hint="default"/>
      </w:rPr>
    </w:lvl>
    <w:lvl w:ilvl="5" w:tplc="AA70396A">
      <w:numFmt w:val="bullet"/>
      <w:lvlText w:val="•"/>
      <w:lvlJc w:val="left"/>
      <w:pPr>
        <w:ind w:left="5110" w:hanging="291"/>
      </w:pPr>
      <w:rPr>
        <w:rFonts w:hint="default"/>
      </w:rPr>
    </w:lvl>
    <w:lvl w:ilvl="6" w:tplc="13CA959A">
      <w:numFmt w:val="bullet"/>
      <w:lvlText w:val="•"/>
      <w:lvlJc w:val="left"/>
      <w:pPr>
        <w:ind w:left="6084" w:hanging="291"/>
      </w:pPr>
      <w:rPr>
        <w:rFonts w:hint="default"/>
      </w:rPr>
    </w:lvl>
    <w:lvl w:ilvl="7" w:tplc="DBF61FEE">
      <w:numFmt w:val="bullet"/>
      <w:lvlText w:val="•"/>
      <w:lvlJc w:val="left"/>
      <w:pPr>
        <w:ind w:left="7058" w:hanging="291"/>
      </w:pPr>
      <w:rPr>
        <w:rFonts w:hint="default"/>
      </w:rPr>
    </w:lvl>
    <w:lvl w:ilvl="8" w:tplc="3ED02088">
      <w:numFmt w:val="bullet"/>
      <w:lvlText w:val="•"/>
      <w:lvlJc w:val="left"/>
      <w:pPr>
        <w:ind w:left="8032" w:hanging="291"/>
      </w:pPr>
      <w:rPr>
        <w:rFonts w:hint="default"/>
      </w:rPr>
    </w:lvl>
  </w:abstractNum>
  <w:abstractNum w:abstractNumId="70" w15:restartNumberingAfterBreak="0">
    <w:nsid w:val="3F427BD3"/>
    <w:multiLevelType w:val="hybridMultilevel"/>
    <w:tmpl w:val="5BAA176E"/>
    <w:lvl w:ilvl="0" w:tplc="548626BA">
      <w:start w:val="1"/>
      <w:numFmt w:val="decimal"/>
      <w:lvlText w:val="%1."/>
      <w:lvlJc w:val="left"/>
      <w:pPr>
        <w:ind w:left="232" w:hanging="281"/>
      </w:pPr>
      <w:rPr>
        <w:rFonts w:ascii="Verdana" w:eastAsia="Verdana" w:hAnsi="Verdana" w:cs="Verdana" w:hint="default"/>
        <w:w w:val="99"/>
        <w:sz w:val="20"/>
        <w:szCs w:val="20"/>
      </w:rPr>
    </w:lvl>
    <w:lvl w:ilvl="1" w:tplc="FD02B994">
      <w:numFmt w:val="bullet"/>
      <w:lvlText w:val="•"/>
      <w:lvlJc w:val="left"/>
      <w:pPr>
        <w:ind w:left="1214" w:hanging="281"/>
      </w:pPr>
      <w:rPr>
        <w:rFonts w:hint="default"/>
      </w:rPr>
    </w:lvl>
    <w:lvl w:ilvl="2" w:tplc="12886FD2">
      <w:numFmt w:val="bullet"/>
      <w:lvlText w:val="•"/>
      <w:lvlJc w:val="left"/>
      <w:pPr>
        <w:ind w:left="2188" w:hanging="281"/>
      </w:pPr>
      <w:rPr>
        <w:rFonts w:hint="default"/>
      </w:rPr>
    </w:lvl>
    <w:lvl w:ilvl="3" w:tplc="35427D22">
      <w:numFmt w:val="bullet"/>
      <w:lvlText w:val="•"/>
      <w:lvlJc w:val="left"/>
      <w:pPr>
        <w:ind w:left="3162" w:hanging="281"/>
      </w:pPr>
      <w:rPr>
        <w:rFonts w:hint="default"/>
      </w:rPr>
    </w:lvl>
    <w:lvl w:ilvl="4" w:tplc="27C054BC">
      <w:numFmt w:val="bullet"/>
      <w:lvlText w:val="•"/>
      <w:lvlJc w:val="left"/>
      <w:pPr>
        <w:ind w:left="4136" w:hanging="281"/>
      </w:pPr>
      <w:rPr>
        <w:rFonts w:hint="default"/>
      </w:rPr>
    </w:lvl>
    <w:lvl w:ilvl="5" w:tplc="0318EB52">
      <w:numFmt w:val="bullet"/>
      <w:lvlText w:val="•"/>
      <w:lvlJc w:val="left"/>
      <w:pPr>
        <w:ind w:left="5110" w:hanging="281"/>
      </w:pPr>
      <w:rPr>
        <w:rFonts w:hint="default"/>
      </w:rPr>
    </w:lvl>
    <w:lvl w:ilvl="6" w:tplc="71484E00">
      <w:numFmt w:val="bullet"/>
      <w:lvlText w:val="•"/>
      <w:lvlJc w:val="left"/>
      <w:pPr>
        <w:ind w:left="6084" w:hanging="281"/>
      </w:pPr>
      <w:rPr>
        <w:rFonts w:hint="default"/>
      </w:rPr>
    </w:lvl>
    <w:lvl w:ilvl="7" w:tplc="EC1C7AF4">
      <w:numFmt w:val="bullet"/>
      <w:lvlText w:val="•"/>
      <w:lvlJc w:val="left"/>
      <w:pPr>
        <w:ind w:left="7058" w:hanging="281"/>
      </w:pPr>
      <w:rPr>
        <w:rFonts w:hint="default"/>
      </w:rPr>
    </w:lvl>
    <w:lvl w:ilvl="8" w:tplc="4184C38C">
      <w:numFmt w:val="bullet"/>
      <w:lvlText w:val="•"/>
      <w:lvlJc w:val="left"/>
      <w:pPr>
        <w:ind w:left="8032" w:hanging="281"/>
      </w:pPr>
      <w:rPr>
        <w:rFonts w:hint="default"/>
      </w:rPr>
    </w:lvl>
  </w:abstractNum>
  <w:abstractNum w:abstractNumId="71" w15:restartNumberingAfterBreak="0">
    <w:nsid w:val="40326D43"/>
    <w:multiLevelType w:val="hybridMultilevel"/>
    <w:tmpl w:val="D23CE7F4"/>
    <w:lvl w:ilvl="0" w:tplc="04100017">
      <w:start w:val="1"/>
      <w:numFmt w:val="lowerLetter"/>
      <w:lvlText w:val="%1)"/>
      <w:lvlJc w:val="left"/>
      <w:pPr>
        <w:ind w:left="952"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72" w15:restartNumberingAfterBreak="0">
    <w:nsid w:val="40C34989"/>
    <w:multiLevelType w:val="hybridMultilevel"/>
    <w:tmpl w:val="BF5CA61A"/>
    <w:lvl w:ilvl="0" w:tplc="D1D8D0BE">
      <w:start w:val="1"/>
      <w:numFmt w:val="decimal"/>
      <w:lvlText w:val="%1."/>
      <w:lvlJc w:val="left"/>
      <w:pPr>
        <w:ind w:left="232" w:hanging="272"/>
      </w:pPr>
      <w:rPr>
        <w:rFonts w:ascii="Verdana" w:eastAsia="Verdana" w:hAnsi="Verdana" w:cs="Verdana" w:hint="default"/>
        <w:w w:val="99"/>
        <w:sz w:val="20"/>
        <w:szCs w:val="20"/>
      </w:rPr>
    </w:lvl>
    <w:lvl w:ilvl="1" w:tplc="B59811A8">
      <w:numFmt w:val="bullet"/>
      <w:lvlText w:val="•"/>
      <w:lvlJc w:val="left"/>
      <w:pPr>
        <w:ind w:left="1214" w:hanging="272"/>
      </w:pPr>
      <w:rPr>
        <w:rFonts w:hint="default"/>
      </w:rPr>
    </w:lvl>
    <w:lvl w:ilvl="2" w:tplc="A2F05D6C">
      <w:numFmt w:val="bullet"/>
      <w:lvlText w:val="•"/>
      <w:lvlJc w:val="left"/>
      <w:pPr>
        <w:ind w:left="2188" w:hanging="272"/>
      </w:pPr>
      <w:rPr>
        <w:rFonts w:hint="default"/>
      </w:rPr>
    </w:lvl>
    <w:lvl w:ilvl="3" w:tplc="51349C68">
      <w:numFmt w:val="bullet"/>
      <w:lvlText w:val="•"/>
      <w:lvlJc w:val="left"/>
      <w:pPr>
        <w:ind w:left="3162" w:hanging="272"/>
      </w:pPr>
      <w:rPr>
        <w:rFonts w:hint="default"/>
      </w:rPr>
    </w:lvl>
    <w:lvl w:ilvl="4" w:tplc="E73C993C">
      <w:numFmt w:val="bullet"/>
      <w:lvlText w:val="•"/>
      <w:lvlJc w:val="left"/>
      <w:pPr>
        <w:ind w:left="4136" w:hanging="272"/>
      </w:pPr>
      <w:rPr>
        <w:rFonts w:hint="default"/>
      </w:rPr>
    </w:lvl>
    <w:lvl w:ilvl="5" w:tplc="15944A14">
      <w:numFmt w:val="bullet"/>
      <w:lvlText w:val="•"/>
      <w:lvlJc w:val="left"/>
      <w:pPr>
        <w:ind w:left="5110" w:hanging="272"/>
      </w:pPr>
      <w:rPr>
        <w:rFonts w:hint="default"/>
      </w:rPr>
    </w:lvl>
    <w:lvl w:ilvl="6" w:tplc="5D5274BE">
      <w:numFmt w:val="bullet"/>
      <w:lvlText w:val="•"/>
      <w:lvlJc w:val="left"/>
      <w:pPr>
        <w:ind w:left="6084" w:hanging="272"/>
      </w:pPr>
      <w:rPr>
        <w:rFonts w:hint="default"/>
      </w:rPr>
    </w:lvl>
    <w:lvl w:ilvl="7" w:tplc="37F2D1B0">
      <w:numFmt w:val="bullet"/>
      <w:lvlText w:val="•"/>
      <w:lvlJc w:val="left"/>
      <w:pPr>
        <w:ind w:left="7058" w:hanging="272"/>
      </w:pPr>
      <w:rPr>
        <w:rFonts w:hint="default"/>
      </w:rPr>
    </w:lvl>
    <w:lvl w:ilvl="8" w:tplc="FA9858CA">
      <w:numFmt w:val="bullet"/>
      <w:lvlText w:val="•"/>
      <w:lvlJc w:val="left"/>
      <w:pPr>
        <w:ind w:left="8032" w:hanging="272"/>
      </w:pPr>
      <w:rPr>
        <w:rFonts w:hint="default"/>
      </w:rPr>
    </w:lvl>
  </w:abstractNum>
  <w:abstractNum w:abstractNumId="73" w15:restartNumberingAfterBreak="0">
    <w:nsid w:val="40FA6956"/>
    <w:multiLevelType w:val="hybridMultilevel"/>
    <w:tmpl w:val="BEDEC232"/>
    <w:lvl w:ilvl="0" w:tplc="9530F2C4">
      <w:start w:val="1"/>
      <w:numFmt w:val="lowerLetter"/>
      <w:lvlText w:val="%1)"/>
      <w:lvlJc w:val="left"/>
      <w:pPr>
        <w:ind w:left="232" w:hanging="281"/>
      </w:pPr>
      <w:rPr>
        <w:rFonts w:ascii="Verdana" w:eastAsia="Verdana" w:hAnsi="Verdana" w:cs="Verdana" w:hint="default"/>
        <w:w w:val="99"/>
        <w:sz w:val="20"/>
        <w:szCs w:val="20"/>
      </w:rPr>
    </w:lvl>
    <w:lvl w:ilvl="1" w:tplc="E5C8CEEE">
      <w:numFmt w:val="bullet"/>
      <w:lvlText w:val="•"/>
      <w:lvlJc w:val="left"/>
      <w:pPr>
        <w:ind w:left="1214" w:hanging="281"/>
      </w:pPr>
      <w:rPr>
        <w:rFonts w:hint="default"/>
      </w:rPr>
    </w:lvl>
    <w:lvl w:ilvl="2" w:tplc="1EAAB150">
      <w:numFmt w:val="bullet"/>
      <w:lvlText w:val="•"/>
      <w:lvlJc w:val="left"/>
      <w:pPr>
        <w:ind w:left="2188" w:hanging="281"/>
      </w:pPr>
      <w:rPr>
        <w:rFonts w:hint="default"/>
      </w:rPr>
    </w:lvl>
    <w:lvl w:ilvl="3" w:tplc="FB7C8578">
      <w:numFmt w:val="bullet"/>
      <w:lvlText w:val="•"/>
      <w:lvlJc w:val="left"/>
      <w:pPr>
        <w:ind w:left="3162" w:hanging="281"/>
      </w:pPr>
      <w:rPr>
        <w:rFonts w:hint="default"/>
      </w:rPr>
    </w:lvl>
    <w:lvl w:ilvl="4" w:tplc="C72C7ABC">
      <w:numFmt w:val="bullet"/>
      <w:lvlText w:val="•"/>
      <w:lvlJc w:val="left"/>
      <w:pPr>
        <w:ind w:left="4136" w:hanging="281"/>
      </w:pPr>
      <w:rPr>
        <w:rFonts w:hint="default"/>
      </w:rPr>
    </w:lvl>
    <w:lvl w:ilvl="5" w:tplc="0646EF60">
      <w:numFmt w:val="bullet"/>
      <w:lvlText w:val="•"/>
      <w:lvlJc w:val="left"/>
      <w:pPr>
        <w:ind w:left="5110" w:hanging="281"/>
      </w:pPr>
      <w:rPr>
        <w:rFonts w:hint="default"/>
      </w:rPr>
    </w:lvl>
    <w:lvl w:ilvl="6" w:tplc="E848CCCE">
      <w:numFmt w:val="bullet"/>
      <w:lvlText w:val="•"/>
      <w:lvlJc w:val="left"/>
      <w:pPr>
        <w:ind w:left="6084" w:hanging="281"/>
      </w:pPr>
      <w:rPr>
        <w:rFonts w:hint="default"/>
      </w:rPr>
    </w:lvl>
    <w:lvl w:ilvl="7" w:tplc="76B684F2">
      <w:numFmt w:val="bullet"/>
      <w:lvlText w:val="•"/>
      <w:lvlJc w:val="left"/>
      <w:pPr>
        <w:ind w:left="7058" w:hanging="281"/>
      </w:pPr>
      <w:rPr>
        <w:rFonts w:hint="default"/>
      </w:rPr>
    </w:lvl>
    <w:lvl w:ilvl="8" w:tplc="BD9A5156">
      <w:numFmt w:val="bullet"/>
      <w:lvlText w:val="•"/>
      <w:lvlJc w:val="left"/>
      <w:pPr>
        <w:ind w:left="8032" w:hanging="281"/>
      </w:pPr>
      <w:rPr>
        <w:rFonts w:hint="default"/>
      </w:rPr>
    </w:lvl>
  </w:abstractNum>
  <w:abstractNum w:abstractNumId="74" w15:restartNumberingAfterBreak="0">
    <w:nsid w:val="417A2CFF"/>
    <w:multiLevelType w:val="hybridMultilevel"/>
    <w:tmpl w:val="F640BEE0"/>
    <w:lvl w:ilvl="0" w:tplc="084C90AC">
      <w:start w:val="1"/>
      <w:numFmt w:val="lowerLetter"/>
      <w:lvlText w:val="%1)"/>
      <w:lvlJc w:val="left"/>
      <w:pPr>
        <w:ind w:left="232" w:hanging="312"/>
      </w:pPr>
      <w:rPr>
        <w:rFonts w:ascii="Verdana" w:eastAsia="Verdana" w:hAnsi="Verdana" w:cs="Verdana" w:hint="default"/>
        <w:w w:val="99"/>
        <w:sz w:val="20"/>
        <w:szCs w:val="20"/>
      </w:rPr>
    </w:lvl>
    <w:lvl w:ilvl="1" w:tplc="AD0E648A">
      <w:numFmt w:val="bullet"/>
      <w:lvlText w:val="•"/>
      <w:lvlJc w:val="left"/>
      <w:pPr>
        <w:ind w:left="1214" w:hanging="312"/>
      </w:pPr>
      <w:rPr>
        <w:rFonts w:hint="default"/>
      </w:rPr>
    </w:lvl>
    <w:lvl w:ilvl="2" w:tplc="58122A1E">
      <w:numFmt w:val="bullet"/>
      <w:lvlText w:val="•"/>
      <w:lvlJc w:val="left"/>
      <w:pPr>
        <w:ind w:left="2188" w:hanging="312"/>
      </w:pPr>
      <w:rPr>
        <w:rFonts w:hint="default"/>
      </w:rPr>
    </w:lvl>
    <w:lvl w:ilvl="3" w:tplc="45F0892C">
      <w:numFmt w:val="bullet"/>
      <w:lvlText w:val="•"/>
      <w:lvlJc w:val="left"/>
      <w:pPr>
        <w:ind w:left="3162" w:hanging="312"/>
      </w:pPr>
      <w:rPr>
        <w:rFonts w:hint="default"/>
      </w:rPr>
    </w:lvl>
    <w:lvl w:ilvl="4" w:tplc="CA70D9CE">
      <w:numFmt w:val="bullet"/>
      <w:lvlText w:val="•"/>
      <w:lvlJc w:val="left"/>
      <w:pPr>
        <w:ind w:left="4136" w:hanging="312"/>
      </w:pPr>
      <w:rPr>
        <w:rFonts w:hint="default"/>
      </w:rPr>
    </w:lvl>
    <w:lvl w:ilvl="5" w:tplc="470CF1F6">
      <w:numFmt w:val="bullet"/>
      <w:lvlText w:val="•"/>
      <w:lvlJc w:val="left"/>
      <w:pPr>
        <w:ind w:left="5110" w:hanging="312"/>
      </w:pPr>
      <w:rPr>
        <w:rFonts w:hint="default"/>
      </w:rPr>
    </w:lvl>
    <w:lvl w:ilvl="6" w:tplc="F724A7B8">
      <w:numFmt w:val="bullet"/>
      <w:lvlText w:val="•"/>
      <w:lvlJc w:val="left"/>
      <w:pPr>
        <w:ind w:left="6084" w:hanging="312"/>
      </w:pPr>
      <w:rPr>
        <w:rFonts w:hint="default"/>
      </w:rPr>
    </w:lvl>
    <w:lvl w:ilvl="7" w:tplc="E40EB342">
      <w:numFmt w:val="bullet"/>
      <w:lvlText w:val="•"/>
      <w:lvlJc w:val="left"/>
      <w:pPr>
        <w:ind w:left="7058" w:hanging="312"/>
      </w:pPr>
      <w:rPr>
        <w:rFonts w:hint="default"/>
      </w:rPr>
    </w:lvl>
    <w:lvl w:ilvl="8" w:tplc="6172E566">
      <w:numFmt w:val="bullet"/>
      <w:lvlText w:val="•"/>
      <w:lvlJc w:val="left"/>
      <w:pPr>
        <w:ind w:left="8032" w:hanging="312"/>
      </w:pPr>
      <w:rPr>
        <w:rFonts w:hint="default"/>
      </w:rPr>
    </w:lvl>
  </w:abstractNum>
  <w:abstractNum w:abstractNumId="75" w15:restartNumberingAfterBreak="0">
    <w:nsid w:val="4219758E"/>
    <w:multiLevelType w:val="hybridMultilevel"/>
    <w:tmpl w:val="12E8AE3A"/>
    <w:lvl w:ilvl="0" w:tplc="78248A4A">
      <w:start w:val="12"/>
      <w:numFmt w:val="lowerLetter"/>
      <w:lvlText w:val="%1)"/>
      <w:lvlJc w:val="left"/>
      <w:pPr>
        <w:ind w:left="448" w:hanging="216"/>
      </w:pPr>
      <w:rPr>
        <w:rFonts w:ascii="Verdana" w:eastAsia="Verdana" w:hAnsi="Verdana" w:cs="Verdana" w:hint="default"/>
        <w:spacing w:val="0"/>
        <w:w w:val="99"/>
        <w:sz w:val="20"/>
        <w:szCs w:val="20"/>
      </w:rPr>
    </w:lvl>
    <w:lvl w:ilvl="1" w:tplc="AB7E8F64">
      <w:numFmt w:val="bullet"/>
      <w:lvlText w:val="•"/>
      <w:lvlJc w:val="left"/>
      <w:pPr>
        <w:ind w:left="1394" w:hanging="216"/>
      </w:pPr>
      <w:rPr>
        <w:rFonts w:hint="default"/>
      </w:rPr>
    </w:lvl>
    <w:lvl w:ilvl="2" w:tplc="7EA4BC18">
      <w:numFmt w:val="bullet"/>
      <w:lvlText w:val="•"/>
      <w:lvlJc w:val="left"/>
      <w:pPr>
        <w:ind w:left="2348" w:hanging="216"/>
      </w:pPr>
      <w:rPr>
        <w:rFonts w:hint="default"/>
      </w:rPr>
    </w:lvl>
    <w:lvl w:ilvl="3" w:tplc="956CC55A">
      <w:numFmt w:val="bullet"/>
      <w:lvlText w:val="•"/>
      <w:lvlJc w:val="left"/>
      <w:pPr>
        <w:ind w:left="3302" w:hanging="216"/>
      </w:pPr>
      <w:rPr>
        <w:rFonts w:hint="default"/>
      </w:rPr>
    </w:lvl>
    <w:lvl w:ilvl="4" w:tplc="927C1F24">
      <w:numFmt w:val="bullet"/>
      <w:lvlText w:val="•"/>
      <w:lvlJc w:val="left"/>
      <w:pPr>
        <w:ind w:left="4256" w:hanging="216"/>
      </w:pPr>
      <w:rPr>
        <w:rFonts w:hint="default"/>
      </w:rPr>
    </w:lvl>
    <w:lvl w:ilvl="5" w:tplc="F8E8A110">
      <w:numFmt w:val="bullet"/>
      <w:lvlText w:val="•"/>
      <w:lvlJc w:val="left"/>
      <w:pPr>
        <w:ind w:left="5210" w:hanging="216"/>
      </w:pPr>
      <w:rPr>
        <w:rFonts w:hint="default"/>
      </w:rPr>
    </w:lvl>
    <w:lvl w:ilvl="6" w:tplc="70FE5884">
      <w:numFmt w:val="bullet"/>
      <w:lvlText w:val="•"/>
      <w:lvlJc w:val="left"/>
      <w:pPr>
        <w:ind w:left="6164" w:hanging="216"/>
      </w:pPr>
      <w:rPr>
        <w:rFonts w:hint="default"/>
      </w:rPr>
    </w:lvl>
    <w:lvl w:ilvl="7" w:tplc="1F042E6C">
      <w:numFmt w:val="bullet"/>
      <w:lvlText w:val="•"/>
      <w:lvlJc w:val="left"/>
      <w:pPr>
        <w:ind w:left="7118" w:hanging="216"/>
      </w:pPr>
      <w:rPr>
        <w:rFonts w:hint="default"/>
      </w:rPr>
    </w:lvl>
    <w:lvl w:ilvl="8" w:tplc="359C12F6">
      <w:numFmt w:val="bullet"/>
      <w:lvlText w:val="•"/>
      <w:lvlJc w:val="left"/>
      <w:pPr>
        <w:ind w:left="8072" w:hanging="216"/>
      </w:pPr>
      <w:rPr>
        <w:rFonts w:hint="default"/>
      </w:rPr>
    </w:lvl>
  </w:abstractNum>
  <w:abstractNum w:abstractNumId="76" w15:restartNumberingAfterBreak="0">
    <w:nsid w:val="44257E8C"/>
    <w:multiLevelType w:val="hybridMultilevel"/>
    <w:tmpl w:val="086C8F88"/>
    <w:lvl w:ilvl="0" w:tplc="BCCC90BC">
      <w:start w:val="1"/>
      <w:numFmt w:val="lowerLetter"/>
      <w:lvlText w:val="%1)"/>
      <w:lvlJc w:val="left"/>
      <w:pPr>
        <w:ind w:left="232" w:hanging="291"/>
      </w:pPr>
      <w:rPr>
        <w:rFonts w:ascii="Verdana" w:eastAsia="Verdana" w:hAnsi="Verdana" w:cs="Verdana" w:hint="default"/>
        <w:w w:val="99"/>
        <w:sz w:val="20"/>
        <w:szCs w:val="20"/>
      </w:rPr>
    </w:lvl>
    <w:lvl w:ilvl="1" w:tplc="E8767A3E">
      <w:numFmt w:val="bullet"/>
      <w:lvlText w:val="•"/>
      <w:lvlJc w:val="left"/>
      <w:pPr>
        <w:ind w:left="1214" w:hanging="291"/>
      </w:pPr>
      <w:rPr>
        <w:rFonts w:hint="default"/>
      </w:rPr>
    </w:lvl>
    <w:lvl w:ilvl="2" w:tplc="14C05752">
      <w:numFmt w:val="bullet"/>
      <w:lvlText w:val="•"/>
      <w:lvlJc w:val="left"/>
      <w:pPr>
        <w:ind w:left="2188" w:hanging="291"/>
      </w:pPr>
      <w:rPr>
        <w:rFonts w:hint="default"/>
      </w:rPr>
    </w:lvl>
    <w:lvl w:ilvl="3" w:tplc="553C3DF8">
      <w:numFmt w:val="bullet"/>
      <w:lvlText w:val="•"/>
      <w:lvlJc w:val="left"/>
      <w:pPr>
        <w:ind w:left="3162" w:hanging="291"/>
      </w:pPr>
      <w:rPr>
        <w:rFonts w:hint="default"/>
      </w:rPr>
    </w:lvl>
    <w:lvl w:ilvl="4" w:tplc="E5B2A1A8">
      <w:numFmt w:val="bullet"/>
      <w:lvlText w:val="•"/>
      <w:lvlJc w:val="left"/>
      <w:pPr>
        <w:ind w:left="4136" w:hanging="291"/>
      </w:pPr>
      <w:rPr>
        <w:rFonts w:hint="default"/>
      </w:rPr>
    </w:lvl>
    <w:lvl w:ilvl="5" w:tplc="10F4C5C8">
      <w:numFmt w:val="bullet"/>
      <w:lvlText w:val="•"/>
      <w:lvlJc w:val="left"/>
      <w:pPr>
        <w:ind w:left="5110" w:hanging="291"/>
      </w:pPr>
      <w:rPr>
        <w:rFonts w:hint="default"/>
      </w:rPr>
    </w:lvl>
    <w:lvl w:ilvl="6" w:tplc="2440F53E">
      <w:numFmt w:val="bullet"/>
      <w:lvlText w:val="•"/>
      <w:lvlJc w:val="left"/>
      <w:pPr>
        <w:ind w:left="6084" w:hanging="291"/>
      </w:pPr>
      <w:rPr>
        <w:rFonts w:hint="default"/>
      </w:rPr>
    </w:lvl>
    <w:lvl w:ilvl="7" w:tplc="16449F1A">
      <w:numFmt w:val="bullet"/>
      <w:lvlText w:val="•"/>
      <w:lvlJc w:val="left"/>
      <w:pPr>
        <w:ind w:left="7058" w:hanging="291"/>
      </w:pPr>
      <w:rPr>
        <w:rFonts w:hint="default"/>
      </w:rPr>
    </w:lvl>
    <w:lvl w:ilvl="8" w:tplc="52C01BE8">
      <w:numFmt w:val="bullet"/>
      <w:lvlText w:val="•"/>
      <w:lvlJc w:val="left"/>
      <w:pPr>
        <w:ind w:left="8032" w:hanging="291"/>
      </w:pPr>
      <w:rPr>
        <w:rFonts w:hint="default"/>
      </w:rPr>
    </w:lvl>
  </w:abstractNum>
  <w:abstractNum w:abstractNumId="77" w15:restartNumberingAfterBreak="0">
    <w:nsid w:val="447C060F"/>
    <w:multiLevelType w:val="hybridMultilevel"/>
    <w:tmpl w:val="54A48088"/>
    <w:lvl w:ilvl="0" w:tplc="7B5860E6">
      <w:start w:val="12"/>
      <w:numFmt w:val="lowerLetter"/>
      <w:lvlText w:val="%1)"/>
      <w:lvlJc w:val="left"/>
      <w:pPr>
        <w:ind w:left="232" w:hanging="231"/>
      </w:pPr>
      <w:rPr>
        <w:rFonts w:ascii="Verdana" w:eastAsia="Verdana" w:hAnsi="Verdana" w:cs="Verdana" w:hint="default"/>
        <w:spacing w:val="0"/>
        <w:w w:val="99"/>
        <w:sz w:val="20"/>
        <w:szCs w:val="20"/>
      </w:rPr>
    </w:lvl>
    <w:lvl w:ilvl="1" w:tplc="C082B140">
      <w:numFmt w:val="bullet"/>
      <w:lvlText w:val="•"/>
      <w:lvlJc w:val="left"/>
      <w:pPr>
        <w:ind w:left="1214" w:hanging="231"/>
      </w:pPr>
      <w:rPr>
        <w:rFonts w:hint="default"/>
      </w:rPr>
    </w:lvl>
    <w:lvl w:ilvl="2" w:tplc="9A901D12">
      <w:numFmt w:val="bullet"/>
      <w:lvlText w:val="•"/>
      <w:lvlJc w:val="left"/>
      <w:pPr>
        <w:ind w:left="2188" w:hanging="231"/>
      </w:pPr>
      <w:rPr>
        <w:rFonts w:hint="default"/>
      </w:rPr>
    </w:lvl>
    <w:lvl w:ilvl="3" w:tplc="B518FF8A">
      <w:numFmt w:val="bullet"/>
      <w:lvlText w:val="•"/>
      <w:lvlJc w:val="left"/>
      <w:pPr>
        <w:ind w:left="3162" w:hanging="231"/>
      </w:pPr>
      <w:rPr>
        <w:rFonts w:hint="default"/>
      </w:rPr>
    </w:lvl>
    <w:lvl w:ilvl="4" w:tplc="EF426CC8">
      <w:numFmt w:val="bullet"/>
      <w:lvlText w:val="•"/>
      <w:lvlJc w:val="left"/>
      <w:pPr>
        <w:ind w:left="4136" w:hanging="231"/>
      </w:pPr>
      <w:rPr>
        <w:rFonts w:hint="default"/>
      </w:rPr>
    </w:lvl>
    <w:lvl w:ilvl="5" w:tplc="D34C8524">
      <w:numFmt w:val="bullet"/>
      <w:lvlText w:val="•"/>
      <w:lvlJc w:val="left"/>
      <w:pPr>
        <w:ind w:left="5110" w:hanging="231"/>
      </w:pPr>
      <w:rPr>
        <w:rFonts w:hint="default"/>
      </w:rPr>
    </w:lvl>
    <w:lvl w:ilvl="6" w:tplc="2806FC64">
      <w:numFmt w:val="bullet"/>
      <w:lvlText w:val="•"/>
      <w:lvlJc w:val="left"/>
      <w:pPr>
        <w:ind w:left="6084" w:hanging="231"/>
      </w:pPr>
      <w:rPr>
        <w:rFonts w:hint="default"/>
      </w:rPr>
    </w:lvl>
    <w:lvl w:ilvl="7" w:tplc="3202EF00">
      <w:numFmt w:val="bullet"/>
      <w:lvlText w:val="•"/>
      <w:lvlJc w:val="left"/>
      <w:pPr>
        <w:ind w:left="7058" w:hanging="231"/>
      </w:pPr>
      <w:rPr>
        <w:rFonts w:hint="default"/>
      </w:rPr>
    </w:lvl>
    <w:lvl w:ilvl="8" w:tplc="7C289494">
      <w:numFmt w:val="bullet"/>
      <w:lvlText w:val="•"/>
      <w:lvlJc w:val="left"/>
      <w:pPr>
        <w:ind w:left="8032" w:hanging="231"/>
      </w:pPr>
      <w:rPr>
        <w:rFonts w:hint="default"/>
      </w:rPr>
    </w:lvl>
  </w:abstractNum>
  <w:abstractNum w:abstractNumId="78" w15:restartNumberingAfterBreak="0">
    <w:nsid w:val="44801930"/>
    <w:multiLevelType w:val="hybridMultilevel"/>
    <w:tmpl w:val="E80CB2F2"/>
    <w:lvl w:ilvl="0" w:tplc="04100013">
      <w:start w:val="1"/>
      <w:numFmt w:val="upperRoman"/>
      <w:lvlText w:val="%1."/>
      <w:lvlJc w:val="right"/>
      <w:pPr>
        <w:ind w:left="952"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79" w15:restartNumberingAfterBreak="0">
    <w:nsid w:val="4536644B"/>
    <w:multiLevelType w:val="hybridMultilevel"/>
    <w:tmpl w:val="A66A9E2C"/>
    <w:lvl w:ilvl="0" w:tplc="D428B1CC">
      <w:start w:val="1"/>
      <w:numFmt w:val="lowerLetter"/>
      <w:lvlText w:val="%1)"/>
      <w:lvlJc w:val="left"/>
      <w:pPr>
        <w:ind w:left="720" w:hanging="360"/>
      </w:pPr>
      <w:rPr>
        <w:rFonts w:ascii="Verdana" w:eastAsia="Verdana" w:hAnsi="Verdana" w:cs="Verdana"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47B5226B"/>
    <w:multiLevelType w:val="hybridMultilevel"/>
    <w:tmpl w:val="19F04D6C"/>
    <w:lvl w:ilvl="0" w:tplc="B1103C08">
      <w:start w:val="1"/>
      <w:numFmt w:val="lowerLetter"/>
      <w:lvlText w:val="%1)"/>
      <w:lvlJc w:val="left"/>
      <w:pPr>
        <w:ind w:left="232" w:hanging="339"/>
      </w:pPr>
      <w:rPr>
        <w:rFonts w:ascii="Verdana" w:eastAsia="Verdana" w:hAnsi="Verdana" w:cs="Verdana" w:hint="default"/>
        <w:w w:val="99"/>
        <w:sz w:val="20"/>
        <w:szCs w:val="20"/>
      </w:rPr>
    </w:lvl>
    <w:lvl w:ilvl="1" w:tplc="8F6CBF1C">
      <w:numFmt w:val="bullet"/>
      <w:lvlText w:val="•"/>
      <w:lvlJc w:val="left"/>
      <w:pPr>
        <w:ind w:left="1214" w:hanging="339"/>
      </w:pPr>
      <w:rPr>
        <w:rFonts w:hint="default"/>
      </w:rPr>
    </w:lvl>
    <w:lvl w:ilvl="2" w:tplc="2034CFB2">
      <w:numFmt w:val="bullet"/>
      <w:lvlText w:val="•"/>
      <w:lvlJc w:val="left"/>
      <w:pPr>
        <w:ind w:left="2188" w:hanging="339"/>
      </w:pPr>
      <w:rPr>
        <w:rFonts w:hint="default"/>
      </w:rPr>
    </w:lvl>
    <w:lvl w:ilvl="3" w:tplc="9D540A6C">
      <w:numFmt w:val="bullet"/>
      <w:lvlText w:val="•"/>
      <w:lvlJc w:val="left"/>
      <w:pPr>
        <w:ind w:left="3162" w:hanging="339"/>
      </w:pPr>
      <w:rPr>
        <w:rFonts w:hint="default"/>
      </w:rPr>
    </w:lvl>
    <w:lvl w:ilvl="4" w:tplc="1702E806">
      <w:numFmt w:val="bullet"/>
      <w:lvlText w:val="•"/>
      <w:lvlJc w:val="left"/>
      <w:pPr>
        <w:ind w:left="4136" w:hanging="339"/>
      </w:pPr>
      <w:rPr>
        <w:rFonts w:hint="default"/>
      </w:rPr>
    </w:lvl>
    <w:lvl w:ilvl="5" w:tplc="B3D20400">
      <w:numFmt w:val="bullet"/>
      <w:lvlText w:val="•"/>
      <w:lvlJc w:val="left"/>
      <w:pPr>
        <w:ind w:left="5110" w:hanging="339"/>
      </w:pPr>
      <w:rPr>
        <w:rFonts w:hint="default"/>
      </w:rPr>
    </w:lvl>
    <w:lvl w:ilvl="6" w:tplc="BC3CF232">
      <w:numFmt w:val="bullet"/>
      <w:lvlText w:val="•"/>
      <w:lvlJc w:val="left"/>
      <w:pPr>
        <w:ind w:left="6084" w:hanging="339"/>
      </w:pPr>
      <w:rPr>
        <w:rFonts w:hint="default"/>
      </w:rPr>
    </w:lvl>
    <w:lvl w:ilvl="7" w:tplc="2E9A57D4">
      <w:numFmt w:val="bullet"/>
      <w:lvlText w:val="•"/>
      <w:lvlJc w:val="left"/>
      <w:pPr>
        <w:ind w:left="7058" w:hanging="339"/>
      </w:pPr>
      <w:rPr>
        <w:rFonts w:hint="default"/>
      </w:rPr>
    </w:lvl>
    <w:lvl w:ilvl="8" w:tplc="EC6A2BEC">
      <w:numFmt w:val="bullet"/>
      <w:lvlText w:val="•"/>
      <w:lvlJc w:val="left"/>
      <w:pPr>
        <w:ind w:left="8032" w:hanging="339"/>
      </w:pPr>
      <w:rPr>
        <w:rFonts w:hint="default"/>
      </w:rPr>
    </w:lvl>
  </w:abstractNum>
  <w:abstractNum w:abstractNumId="81" w15:restartNumberingAfterBreak="0">
    <w:nsid w:val="49516328"/>
    <w:multiLevelType w:val="hybridMultilevel"/>
    <w:tmpl w:val="68FE5EEC"/>
    <w:lvl w:ilvl="0" w:tplc="068C855A">
      <w:start w:val="1"/>
      <w:numFmt w:val="lowerLetter"/>
      <w:lvlText w:val="%1)"/>
      <w:lvlJc w:val="left"/>
      <w:pPr>
        <w:ind w:left="232" w:hanging="303"/>
      </w:pPr>
      <w:rPr>
        <w:rFonts w:ascii="Verdana" w:eastAsia="Verdana" w:hAnsi="Verdana" w:cs="Verdana" w:hint="default"/>
        <w:w w:val="99"/>
        <w:sz w:val="20"/>
        <w:szCs w:val="20"/>
      </w:rPr>
    </w:lvl>
    <w:lvl w:ilvl="1" w:tplc="4CC46F16">
      <w:numFmt w:val="bullet"/>
      <w:lvlText w:val="•"/>
      <w:lvlJc w:val="left"/>
      <w:pPr>
        <w:ind w:left="1214" w:hanging="303"/>
      </w:pPr>
      <w:rPr>
        <w:rFonts w:hint="default"/>
      </w:rPr>
    </w:lvl>
    <w:lvl w:ilvl="2" w:tplc="23165AA6">
      <w:numFmt w:val="bullet"/>
      <w:lvlText w:val="•"/>
      <w:lvlJc w:val="left"/>
      <w:pPr>
        <w:ind w:left="2188" w:hanging="303"/>
      </w:pPr>
      <w:rPr>
        <w:rFonts w:hint="default"/>
      </w:rPr>
    </w:lvl>
    <w:lvl w:ilvl="3" w:tplc="F81877D2">
      <w:numFmt w:val="bullet"/>
      <w:lvlText w:val="•"/>
      <w:lvlJc w:val="left"/>
      <w:pPr>
        <w:ind w:left="3162" w:hanging="303"/>
      </w:pPr>
      <w:rPr>
        <w:rFonts w:hint="default"/>
      </w:rPr>
    </w:lvl>
    <w:lvl w:ilvl="4" w:tplc="3626B8CA">
      <w:numFmt w:val="bullet"/>
      <w:lvlText w:val="•"/>
      <w:lvlJc w:val="left"/>
      <w:pPr>
        <w:ind w:left="4136" w:hanging="303"/>
      </w:pPr>
      <w:rPr>
        <w:rFonts w:hint="default"/>
      </w:rPr>
    </w:lvl>
    <w:lvl w:ilvl="5" w:tplc="B84CD664">
      <w:numFmt w:val="bullet"/>
      <w:lvlText w:val="•"/>
      <w:lvlJc w:val="left"/>
      <w:pPr>
        <w:ind w:left="5110" w:hanging="303"/>
      </w:pPr>
      <w:rPr>
        <w:rFonts w:hint="default"/>
      </w:rPr>
    </w:lvl>
    <w:lvl w:ilvl="6" w:tplc="6B82E236">
      <w:numFmt w:val="bullet"/>
      <w:lvlText w:val="•"/>
      <w:lvlJc w:val="left"/>
      <w:pPr>
        <w:ind w:left="6084" w:hanging="303"/>
      </w:pPr>
      <w:rPr>
        <w:rFonts w:hint="default"/>
      </w:rPr>
    </w:lvl>
    <w:lvl w:ilvl="7" w:tplc="E96EB9DE">
      <w:numFmt w:val="bullet"/>
      <w:lvlText w:val="•"/>
      <w:lvlJc w:val="left"/>
      <w:pPr>
        <w:ind w:left="7058" w:hanging="303"/>
      </w:pPr>
      <w:rPr>
        <w:rFonts w:hint="default"/>
      </w:rPr>
    </w:lvl>
    <w:lvl w:ilvl="8" w:tplc="0172D780">
      <w:numFmt w:val="bullet"/>
      <w:lvlText w:val="•"/>
      <w:lvlJc w:val="left"/>
      <w:pPr>
        <w:ind w:left="8032" w:hanging="303"/>
      </w:pPr>
      <w:rPr>
        <w:rFonts w:hint="default"/>
      </w:rPr>
    </w:lvl>
  </w:abstractNum>
  <w:abstractNum w:abstractNumId="82" w15:restartNumberingAfterBreak="0">
    <w:nsid w:val="49F879E2"/>
    <w:multiLevelType w:val="hybridMultilevel"/>
    <w:tmpl w:val="5F385936"/>
    <w:lvl w:ilvl="0" w:tplc="E7066444">
      <w:start w:val="1"/>
      <w:numFmt w:val="lowerLetter"/>
      <w:lvlText w:val="%1)"/>
      <w:lvlJc w:val="left"/>
      <w:pPr>
        <w:ind w:left="526" w:hanging="293"/>
      </w:pPr>
      <w:rPr>
        <w:rFonts w:ascii="Verdana" w:eastAsia="Verdana" w:hAnsi="Verdana" w:cs="Verdana" w:hint="default"/>
        <w:w w:val="99"/>
        <w:sz w:val="20"/>
        <w:szCs w:val="20"/>
      </w:rPr>
    </w:lvl>
    <w:lvl w:ilvl="1" w:tplc="F5CC2852">
      <w:numFmt w:val="bullet"/>
      <w:lvlText w:val="•"/>
      <w:lvlJc w:val="left"/>
      <w:pPr>
        <w:ind w:left="1508" w:hanging="293"/>
      </w:pPr>
      <w:rPr>
        <w:rFonts w:hint="default"/>
      </w:rPr>
    </w:lvl>
    <w:lvl w:ilvl="2" w:tplc="40185832">
      <w:numFmt w:val="bullet"/>
      <w:lvlText w:val="•"/>
      <w:lvlJc w:val="left"/>
      <w:pPr>
        <w:ind w:left="2482" w:hanging="293"/>
      </w:pPr>
      <w:rPr>
        <w:rFonts w:hint="default"/>
      </w:rPr>
    </w:lvl>
    <w:lvl w:ilvl="3" w:tplc="04A226CE">
      <w:numFmt w:val="bullet"/>
      <w:lvlText w:val="•"/>
      <w:lvlJc w:val="left"/>
      <w:pPr>
        <w:ind w:left="3456" w:hanging="293"/>
      </w:pPr>
      <w:rPr>
        <w:rFonts w:hint="default"/>
      </w:rPr>
    </w:lvl>
    <w:lvl w:ilvl="4" w:tplc="0308CB32">
      <w:numFmt w:val="bullet"/>
      <w:lvlText w:val="•"/>
      <w:lvlJc w:val="left"/>
      <w:pPr>
        <w:ind w:left="4430" w:hanging="293"/>
      </w:pPr>
      <w:rPr>
        <w:rFonts w:hint="default"/>
      </w:rPr>
    </w:lvl>
    <w:lvl w:ilvl="5" w:tplc="C9600CF8">
      <w:numFmt w:val="bullet"/>
      <w:lvlText w:val="•"/>
      <w:lvlJc w:val="left"/>
      <w:pPr>
        <w:ind w:left="5404" w:hanging="293"/>
      </w:pPr>
      <w:rPr>
        <w:rFonts w:hint="default"/>
      </w:rPr>
    </w:lvl>
    <w:lvl w:ilvl="6" w:tplc="EB666160">
      <w:numFmt w:val="bullet"/>
      <w:lvlText w:val="•"/>
      <w:lvlJc w:val="left"/>
      <w:pPr>
        <w:ind w:left="6378" w:hanging="293"/>
      </w:pPr>
      <w:rPr>
        <w:rFonts w:hint="default"/>
      </w:rPr>
    </w:lvl>
    <w:lvl w:ilvl="7" w:tplc="0B7867C2">
      <w:numFmt w:val="bullet"/>
      <w:lvlText w:val="•"/>
      <w:lvlJc w:val="left"/>
      <w:pPr>
        <w:ind w:left="7352" w:hanging="293"/>
      </w:pPr>
      <w:rPr>
        <w:rFonts w:hint="default"/>
      </w:rPr>
    </w:lvl>
    <w:lvl w:ilvl="8" w:tplc="D8B8BAB6">
      <w:numFmt w:val="bullet"/>
      <w:lvlText w:val="•"/>
      <w:lvlJc w:val="left"/>
      <w:pPr>
        <w:ind w:left="8326" w:hanging="293"/>
      </w:pPr>
      <w:rPr>
        <w:rFonts w:hint="default"/>
      </w:rPr>
    </w:lvl>
  </w:abstractNum>
  <w:abstractNum w:abstractNumId="83" w15:restartNumberingAfterBreak="0">
    <w:nsid w:val="4A770E15"/>
    <w:multiLevelType w:val="hybridMultilevel"/>
    <w:tmpl w:val="EC18E60C"/>
    <w:lvl w:ilvl="0" w:tplc="125C9C36">
      <w:start w:val="1"/>
      <w:numFmt w:val="decimal"/>
      <w:lvlText w:val="%1."/>
      <w:lvlJc w:val="left"/>
      <w:pPr>
        <w:ind w:left="232" w:hanging="336"/>
      </w:pPr>
      <w:rPr>
        <w:rFonts w:ascii="Verdana" w:eastAsia="Verdana" w:hAnsi="Verdana" w:cs="Verdana" w:hint="default"/>
        <w:w w:val="99"/>
        <w:sz w:val="20"/>
        <w:szCs w:val="20"/>
      </w:rPr>
    </w:lvl>
    <w:lvl w:ilvl="1" w:tplc="720CD21E">
      <w:numFmt w:val="bullet"/>
      <w:lvlText w:val="•"/>
      <w:lvlJc w:val="left"/>
      <w:pPr>
        <w:ind w:left="1214" w:hanging="336"/>
      </w:pPr>
      <w:rPr>
        <w:rFonts w:hint="default"/>
      </w:rPr>
    </w:lvl>
    <w:lvl w:ilvl="2" w:tplc="58D8C18E">
      <w:numFmt w:val="bullet"/>
      <w:lvlText w:val="•"/>
      <w:lvlJc w:val="left"/>
      <w:pPr>
        <w:ind w:left="2188" w:hanging="336"/>
      </w:pPr>
      <w:rPr>
        <w:rFonts w:hint="default"/>
      </w:rPr>
    </w:lvl>
    <w:lvl w:ilvl="3" w:tplc="DBE09F0E">
      <w:numFmt w:val="bullet"/>
      <w:lvlText w:val="•"/>
      <w:lvlJc w:val="left"/>
      <w:pPr>
        <w:ind w:left="3162" w:hanging="336"/>
      </w:pPr>
      <w:rPr>
        <w:rFonts w:hint="default"/>
      </w:rPr>
    </w:lvl>
    <w:lvl w:ilvl="4" w:tplc="7D9AFBF2">
      <w:numFmt w:val="bullet"/>
      <w:lvlText w:val="•"/>
      <w:lvlJc w:val="left"/>
      <w:pPr>
        <w:ind w:left="4136" w:hanging="336"/>
      </w:pPr>
      <w:rPr>
        <w:rFonts w:hint="default"/>
      </w:rPr>
    </w:lvl>
    <w:lvl w:ilvl="5" w:tplc="F6C0A4CA">
      <w:numFmt w:val="bullet"/>
      <w:lvlText w:val="•"/>
      <w:lvlJc w:val="left"/>
      <w:pPr>
        <w:ind w:left="5110" w:hanging="336"/>
      </w:pPr>
      <w:rPr>
        <w:rFonts w:hint="default"/>
      </w:rPr>
    </w:lvl>
    <w:lvl w:ilvl="6" w:tplc="4ADC38B6">
      <w:numFmt w:val="bullet"/>
      <w:lvlText w:val="•"/>
      <w:lvlJc w:val="left"/>
      <w:pPr>
        <w:ind w:left="6084" w:hanging="336"/>
      </w:pPr>
      <w:rPr>
        <w:rFonts w:hint="default"/>
      </w:rPr>
    </w:lvl>
    <w:lvl w:ilvl="7" w:tplc="04CA223E">
      <w:numFmt w:val="bullet"/>
      <w:lvlText w:val="•"/>
      <w:lvlJc w:val="left"/>
      <w:pPr>
        <w:ind w:left="7058" w:hanging="336"/>
      </w:pPr>
      <w:rPr>
        <w:rFonts w:hint="default"/>
      </w:rPr>
    </w:lvl>
    <w:lvl w:ilvl="8" w:tplc="EA96192E">
      <w:numFmt w:val="bullet"/>
      <w:lvlText w:val="•"/>
      <w:lvlJc w:val="left"/>
      <w:pPr>
        <w:ind w:left="8032" w:hanging="336"/>
      </w:pPr>
      <w:rPr>
        <w:rFonts w:hint="default"/>
      </w:rPr>
    </w:lvl>
  </w:abstractNum>
  <w:abstractNum w:abstractNumId="84" w15:restartNumberingAfterBreak="0">
    <w:nsid w:val="4A9509A5"/>
    <w:multiLevelType w:val="hybridMultilevel"/>
    <w:tmpl w:val="84867B4A"/>
    <w:lvl w:ilvl="0" w:tplc="3C8049C0">
      <w:start w:val="1"/>
      <w:numFmt w:val="decimal"/>
      <w:lvlText w:val="%1."/>
      <w:lvlJc w:val="left"/>
      <w:pPr>
        <w:ind w:left="232" w:hanging="382"/>
      </w:pPr>
      <w:rPr>
        <w:rFonts w:ascii="Verdana" w:eastAsia="Verdana" w:hAnsi="Verdana" w:cs="Verdana" w:hint="default"/>
        <w:w w:val="99"/>
        <w:sz w:val="20"/>
        <w:szCs w:val="20"/>
      </w:rPr>
    </w:lvl>
    <w:lvl w:ilvl="1" w:tplc="9FC0F3B0">
      <w:numFmt w:val="bullet"/>
      <w:lvlText w:val="•"/>
      <w:lvlJc w:val="left"/>
      <w:pPr>
        <w:ind w:left="1214" w:hanging="382"/>
      </w:pPr>
      <w:rPr>
        <w:rFonts w:hint="default"/>
      </w:rPr>
    </w:lvl>
    <w:lvl w:ilvl="2" w:tplc="4F2CB21A">
      <w:numFmt w:val="bullet"/>
      <w:lvlText w:val="•"/>
      <w:lvlJc w:val="left"/>
      <w:pPr>
        <w:ind w:left="2188" w:hanging="382"/>
      </w:pPr>
      <w:rPr>
        <w:rFonts w:hint="default"/>
      </w:rPr>
    </w:lvl>
    <w:lvl w:ilvl="3" w:tplc="3E00097A">
      <w:numFmt w:val="bullet"/>
      <w:lvlText w:val="•"/>
      <w:lvlJc w:val="left"/>
      <w:pPr>
        <w:ind w:left="3162" w:hanging="382"/>
      </w:pPr>
      <w:rPr>
        <w:rFonts w:hint="default"/>
      </w:rPr>
    </w:lvl>
    <w:lvl w:ilvl="4" w:tplc="CB34075A">
      <w:numFmt w:val="bullet"/>
      <w:lvlText w:val="•"/>
      <w:lvlJc w:val="left"/>
      <w:pPr>
        <w:ind w:left="4136" w:hanging="382"/>
      </w:pPr>
      <w:rPr>
        <w:rFonts w:hint="default"/>
      </w:rPr>
    </w:lvl>
    <w:lvl w:ilvl="5" w:tplc="54243B7C">
      <w:numFmt w:val="bullet"/>
      <w:lvlText w:val="•"/>
      <w:lvlJc w:val="left"/>
      <w:pPr>
        <w:ind w:left="5110" w:hanging="382"/>
      </w:pPr>
      <w:rPr>
        <w:rFonts w:hint="default"/>
      </w:rPr>
    </w:lvl>
    <w:lvl w:ilvl="6" w:tplc="7406A276">
      <w:numFmt w:val="bullet"/>
      <w:lvlText w:val="•"/>
      <w:lvlJc w:val="left"/>
      <w:pPr>
        <w:ind w:left="6084" w:hanging="382"/>
      </w:pPr>
      <w:rPr>
        <w:rFonts w:hint="default"/>
      </w:rPr>
    </w:lvl>
    <w:lvl w:ilvl="7" w:tplc="13D051F4">
      <w:numFmt w:val="bullet"/>
      <w:lvlText w:val="•"/>
      <w:lvlJc w:val="left"/>
      <w:pPr>
        <w:ind w:left="7058" w:hanging="382"/>
      </w:pPr>
      <w:rPr>
        <w:rFonts w:hint="default"/>
      </w:rPr>
    </w:lvl>
    <w:lvl w:ilvl="8" w:tplc="6AF48EBC">
      <w:numFmt w:val="bullet"/>
      <w:lvlText w:val="•"/>
      <w:lvlJc w:val="left"/>
      <w:pPr>
        <w:ind w:left="8032" w:hanging="382"/>
      </w:pPr>
      <w:rPr>
        <w:rFonts w:hint="default"/>
      </w:rPr>
    </w:lvl>
  </w:abstractNum>
  <w:abstractNum w:abstractNumId="85" w15:restartNumberingAfterBreak="0">
    <w:nsid w:val="4BD90EF7"/>
    <w:multiLevelType w:val="hybridMultilevel"/>
    <w:tmpl w:val="94C27EDC"/>
    <w:lvl w:ilvl="0" w:tplc="54FC9FF2">
      <w:start w:val="1"/>
      <w:numFmt w:val="decimal"/>
      <w:lvlText w:val="%1."/>
      <w:lvlJc w:val="left"/>
      <w:pPr>
        <w:ind w:left="232" w:hanging="272"/>
      </w:pPr>
      <w:rPr>
        <w:rFonts w:ascii="Verdana" w:eastAsia="Verdana" w:hAnsi="Verdana" w:cs="Verdana" w:hint="default"/>
        <w:w w:val="99"/>
        <w:sz w:val="20"/>
        <w:szCs w:val="20"/>
      </w:rPr>
    </w:lvl>
    <w:lvl w:ilvl="1" w:tplc="B11C28DE">
      <w:numFmt w:val="bullet"/>
      <w:lvlText w:val="•"/>
      <w:lvlJc w:val="left"/>
      <w:pPr>
        <w:ind w:left="1214" w:hanging="272"/>
      </w:pPr>
      <w:rPr>
        <w:rFonts w:hint="default"/>
      </w:rPr>
    </w:lvl>
    <w:lvl w:ilvl="2" w:tplc="26F848C4">
      <w:numFmt w:val="bullet"/>
      <w:lvlText w:val="•"/>
      <w:lvlJc w:val="left"/>
      <w:pPr>
        <w:ind w:left="2188" w:hanging="272"/>
      </w:pPr>
      <w:rPr>
        <w:rFonts w:hint="default"/>
      </w:rPr>
    </w:lvl>
    <w:lvl w:ilvl="3" w:tplc="FABC93F8">
      <w:numFmt w:val="bullet"/>
      <w:lvlText w:val="•"/>
      <w:lvlJc w:val="left"/>
      <w:pPr>
        <w:ind w:left="3162" w:hanging="272"/>
      </w:pPr>
      <w:rPr>
        <w:rFonts w:hint="default"/>
      </w:rPr>
    </w:lvl>
    <w:lvl w:ilvl="4" w:tplc="24285F56">
      <w:numFmt w:val="bullet"/>
      <w:lvlText w:val="•"/>
      <w:lvlJc w:val="left"/>
      <w:pPr>
        <w:ind w:left="4136" w:hanging="272"/>
      </w:pPr>
      <w:rPr>
        <w:rFonts w:hint="default"/>
      </w:rPr>
    </w:lvl>
    <w:lvl w:ilvl="5" w:tplc="C17434A2">
      <w:numFmt w:val="bullet"/>
      <w:lvlText w:val="•"/>
      <w:lvlJc w:val="left"/>
      <w:pPr>
        <w:ind w:left="5110" w:hanging="272"/>
      </w:pPr>
      <w:rPr>
        <w:rFonts w:hint="default"/>
      </w:rPr>
    </w:lvl>
    <w:lvl w:ilvl="6" w:tplc="AF26D30E">
      <w:numFmt w:val="bullet"/>
      <w:lvlText w:val="•"/>
      <w:lvlJc w:val="left"/>
      <w:pPr>
        <w:ind w:left="6084" w:hanging="272"/>
      </w:pPr>
      <w:rPr>
        <w:rFonts w:hint="default"/>
      </w:rPr>
    </w:lvl>
    <w:lvl w:ilvl="7" w:tplc="743697E6">
      <w:numFmt w:val="bullet"/>
      <w:lvlText w:val="•"/>
      <w:lvlJc w:val="left"/>
      <w:pPr>
        <w:ind w:left="7058" w:hanging="272"/>
      </w:pPr>
      <w:rPr>
        <w:rFonts w:hint="default"/>
      </w:rPr>
    </w:lvl>
    <w:lvl w:ilvl="8" w:tplc="D35602FE">
      <w:numFmt w:val="bullet"/>
      <w:lvlText w:val="•"/>
      <w:lvlJc w:val="left"/>
      <w:pPr>
        <w:ind w:left="8032" w:hanging="272"/>
      </w:pPr>
      <w:rPr>
        <w:rFonts w:hint="default"/>
      </w:rPr>
    </w:lvl>
  </w:abstractNum>
  <w:abstractNum w:abstractNumId="86" w15:restartNumberingAfterBreak="0">
    <w:nsid w:val="4BF06D35"/>
    <w:multiLevelType w:val="hybridMultilevel"/>
    <w:tmpl w:val="D6A4148C"/>
    <w:lvl w:ilvl="0" w:tplc="B4989BA0">
      <w:start w:val="1"/>
      <w:numFmt w:val="lowerLetter"/>
      <w:lvlText w:val="%1)"/>
      <w:lvlJc w:val="left"/>
      <w:pPr>
        <w:ind w:left="232" w:hanging="288"/>
      </w:pPr>
      <w:rPr>
        <w:rFonts w:ascii="Verdana" w:eastAsia="Verdana" w:hAnsi="Verdana" w:cs="Verdana" w:hint="default"/>
        <w:w w:val="99"/>
        <w:sz w:val="20"/>
        <w:szCs w:val="20"/>
      </w:rPr>
    </w:lvl>
    <w:lvl w:ilvl="1" w:tplc="F79CE592">
      <w:numFmt w:val="bullet"/>
      <w:lvlText w:val="•"/>
      <w:lvlJc w:val="left"/>
      <w:pPr>
        <w:ind w:left="1214" w:hanging="288"/>
      </w:pPr>
      <w:rPr>
        <w:rFonts w:hint="default"/>
      </w:rPr>
    </w:lvl>
    <w:lvl w:ilvl="2" w:tplc="C8BA1AF2">
      <w:numFmt w:val="bullet"/>
      <w:lvlText w:val="•"/>
      <w:lvlJc w:val="left"/>
      <w:pPr>
        <w:ind w:left="2188" w:hanging="288"/>
      </w:pPr>
      <w:rPr>
        <w:rFonts w:hint="default"/>
      </w:rPr>
    </w:lvl>
    <w:lvl w:ilvl="3" w:tplc="077A49A2">
      <w:numFmt w:val="bullet"/>
      <w:lvlText w:val="•"/>
      <w:lvlJc w:val="left"/>
      <w:pPr>
        <w:ind w:left="3162" w:hanging="288"/>
      </w:pPr>
      <w:rPr>
        <w:rFonts w:hint="default"/>
      </w:rPr>
    </w:lvl>
    <w:lvl w:ilvl="4" w:tplc="222AE95E">
      <w:numFmt w:val="bullet"/>
      <w:lvlText w:val="•"/>
      <w:lvlJc w:val="left"/>
      <w:pPr>
        <w:ind w:left="4136" w:hanging="288"/>
      </w:pPr>
      <w:rPr>
        <w:rFonts w:hint="default"/>
      </w:rPr>
    </w:lvl>
    <w:lvl w:ilvl="5" w:tplc="828C9BA6">
      <w:numFmt w:val="bullet"/>
      <w:lvlText w:val="•"/>
      <w:lvlJc w:val="left"/>
      <w:pPr>
        <w:ind w:left="5110" w:hanging="288"/>
      </w:pPr>
      <w:rPr>
        <w:rFonts w:hint="default"/>
      </w:rPr>
    </w:lvl>
    <w:lvl w:ilvl="6" w:tplc="B86ECAAE">
      <w:numFmt w:val="bullet"/>
      <w:lvlText w:val="•"/>
      <w:lvlJc w:val="left"/>
      <w:pPr>
        <w:ind w:left="6084" w:hanging="288"/>
      </w:pPr>
      <w:rPr>
        <w:rFonts w:hint="default"/>
      </w:rPr>
    </w:lvl>
    <w:lvl w:ilvl="7" w:tplc="0228FE1E">
      <w:numFmt w:val="bullet"/>
      <w:lvlText w:val="•"/>
      <w:lvlJc w:val="left"/>
      <w:pPr>
        <w:ind w:left="7058" w:hanging="288"/>
      </w:pPr>
      <w:rPr>
        <w:rFonts w:hint="default"/>
      </w:rPr>
    </w:lvl>
    <w:lvl w:ilvl="8" w:tplc="928C9D3A">
      <w:numFmt w:val="bullet"/>
      <w:lvlText w:val="•"/>
      <w:lvlJc w:val="left"/>
      <w:pPr>
        <w:ind w:left="8032" w:hanging="288"/>
      </w:pPr>
      <w:rPr>
        <w:rFonts w:hint="default"/>
      </w:rPr>
    </w:lvl>
  </w:abstractNum>
  <w:abstractNum w:abstractNumId="87" w15:restartNumberingAfterBreak="0">
    <w:nsid w:val="4DA14EA2"/>
    <w:multiLevelType w:val="hybridMultilevel"/>
    <w:tmpl w:val="D0AE4F0E"/>
    <w:lvl w:ilvl="0" w:tplc="4EB0325A">
      <w:start w:val="1"/>
      <w:numFmt w:val="lowerLetter"/>
      <w:lvlText w:val="%1)"/>
      <w:lvlJc w:val="left"/>
      <w:pPr>
        <w:ind w:left="232" w:hanging="296"/>
      </w:pPr>
      <w:rPr>
        <w:rFonts w:ascii="Verdana" w:eastAsia="Verdana" w:hAnsi="Verdana" w:cs="Verdana" w:hint="default"/>
        <w:w w:val="99"/>
        <w:sz w:val="20"/>
        <w:szCs w:val="20"/>
      </w:rPr>
    </w:lvl>
    <w:lvl w:ilvl="1" w:tplc="ECE6E000">
      <w:numFmt w:val="bullet"/>
      <w:lvlText w:val="•"/>
      <w:lvlJc w:val="left"/>
      <w:pPr>
        <w:ind w:left="1214" w:hanging="296"/>
      </w:pPr>
      <w:rPr>
        <w:rFonts w:hint="default"/>
      </w:rPr>
    </w:lvl>
    <w:lvl w:ilvl="2" w:tplc="0CF44DE4">
      <w:numFmt w:val="bullet"/>
      <w:lvlText w:val="•"/>
      <w:lvlJc w:val="left"/>
      <w:pPr>
        <w:ind w:left="2188" w:hanging="296"/>
      </w:pPr>
      <w:rPr>
        <w:rFonts w:hint="default"/>
      </w:rPr>
    </w:lvl>
    <w:lvl w:ilvl="3" w:tplc="8618C57A">
      <w:numFmt w:val="bullet"/>
      <w:lvlText w:val="•"/>
      <w:lvlJc w:val="left"/>
      <w:pPr>
        <w:ind w:left="3162" w:hanging="296"/>
      </w:pPr>
      <w:rPr>
        <w:rFonts w:hint="default"/>
      </w:rPr>
    </w:lvl>
    <w:lvl w:ilvl="4" w:tplc="867826EA">
      <w:numFmt w:val="bullet"/>
      <w:lvlText w:val="•"/>
      <w:lvlJc w:val="left"/>
      <w:pPr>
        <w:ind w:left="4136" w:hanging="296"/>
      </w:pPr>
      <w:rPr>
        <w:rFonts w:hint="default"/>
      </w:rPr>
    </w:lvl>
    <w:lvl w:ilvl="5" w:tplc="48706300">
      <w:numFmt w:val="bullet"/>
      <w:lvlText w:val="•"/>
      <w:lvlJc w:val="left"/>
      <w:pPr>
        <w:ind w:left="5110" w:hanging="296"/>
      </w:pPr>
      <w:rPr>
        <w:rFonts w:hint="default"/>
      </w:rPr>
    </w:lvl>
    <w:lvl w:ilvl="6" w:tplc="5AAE28B2">
      <w:numFmt w:val="bullet"/>
      <w:lvlText w:val="•"/>
      <w:lvlJc w:val="left"/>
      <w:pPr>
        <w:ind w:left="6084" w:hanging="296"/>
      </w:pPr>
      <w:rPr>
        <w:rFonts w:hint="default"/>
      </w:rPr>
    </w:lvl>
    <w:lvl w:ilvl="7" w:tplc="B84269F6">
      <w:numFmt w:val="bullet"/>
      <w:lvlText w:val="•"/>
      <w:lvlJc w:val="left"/>
      <w:pPr>
        <w:ind w:left="7058" w:hanging="296"/>
      </w:pPr>
      <w:rPr>
        <w:rFonts w:hint="default"/>
      </w:rPr>
    </w:lvl>
    <w:lvl w:ilvl="8" w:tplc="A35CAE34">
      <w:numFmt w:val="bullet"/>
      <w:lvlText w:val="•"/>
      <w:lvlJc w:val="left"/>
      <w:pPr>
        <w:ind w:left="8032" w:hanging="296"/>
      </w:pPr>
      <w:rPr>
        <w:rFonts w:hint="default"/>
      </w:rPr>
    </w:lvl>
  </w:abstractNum>
  <w:abstractNum w:abstractNumId="88" w15:restartNumberingAfterBreak="0">
    <w:nsid w:val="4E792E44"/>
    <w:multiLevelType w:val="hybridMultilevel"/>
    <w:tmpl w:val="2430AC0C"/>
    <w:lvl w:ilvl="0" w:tplc="CFA2294E">
      <w:start w:val="1"/>
      <w:numFmt w:val="decimal"/>
      <w:lvlText w:val="%1."/>
      <w:lvlJc w:val="left"/>
      <w:pPr>
        <w:ind w:left="232" w:hanging="298"/>
      </w:pPr>
      <w:rPr>
        <w:rFonts w:ascii="Verdana" w:eastAsia="Verdana" w:hAnsi="Verdana" w:cs="Verdana" w:hint="default"/>
        <w:w w:val="99"/>
        <w:sz w:val="20"/>
        <w:szCs w:val="20"/>
      </w:rPr>
    </w:lvl>
    <w:lvl w:ilvl="1" w:tplc="11C293EE">
      <w:numFmt w:val="bullet"/>
      <w:lvlText w:val="•"/>
      <w:lvlJc w:val="left"/>
      <w:pPr>
        <w:ind w:left="1214" w:hanging="298"/>
      </w:pPr>
      <w:rPr>
        <w:rFonts w:hint="default"/>
      </w:rPr>
    </w:lvl>
    <w:lvl w:ilvl="2" w:tplc="9D927B24">
      <w:numFmt w:val="bullet"/>
      <w:lvlText w:val="•"/>
      <w:lvlJc w:val="left"/>
      <w:pPr>
        <w:ind w:left="2188" w:hanging="298"/>
      </w:pPr>
      <w:rPr>
        <w:rFonts w:hint="default"/>
      </w:rPr>
    </w:lvl>
    <w:lvl w:ilvl="3" w:tplc="8084B75C">
      <w:numFmt w:val="bullet"/>
      <w:lvlText w:val="•"/>
      <w:lvlJc w:val="left"/>
      <w:pPr>
        <w:ind w:left="3162" w:hanging="298"/>
      </w:pPr>
      <w:rPr>
        <w:rFonts w:hint="default"/>
      </w:rPr>
    </w:lvl>
    <w:lvl w:ilvl="4" w:tplc="E604D216">
      <w:numFmt w:val="bullet"/>
      <w:lvlText w:val="•"/>
      <w:lvlJc w:val="left"/>
      <w:pPr>
        <w:ind w:left="4136" w:hanging="298"/>
      </w:pPr>
      <w:rPr>
        <w:rFonts w:hint="default"/>
      </w:rPr>
    </w:lvl>
    <w:lvl w:ilvl="5" w:tplc="24124498">
      <w:numFmt w:val="bullet"/>
      <w:lvlText w:val="•"/>
      <w:lvlJc w:val="left"/>
      <w:pPr>
        <w:ind w:left="5110" w:hanging="298"/>
      </w:pPr>
      <w:rPr>
        <w:rFonts w:hint="default"/>
      </w:rPr>
    </w:lvl>
    <w:lvl w:ilvl="6" w:tplc="C92C2270">
      <w:numFmt w:val="bullet"/>
      <w:lvlText w:val="•"/>
      <w:lvlJc w:val="left"/>
      <w:pPr>
        <w:ind w:left="6084" w:hanging="298"/>
      </w:pPr>
      <w:rPr>
        <w:rFonts w:hint="default"/>
      </w:rPr>
    </w:lvl>
    <w:lvl w:ilvl="7" w:tplc="9B129C50">
      <w:numFmt w:val="bullet"/>
      <w:lvlText w:val="•"/>
      <w:lvlJc w:val="left"/>
      <w:pPr>
        <w:ind w:left="7058" w:hanging="298"/>
      </w:pPr>
      <w:rPr>
        <w:rFonts w:hint="default"/>
      </w:rPr>
    </w:lvl>
    <w:lvl w:ilvl="8" w:tplc="3F5AEDE4">
      <w:numFmt w:val="bullet"/>
      <w:lvlText w:val="•"/>
      <w:lvlJc w:val="left"/>
      <w:pPr>
        <w:ind w:left="8032" w:hanging="298"/>
      </w:pPr>
      <w:rPr>
        <w:rFonts w:hint="default"/>
      </w:rPr>
    </w:lvl>
  </w:abstractNum>
  <w:abstractNum w:abstractNumId="89" w15:restartNumberingAfterBreak="0">
    <w:nsid w:val="4F802975"/>
    <w:multiLevelType w:val="hybridMultilevel"/>
    <w:tmpl w:val="47A272D6"/>
    <w:lvl w:ilvl="0" w:tplc="EF5AE4FC">
      <w:start w:val="1"/>
      <w:numFmt w:val="decimal"/>
      <w:lvlText w:val="%1."/>
      <w:lvlJc w:val="left"/>
      <w:pPr>
        <w:ind w:left="232" w:hanging="310"/>
      </w:pPr>
      <w:rPr>
        <w:rFonts w:ascii="Verdana" w:eastAsia="Verdana" w:hAnsi="Verdana" w:cs="Verdana" w:hint="default"/>
        <w:w w:val="99"/>
        <w:sz w:val="20"/>
        <w:szCs w:val="20"/>
      </w:rPr>
    </w:lvl>
    <w:lvl w:ilvl="1" w:tplc="3418DB9A">
      <w:numFmt w:val="bullet"/>
      <w:lvlText w:val="•"/>
      <w:lvlJc w:val="left"/>
      <w:pPr>
        <w:ind w:left="1214" w:hanging="310"/>
      </w:pPr>
      <w:rPr>
        <w:rFonts w:hint="default"/>
      </w:rPr>
    </w:lvl>
    <w:lvl w:ilvl="2" w:tplc="236435C0">
      <w:numFmt w:val="bullet"/>
      <w:lvlText w:val="•"/>
      <w:lvlJc w:val="left"/>
      <w:pPr>
        <w:ind w:left="2188" w:hanging="310"/>
      </w:pPr>
      <w:rPr>
        <w:rFonts w:hint="default"/>
      </w:rPr>
    </w:lvl>
    <w:lvl w:ilvl="3" w:tplc="72849A7C">
      <w:numFmt w:val="bullet"/>
      <w:lvlText w:val="•"/>
      <w:lvlJc w:val="left"/>
      <w:pPr>
        <w:ind w:left="3162" w:hanging="310"/>
      </w:pPr>
      <w:rPr>
        <w:rFonts w:hint="default"/>
      </w:rPr>
    </w:lvl>
    <w:lvl w:ilvl="4" w:tplc="F6082978">
      <w:numFmt w:val="bullet"/>
      <w:lvlText w:val="•"/>
      <w:lvlJc w:val="left"/>
      <w:pPr>
        <w:ind w:left="4136" w:hanging="310"/>
      </w:pPr>
      <w:rPr>
        <w:rFonts w:hint="default"/>
      </w:rPr>
    </w:lvl>
    <w:lvl w:ilvl="5" w:tplc="2DCAF138">
      <w:numFmt w:val="bullet"/>
      <w:lvlText w:val="•"/>
      <w:lvlJc w:val="left"/>
      <w:pPr>
        <w:ind w:left="5110" w:hanging="310"/>
      </w:pPr>
      <w:rPr>
        <w:rFonts w:hint="default"/>
      </w:rPr>
    </w:lvl>
    <w:lvl w:ilvl="6" w:tplc="94B44584">
      <w:numFmt w:val="bullet"/>
      <w:lvlText w:val="•"/>
      <w:lvlJc w:val="left"/>
      <w:pPr>
        <w:ind w:left="6084" w:hanging="310"/>
      </w:pPr>
      <w:rPr>
        <w:rFonts w:hint="default"/>
      </w:rPr>
    </w:lvl>
    <w:lvl w:ilvl="7" w:tplc="59BCDA88">
      <w:numFmt w:val="bullet"/>
      <w:lvlText w:val="•"/>
      <w:lvlJc w:val="left"/>
      <w:pPr>
        <w:ind w:left="7058" w:hanging="310"/>
      </w:pPr>
      <w:rPr>
        <w:rFonts w:hint="default"/>
      </w:rPr>
    </w:lvl>
    <w:lvl w:ilvl="8" w:tplc="358A68DE">
      <w:numFmt w:val="bullet"/>
      <w:lvlText w:val="•"/>
      <w:lvlJc w:val="left"/>
      <w:pPr>
        <w:ind w:left="8032" w:hanging="310"/>
      </w:pPr>
      <w:rPr>
        <w:rFonts w:hint="default"/>
      </w:rPr>
    </w:lvl>
  </w:abstractNum>
  <w:abstractNum w:abstractNumId="90" w15:restartNumberingAfterBreak="0">
    <w:nsid w:val="50A17C75"/>
    <w:multiLevelType w:val="hybridMultilevel"/>
    <w:tmpl w:val="D0840E58"/>
    <w:lvl w:ilvl="0" w:tplc="CCEAC116">
      <w:start w:val="1"/>
      <w:numFmt w:val="decimal"/>
      <w:lvlText w:val="%1."/>
      <w:lvlJc w:val="left"/>
      <w:pPr>
        <w:ind w:left="232" w:hanging="305"/>
      </w:pPr>
      <w:rPr>
        <w:rFonts w:ascii="Verdana" w:eastAsia="Verdana" w:hAnsi="Verdana" w:cs="Verdana" w:hint="default"/>
        <w:w w:val="99"/>
        <w:sz w:val="20"/>
        <w:szCs w:val="20"/>
      </w:rPr>
    </w:lvl>
    <w:lvl w:ilvl="1" w:tplc="140698A6">
      <w:numFmt w:val="bullet"/>
      <w:lvlText w:val="•"/>
      <w:lvlJc w:val="left"/>
      <w:pPr>
        <w:ind w:left="1214" w:hanging="305"/>
      </w:pPr>
      <w:rPr>
        <w:rFonts w:hint="default"/>
      </w:rPr>
    </w:lvl>
    <w:lvl w:ilvl="2" w:tplc="87C87484">
      <w:numFmt w:val="bullet"/>
      <w:lvlText w:val="•"/>
      <w:lvlJc w:val="left"/>
      <w:pPr>
        <w:ind w:left="2188" w:hanging="305"/>
      </w:pPr>
      <w:rPr>
        <w:rFonts w:hint="default"/>
      </w:rPr>
    </w:lvl>
    <w:lvl w:ilvl="3" w:tplc="5840E68E">
      <w:numFmt w:val="bullet"/>
      <w:lvlText w:val="•"/>
      <w:lvlJc w:val="left"/>
      <w:pPr>
        <w:ind w:left="3162" w:hanging="305"/>
      </w:pPr>
      <w:rPr>
        <w:rFonts w:hint="default"/>
      </w:rPr>
    </w:lvl>
    <w:lvl w:ilvl="4" w:tplc="7FA2C830">
      <w:numFmt w:val="bullet"/>
      <w:lvlText w:val="•"/>
      <w:lvlJc w:val="left"/>
      <w:pPr>
        <w:ind w:left="4136" w:hanging="305"/>
      </w:pPr>
      <w:rPr>
        <w:rFonts w:hint="default"/>
      </w:rPr>
    </w:lvl>
    <w:lvl w:ilvl="5" w:tplc="4FBC5238">
      <w:numFmt w:val="bullet"/>
      <w:lvlText w:val="•"/>
      <w:lvlJc w:val="left"/>
      <w:pPr>
        <w:ind w:left="5110" w:hanging="305"/>
      </w:pPr>
      <w:rPr>
        <w:rFonts w:hint="default"/>
      </w:rPr>
    </w:lvl>
    <w:lvl w:ilvl="6" w:tplc="A6E2D4DE">
      <w:numFmt w:val="bullet"/>
      <w:lvlText w:val="•"/>
      <w:lvlJc w:val="left"/>
      <w:pPr>
        <w:ind w:left="6084" w:hanging="305"/>
      </w:pPr>
      <w:rPr>
        <w:rFonts w:hint="default"/>
      </w:rPr>
    </w:lvl>
    <w:lvl w:ilvl="7" w:tplc="CEDA20FC">
      <w:numFmt w:val="bullet"/>
      <w:lvlText w:val="•"/>
      <w:lvlJc w:val="left"/>
      <w:pPr>
        <w:ind w:left="7058" w:hanging="305"/>
      </w:pPr>
      <w:rPr>
        <w:rFonts w:hint="default"/>
      </w:rPr>
    </w:lvl>
    <w:lvl w:ilvl="8" w:tplc="AB52D4A2">
      <w:numFmt w:val="bullet"/>
      <w:lvlText w:val="•"/>
      <w:lvlJc w:val="left"/>
      <w:pPr>
        <w:ind w:left="8032" w:hanging="305"/>
      </w:pPr>
      <w:rPr>
        <w:rFonts w:hint="default"/>
      </w:rPr>
    </w:lvl>
  </w:abstractNum>
  <w:abstractNum w:abstractNumId="91" w15:restartNumberingAfterBreak="0">
    <w:nsid w:val="51C40B3D"/>
    <w:multiLevelType w:val="hybridMultilevel"/>
    <w:tmpl w:val="895AE744"/>
    <w:lvl w:ilvl="0" w:tplc="AE7AF004">
      <w:start w:val="1"/>
      <w:numFmt w:val="decimal"/>
      <w:lvlText w:val="%1."/>
      <w:lvlJc w:val="left"/>
      <w:pPr>
        <w:ind w:left="232" w:hanging="300"/>
      </w:pPr>
      <w:rPr>
        <w:rFonts w:ascii="Verdana" w:eastAsia="Verdana" w:hAnsi="Verdana" w:cs="Verdana" w:hint="default"/>
        <w:w w:val="99"/>
        <w:sz w:val="20"/>
        <w:szCs w:val="20"/>
      </w:rPr>
    </w:lvl>
    <w:lvl w:ilvl="1" w:tplc="909AE382">
      <w:numFmt w:val="bullet"/>
      <w:lvlText w:val="•"/>
      <w:lvlJc w:val="left"/>
      <w:pPr>
        <w:ind w:left="1214" w:hanging="300"/>
      </w:pPr>
      <w:rPr>
        <w:rFonts w:hint="default"/>
      </w:rPr>
    </w:lvl>
    <w:lvl w:ilvl="2" w:tplc="88BE5CEE">
      <w:numFmt w:val="bullet"/>
      <w:lvlText w:val="•"/>
      <w:lvlJc w:val="left"/>
      <w:pPr>
        <w:ind w:left="2188" w:hanging="300"/>
      </w:pPr>
      <w:rPr>
        <w:rFonts w:hint="default"/>
      </w:rPr>
    </w:lvl>
    <w:lvl w:ilvl="3" w:tplc="A58A3C44">
      <w:numFmt w:val="bullet"/>
      <w:lvlText w:val="•"/>
      <w:lvlJc w:val="left"/>
      <w:pPr>
        <w:ind w:left="3162" w:hanging="300"/>
      </w:pPr>
      <w:rPr>
        <w:rFonts w:hint="default"/>
      </w:rPr>
    </w:lvl>
    <w:lvl w:ilvl="4" w:tplc="84145808">
      <w:numFmt w:val="bullet"/>
      <w:lvlText w:val="•"/>
      <w:lvlJc w:val="left"/>
      <w:pPr>
        <w:ind w:left="4136" w:hanging="300"/>
      </w:pPr>
      <w:rPr>
        <w:rFonts w:hint="default"/>
      </w:rPr>
    </w:lvl>
    <w:lvl w:ilvl="5" w:tplc="A6BA9768">
      <w:numFmt w:val="bullet"/>
      <w:lvlText w:val="•"/>
      <w:lvlJc w:val="left"/>
      <w:pPr>
        <w:ind w:left="5110" w:hanging="300"/>
      </w:pPr>
      <w:rPr>
        <w:rFonts w:hint="default"/>
      </w:rPr>
    </w:lvl>
    <w:lvl w:ilvl="6" w:tplc="09FC6C1A">
      <w:numFmt w:val="bullet"/>
      <w:lvlText w:val="•"/>
      <w:lvlJc w:val="left"/>
      <w:pPr>
        <w:ind w:left="6084" w:hanging="300"/>
      </w:pPr>
      <w:rPr>
        <w:rFonts w:hint="default"/>
      </w:rPr>
    </w:lvl>
    <w:lvl w:ilvl="7" w:tplc="8E607EA8">
      <w:numFmt w:val="bullet"/>
      <w:lvlText w:val="•"/>
      <w:lvlJc w:val="left"/>
      <w:pPr>
        <w:ind w:left="7058" w:hanging="300"/>
      </w:pPr>
      <w:rPr>
        <w:rFonts w:hint="default"/>
      </w:rPr>
    </w:lvl>
    <w:lvl w:ilvl="8" w:tplc="6EF64BE2">
      <w:numFmt w:val="bullet"/>
      <w:lvlText w:val="•"/>
      <w:lvlJc w:val="left"/>
      <w:pPr>
        <w:ind w:left="8032" w:hanging="300"/>
      </w:pPr>
      <w:rPr>
        <w:rFonts w:hint="default"/>
      </w:rPr>
    </w:lvl>
  </w:abstractNum>
  <w:abstractNum w:abstractNumId="92" w15:restartNumberingAfterBreak="0">
    <w:nsid w:val="51C951FB"/>
    <w:multiLevelType w:val="hybridMultilevel"/>
    <w:tmpl w:val="96AEF48E"/>
    <w:lvl w:ilvl="0" w:tplc="B2588C54">
      <w:start w:val="1"/>
      <w:numFmt w:val="decimal"/>
      <w:lvlText w:val="%1."/>
      <w:lvlJc w:val="left"/>
      <w:pPr>
        <w:ind w:left="232" w:hanging="291"/>
      </w:pPr>
      <w:rPr>
        <w:rFonts w:ascii="Verdana" w:eastAsia="Verdana" w:hAnsi="Verdana" w:cs="Verdana" w:hint="default"/>
        <w:w w:val="99"/>
        <w:sz w:val="20"/>
        <w:szCs w:val="20"/>
      </w:rPr>
    </w:lvl>
    <w:lvl w:ilvl="1" w:tplc="151633C2">
      <w:numFmt w:val="bullet"/>
      <w:lvlText w:val="•"/>
      <w:lvlJc w:val="left"/>
      <w:pPr>
        <w:ind w:left="1214" w:hanging="291"/>
      </w:pPr>
      <w:rPr>
        <w:rFonts w:hint="default"/>
      </w:rPr>
    </w:lvl>
    <w:lvl w:ilvl="2" w:tplc="275684D4">
      <w:numFmt w:val="bullet"/>
      <w:lvlText w:val="•"/>
      <w:lvlJc w:val="left"/>
      <w:pPr>
        <w:ind w:left="2188" w:hanging="291"/>
      </w:pPr>
      <w:rPr>
        <w:rFonts w:hint="default"/>
      </w:rPr>
    </w:lvl>
    <w:lvl w:ilvl="3" w:tplc="5CF494AE">
      <w:numFmt w:val="bullet"/>
      <w:lvlText w:val="•"/>
      <w:lvlJc w:val="left"/>
      <w:pPr>
        <w:ind w:left="3162" w:hanging="291"/>
      </w:pPr>
      <w:rPr>
        <w:rFonts w:hint="default"/>
      </w:rPr>
    </w:lvl>
    <w:lvl w:ilvl="4" w:tplc="481E0080">
      <w:numFmt w:val="bullet"/>
      <w:lvlText w:val="•"/>
      <w:lvlJc w:val="left"/>
      <w:pPr>
        <w:ind w:left="4136" w:hanging="291"/>
      </w:pPr>
      <w:rPr>
        <w:rFonts w:hint="default"/>
      </w:rPr>
    </w:lvl>
    <w:lvl w:ilvl="5" w:tplc="6E0050D2">
      <w:numFmt w:val="bullet"/>
      <w:lvlText w:val="•"/>
      <w:lvlJc w:val="left"/>
      <w:pPr>
        <w:ind w:left="5110" w:hanging="291"/>
      </w:pPr>
      <w:rPr>
        <w:rFonts w:hint="default"/>
      </w:rPr>
    </w:lvl>
    <w:lvl w:ilvl="6" w:tplc="0E2286C2">
      <w:numFmt w:val="bullet"/>
      <w:lvlText w:val="•"/>
      <w:lvlJc w:val="left"/>
      <w:pPr>
        <w:ind w:left="6084" w:hanging="291"/>
      </w:pPr>
      <w:rPr>
        <w:rFonts w:hint="default"/>
      </w:rPr>
    </w:lvl>
    <w:lvl w:ilvl="7" w:tplc="41E8C352">
      <w:numFmt w:val="bullet"/>
      <w:lvlText w:val="•"/>
      <w:lvlJc w:val="left"/>
      <w:pPr>
        <w:ind w:left="7058" w:hanging="291"/>
      </w:pPr>
      <w:rPr>
        <w:rFonts w:hint="default"/>
      </w:rPr>
    </w:lvl>
    <w:lvl w:ilvl="8" w:tplc="D98080B8">
      <w:numFmt w:val="bullet"/>
      <w:lvlText w:val="•"/>
      <w:lvlJc w:val="left"/>
      <w:pPr>
        <w:ind w:left="8032" w:hanging="291"/>
      </w:pPr>
      <w:rPr>
        <w:rFonts w:hint="default"/>
      </w:rPr>
    </w:lvl>
  </w:abstractNum>
  <w:abstractNum w:abstractNumId="93" w15:restartNumberingAfterBreak="0">
    <w:nsid w:val="52664BB4"/>
    <w:multiLevelType w:val="hybridMultilevel"/>
    <w:tmpl w:val="00D67F4A"/>
    <w:lvl w:ilvl="0" w:tplc="B386C160">
      <w:start w:val="1"/>
      <w:numFmt w:val="decimal"/>
      <w:lvlText w:val="%1."/>
      <w:lvlJc w:val="left"/>
      <w:pPr>
        <w:ind w:left="232" w:hanging="322"/>
      </w:pPr>
      <w:rPr>
        <w:rFonts w:ascii="Verdana" w:eastAsia="Verdana" w:hAnsi="Verdana" w:cs="Verdana" w:hint="default"/>
        <w:w w:val="99"/>
        <w:sz w:val="20"/>
        <w:szCs w:val="20"/>
      </w:rPr>
    </w:lvl>
    <w:lvl w:ilvl="1" w:tplc="19262DFE">
      <w:numFmt w:val="bullet"/>
      <w:lvlText w:val="•"/>
      <w:lvlJc w:val="left"/>
      <w:pPr>
        <w:ind w:left="1214" w:hanging="322"/>
      </w:pPr>
      <w:rPr>
        <w:rFonts w:hint="default"/>
      </w:rPr>
    </w:lvl>
    <w:lvl w:ilvl="2" w:tplc="B0900132">
      <w:numFmt w:val="bullet"/>
      <w:lvlText w:val="•"/>
      <w:lvlJc w:val="left"/>
      <w:pPr>
        <w:ind w:left="2188" w:hanging="322"/>
      </w:pPr>
      <w:rPr>
        <w:rFonts w:hint="default"/>
      </w:rPr>
    </w:lvl>
    <w:lvl w:ilvl="3" w:tplc="1778CC6A">
      <w:numFmt w:val="bullet"/>
      <w:lvlText w:val="•"/>
      <w:lvlJc w:val="left"/>
      <w:pPr>
        <w:ind w:left="3162" w:hanging="322"/>
      </w:pPr>
      <w:rPr>
        <w:rFonts w:hint="default"/>
      </w:rPr>
    </w:lvl>
    <w:lvl w:ilvl="4" w:tplc="BA06FFE2">
      <w:numFmt w:val="bullet"/>
      <w:lvlText w:val="•"/>
      <w:lvlJc w:val="left"/>
      <w:pPr>
        <w:ind w:left="4136" w:hanging="322"/>
      </w:pPr>
      <w:rPr>
        <w:rFonts w:hint="default"/>
      </w:rPr>
    </w:lvl>
    <w:lvl w:ilvl="5" w:tplc="054807C0">
      <w:numFmt w:val="bullet"/>
      <w:lvlText w:val="•"/>
      <w:lvlJc w:val="left"/>
      <w:pPr>
        <w:ind w:left="5110" w:hanging="322"/>
      </w:pPr>
      <w:rPr>
        <w:rFonts w:hint="default"/>
      </w:rPr>
    </w:lvl>
    <w:lvl w:ilvl="6" w:tplc="C3760378">
      <w:numFmt w:val="bullet"/>
      <w:lvlText w:val="•"/>
      <w:lvlJc w:val="left"/>
      <w:pPr>
        <w:ind w:left="6084" w:hanging="322"/>
      </w:pPr>
      <w:rPr>
        <w:rFonts w:hint="default"/>
      </w:rPr>
    </w:lvl>
    <w:lvl w:ilvl="7" w:tplc="9162ED88">
      <w:numFmt w:val="bullet"/>
      <w:lvlText w:val="•"/>
      <w:lvlJc w:val="left"/>
      <w:pPr>
        <w:ind w:left="7058" w:hanging="322"/>
      </w:pPr>
      <w:rPr>
        <w:rFonts w:hint="default"/>
      </w:rPr>
    </w:lvl>
    <w:lvl w:ilvl="8" w:tplc="1C9C0D86">
      <w:numFmt w:val="bullet"/>
      <w:lvlText w:val="•"/>
      <w:lvlJc w:val="left"/>
      <w:pPr>
        <w:ind w:left="8032" w:hanging="322"/>
      </w:pPr>
      <w:rPr>
        <w:rFonts w:hint="default"/>
      </w:rPr>
    </w:lvl>
  </w:abstractNum>
  <w:abstractNum w:abstractNumId="94" w15:restartNumberingAfterBreak="0">
    <w:nsid w:val="54F92B7D"/>
    <w:multiLevelType w:val="hybridMultilevel"/>
    <w:tmpl w:val="47CA5D5E"/>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558A6908"/>
    <w:multiLevelType w:val="hybridMultilevel"/>
    <w:tmpl w:val="6090D5C4"/>
    <w:lvl w:ilvl="0" w:tplc="4B9E7A62">
      <w:start w:val="1"/>
      <w:numFmt w:val="lowerLetter"/>
      <w:lvlText w:val="%1)"/>
      <w:lvlJc w:val="left"/>
      <w:pPr>
        <w:ind w:left="232" w:hanging="281"/>
      </w:pPr>
      <w:rPr>
        <w:rFonts w:ascii="Verdana" w:eastAsia="Verdana" w:hAnsi="Verdana" w:cs="Verdana" w:hint="default"/>
        <w:w w:val="99"/>
        <w:sz w:val="20"/>
        <w:szCs w:val="20"/>
      </w:rPr>
    </w:lvl>
    <w:lvl w:ilvl="1" w:tplc="A288BD54">
      <w:numFmt w:val="bullet"/>
      <w:lvlText w:val="•"/>
      <w:lvlJc w:val="left"/>
      <w:pPr>
        <w:ind w:left="1214" w:hanging="281"/>
      </w:pPr>
      <w:rPr>
        <w:rFonts w:hint="default"/>
      </w:rPr>
    </w:lvl>
    <w:lvl w:ilvl="2" w:tplc="B0DC5738">
      <w:numFmt w:val="bullet"/>
      <w:lvlText w:val="•"/>
      <w:lvlJc w:val="left"/>
      <w:pPr>
        <w:ind w:left="2188" w:hanging="281"/>
      </w:pPr>
      <w:rPr>
        <w:rFonts w:hint="default"/>
      </w:rPr>
    </w:lvl>
    <w:lvl w:ilvl="3" w:tplc="808610C2">
      <w:numFmt w:val="bullet"/>
      <w:lvlText w:val="•"/>
      <w:lvlJc w:val="left"/>
      <w:pPr>
        <w:ind w:left="3162" w:hanging="281"/>
      </w:pPr>
      <w:rPr>
        <w:rFonts w:hint="default"/>
      </w:rPr>
    </w:lvl>
    <w:lvl w:ilvl="4" w:tplc="59AEF72A">
      <w:numFmt w:val="bullet"/>
      <w:lvlText w:val="•"/>
      <w:lvlJc w:val="left"/>
      <w:pPr>
        <w:ind w:left="4136" w:hanging="281"/>
      </w:pPr>
      <w:rPr>
        <w:rFonts w:hint="default"/>
      </w:rPr>
    </w:lvl>
    <w:lvl w:ilvl="5" w:tplc="9DCADEB8">
      <w:numFmt w:val="bullet"/>
      <w:lvlText w:val="•"/>
      <w:lvlJc w:val="left"/>
      <w:pPr>
        <w:ind w:left="5110" w:hanging="281"/>
      </w:pPr>
      <w:rPr>
        <w:rFonts w:hint="default"/>
      </w:rPr>
    </w:lvl>
    <w:lvl w:ilvl="6" w:tplc="FAA2ACE4">
      <w:numFmt w:val="bullet"/>
      <w:lvlText w:val="•"/>
      <w:lvlJc w:val="left"/>
      <w:pPr>
        <w:ind w:left="6084" w:hanging="281"/>
      </w:pPr>
      <w:rPr>
        <w:rFonts w:hint="default"/>
      </w:rPr>
    </w:lvl>
    <w:lvl w:ilvl="7" w:tplc="42E230E0">
      <w:numFmt w:val="bullet"/>
      <w:lvlText w:val="•"/>
      <w:lvlJc w:val="left"/>
      <w:pPr>
        <w:ind w:left="7058" w:hanging="281"/>
      </w:pPr>
      <w:rPr>
        <w:rFonts w:hint="default"/>
      </w:rPr>
    </w:lvl>
    <w:lvl w:ilvl="8" w:tplc="650AC64A">
      <w:numFmt w:val="bullet"/>
      <w:lvlText w:val="•"/>
      <w:lvlJc w:val="left"/>
      <w:pPr>
        <w:ind w:left="8032" w:hanging="281"/>
      </w:pPr>
      <w:rPr>
        <w:rFonts w:hint="default"/>
      </w:rPr>
    </w:lvl>
  </w:abstractNum>
  <w:abstractNum w:abstractNumId="96" w15:restartNumberingAfterBreak="0">
    <w:nsid w:val="56246BFB"/>
    <w:multiLevelType w:val="hybridMultilevel"/>
    <w:tmpl w:val="9D82F464"/>
    <w:lvl w:ilvl="0" w:tplc="3536D27E">
      <w:start w:val="1"/>
      <w:numFmt w:val="lowerLetter"/>
      <w:lvlText w:val="%1)"/>
      <w:lvlJc w:val="left"/>
      <w:pPr>
        <w:ind w:left="232" w:hanging="356"/>
      </w:pPr>
      <w:rPr>
        <w:rFonts w:ascii="Verdana" w:eastAsia="Verdana" w:hAnsi="Verdana" w:cs="Verdana" w:hint="default"/>
        <w:w w:val="99"/>
        <w:sz w:val="20"/>
        <w:szCs w:val="20"/>
      </w:rPr>
    </w:lvl>
    <w:lvl w:ilvl="1" w:tplc="A9E09E4C">
      <w:numFmt w:val="bullet"/>
      <w:lvlText w:val="•"/>
      <w:lvlJc w:val="left"/>
      <w:pPr>
        <w:ind w:left="1214" w:hanging="356"/>
      </w:pPr>
      <w:rPr>
        <w:rFonts w:hint="default"/>
      </w:rPr>
    </w:lvl>
    <w:lvl w:ilvl="2" w:tplc="6B74E3A8">
      <w:numFmt w:val="bullet"/>
      <w:lvlText w:val="•"/>
      <w:lvlJc w:val="left"/>
      <w:pPr>
        <w:ind w:left="2188" w:hanging="356"/>
      </w:pPr>
      <w:rPr>
        <w:rFonts w:hint="default"/>
      </w:rPr>
    </w:lvl>
    <w:lvl w:ilvl="3" w:tplc="67DE2228">
      <w:numFmt w:val="bullet"/>
      <w:lvlText w:val="•"/>
      <w:lvlJc w:val="left"/>
      <w:pPr>
        <w:ind w:left="3162" w:hanging="356"/>
      </w:pPr>
      <w:rPr>
        <w:rFonts w:hint="default"/>
      </w:rPr>
    </w:lvl>
    <w:lvl w:ilvl="4" w:tplc="D1901458">
      <w:numFmt w:val="bullet"/>
      <w:lvlText w:val="•"/>
      <w:lvlJc w:val="left"/>
      <w:pPr>
        <w:ind w:left="4136" w:hanging="356"/>
      </w:pPr>
      <w:rPr>
        <w:rFonts w:hint="default"/>
      </w:rPr>
    </w:lvl>
    <w:lvl w:ilvl="5" w:tplc="FA449FF2">
      <w:numFmt w:val="bullet"/>
      <w:lvlText w:val="•"/>
      <w:lvlJc w:val="left"/>
      <w:pPr>
        <w:ind w:left="5110" w:hanging="356"/>
      </w:pPr>
      <w:rPr>
        <w:rFonts w:hint="default"/>
      </w:rPr>
    </w:lvl>
    <w:lvl w:ilvl="6" w:tplc="7C5C3966">
      <w:numFmt w:val="bullet"/>
      <w:lvlText w:val="•"/>
      <w:lvlJc w:val="left"/>
      <w:pPr>
        <w:ind w:left="6084" w:hanging="356"/>
      </w:pPr>
      <w:rPr>
        <w:rFonts w:hint="default"/>
      </w:rPr>
    </w:lvl>
    <w:lvl w:ilvl="7" w:tplc="6AB03BD6">
      <w:numFmt w:val="bullet"/>
      <w:lvlText w:val="•"/>
      <w:lvlJc w:val="left"/>
      <w:pPr>
        <w:ind w:left="7058" w:hanging="356"/>
      </w:pPr>
      <w:rPr>
        <w:rFonts w:hint="default"/>
      </w:rPr>
    </w:lvl>
    <w:lvl w:ilvl="8" w:tplc="E5A8DB06">
      <w:numFmt w:val="bullet"/>
      <w:lvlText w:val="•"/>
      <w:lvlJc w:val="left"/>
      <w:pPr>
        <w:ind w:left="8032" w:hanging="356"/>
      </w:pPr>
      <w:rPr>
        <w:rFonts w:hint="default"/>
      </w:rPr>
    </w:lvl>
  </w:abstractNum>
  <w:abstractNum w:abstractNumId="97" w15:restartNumberingAfterBreak="0">
    <w:nsid w:val="562B028D"/>
    <w:multiLevelType w:val="hybridMultilevel"/>
    <w:tmpl w:val="EE26B16E"/>
    <w:lvl w:ilvl="0" w:tplc="447A8AAE">
      <w:start w:val="1"/>
      <w:numFmt w:val="decimal"/>
      <w:lvlText w:val="%1."/>
      <w:lvlJc w:val="left"/>
      <w:pPr>
        <w:ind w:left="232" w:hanging="428"/>
      </w:pPr>
      <w:rPr>
        <w:rFonts w:ascii="Verdana" w:eastAsia="Verdana" w:hAnsi="Verdana" w:cs="Verdana" w:hint="default"/>
        <w:w w:val="99"/>
        <w:sz w:val="20"/>
        <w:szCs w:val="20"/>
      </w:rPr>
    </w:lvl>
    <w:lvl w:ilvl="1" w:tplc="D7660C40">
      <w:numFmt w:val="bullet"/>
      <w:lvlText w:val="•"/>
      <w:lvlJc w:val="left"/>
      <w:pPr>
        <w:ind w:left="1214" w:hanging="428"/>
      </w:pPr>
      <w:rPr>
        <w:rFonts w:hint="default"/>
      </w:rPr>
    </w:lvl>
    <w:lvl w:ilvl="2" w:tplc="6E78876E">
      <w:numFmt w:val="bullet"/>
      <w:lvlText w:val="•"/>
      <w:lvlJc w:val="left"/>
      <w:pPr>
        <w:ind w:left="2188" w:hanging="428"/>
      </w:pPr>
      <w:rPr>
        <w:rFonts w:hint="default"/>
      </w:rPr>
    </w:lvl>
    <w:lvl w:ilvl="3" w:tplc="0FD0FD4C">
      <w:numFmt w:val="bullet"/>
      <w:lvlText w:val="•"/>
      <w:lvlJc w:val="left"/>
      <w:pPr>
        <w:ind w:left="3162" w:hanging="428"/>
      </w:pPr>
      <w:rPr>
        <w:rFonts w:hint="default"/>
      </w:rPr>
    </w:lvl>
    <w:lvl w:ilvl="4" w:tplc="DF4043C4">
      <w:numFmt w:val="bullet"/>
      <w:lvlText w:val="•"/>
      <w:lvlJc w:val="left"/>
      <w:pPr>
        <w:ind w:left="4136" w:hanging="428"/>
      </w:pPr>
      <w:rPr>
        <w:rFonts w:hint="default"/>
      </w:rPr>
    </w:lvl>
    <w:lvl w:ilvl="5" w:tplc="1A826BD2">
      <w:numFmt w:val="bullet"/>
      <w:lvlText w:val="•"/>
      <w:lvlJc w:val="left"/>
      <w:pPr>
        <w:ind w:left="5110" w:hanging="428"/>
      </w:pPr>
      <w:rPr>
        <w:rFonts w:hint="default"/>
      </w:rPr>
    </w:lvl>
    <w:lvl w:ilvl="6" w:tplc="AF968D16">
      <w:numFmt w:val="bullet"/>
      <w:lvlText w:val="•"/>
      <w:lvlJc w:val="left"/>
      <w:pPr>
        <w:ind w:left="6084" w:hanging="428"/>
      </w:pPr>
      <w:rPr>
        <w:rFonts w:hint="default"/>
      </w:rPr>
    </w:lvl>
    <w:lvl w:ilvl="7" w:tplc="09F693FA">
      <w:numFmt w:val="bullet"/>
      <w:lvlText w:val="•"/>
      <w:lvlJc w:val="left"/>
      <w:pPr>
        <w:ind w:left="7058" w:hanging="428"/>
      </w:pPr>
      <w:rPr>
        <w:rFonts w:hint="default"/>
      </w:rPr>
    </w:lvl>
    <w:lvl w:ilvl="8" w:tplc="553E7D66">
      <w:numFmt w:val="bullet"/>
      <w:lvlText w:val="•"/>
      <w:lvlJc w:val="left"/>
      <w:pPr>
        <w:ind w:left="8032" w:hanging="428"/>
      </w:pPr>
      <w:rPr>
        <w:rFonts w:hint="default"/>
      </w:rPr>
    </w:lvl>
  </w:abstractNum>
  <w:abstractNum w:abstractNumId="98" w15:restartNumberingAfterBreak="0">
    <w:nsid w:val="577C0292"/>
    <w:multiLevelType w:val="hybridMultilevel"/>
    <w:tmpl w:val="B282C5A8"/>
    <w:lvl w:ilvl="0" w:tplc="757A4BE4">
      <w:start w:val="1"/>
      <w:numFmt w:val="decimal"/>
      <w:lvlText w:val="%1."/>
      <w:lvlJc w:val="left"/>
      <w:pPr>
        <w:ind w:left="232" w:hanging="329"/>
      </w:pPr>
      <w:rPr>
        <w:rFonts w:ascii="Verdana" w:eastAsia="Verdana" w:hAnsi="Verdana" w:cs="Verdana" w:hint="default"/>
        <w:w w:val="99"/>
        <w:sz w:val="20"/>
        <w:szCs w:val="20"/>
      </w:rPr>
    </w:lvl>
    <w:lvl w:ilvl="1" w:tplc="CB3430EE">
      <w:numFmt w:val="bullet"/>
      <w:lvlText w:val="•"/>
      <w:lvlJc w:val="left"/>
      <w:pPr>
        <w:ind w:left="1214" w:hanging="329"/>
      </w:pPr>
      <w:rPr>
        <w:rFonts w:hint="default"/>
      </w:rPr>
    </w:lvl>
    <w:lvl w:ilvl="2" w:tplc="8CB8E9B2">
      <w:numFmt w:val="bullet"/>
      <w:lvlText w:val="•"/>
      <w:lvlJc w:val="left"/>
      <w:pPr>
        <w:ind w:left="2188" w:hanging="329"/>
      </w:pPr>
      <w:rPr>
        <w:rFonts w:hint="default"/>
      </w:rPr>
    </w:lvl>
    <w:lvl w:ilvl="3" w:tplc="068695BE">
      <w:numFmt w:val="bullet"/>
      <w:lvlText w:val="•"/>
      <w:lvlJc w:val="left"/>
      <w:pPr>
        <w:ind w:left="3162" w:hanging="329"/>
      </w:pPr>
      <w:rPr>
        <w:rFonts w:hint="default"/>
      </w:rPr>
    </w:lvl>
    <w:lvl w:ilvl="4" w:tplc="2B3CE9CE">
      <w:numFmt w:val="bullet"/>
      <w:lvlText w:val="•"/>
      <w:lvlJc w:val="left"/>
      <w:pPr>
        <w:ind w:left="4136" w:hanging="329"/>
      </w:pPr>
      <w:rPr>
        <w:rFonts w:hint="default"/>
      </w:rPr>
    </w:lvl>
    <w:lvl w:ilvl="5" w:tplc="1A381C12">
      <w:numFmt w:val="bullet"/>
      <w:lvlText w:val="•"/>
      <w:lvlJc w:val="left"/>
      <w:pPr>
        <w:ind w:left="5110" w:hanging="329"/>
      </w:pPr>
      <w:rPr>
        <w:rFonts w:hint="default"/>
      </w:rPr>
    </w:lvl>
    <w:lvl w:ilvl="6" w:tplc="42505ACA">
      <w:numFmt w:val="bullet"/>
      <w:lvlText w:val="•"/>
      <w:lvlJc w:val="left"/>
      <w:pPr>
        <w:ind w:left="6084" w:hanging="329"/>
      </w:pPr>
      <w:rPr>
        <w:rFonts w:hint="default"/>
      </w:rPr>
    </w:lvl>
    <w:lvl w:ilvl="7" w:tplc="7D7C6DBA">
      <w:numFmt w:val="bullet"/>
      <w:lvlText w:val="•"/>
      <w:lvlJc w:val="left"/>
      <w:pPr>
        <w:ind w:left="7058" w:hanging="329"/>
      </w:pPr>
      <w:rPr>
        <w:rFonts w:hint="default"/>
      </w:rPr>
    </w:lvl>
    <w:lvl w:ilvl="8" w:tplc="D5107C8A">
      <w:numFmt w:val="bullet"/>
      <w:lvlText w:val="•"/>
      <w:lvlJc w:val="left"/>
      <w:pPr>
        <w:ind w:left="8032" w:hanging="329"/>
      </w:pPr>
      <w:rPr>
        <w:rFonts w:hint="default"/>
      </w:rPr>
    </w:lvl>
  </w:abstractNum>
  <w:abstractNum w:abstractNumId="99" w15:restartNumberingAfterBreak="0">
    <w:nsid w:val="57CA312F"/>
    <w:multiLevelType w:val="hybridMultilevel"/>
    <w:tmpl w:val="291EE00A"/>
    <w:lvl w:ilvl="0" w:tplc="7EB43EA4">
      <w:start w:val="1"/>
      <w:numFmt w:val="decimal"/>
      <w:lvlText w:val="%1."/>
      <w:lvlJc w:val="left"/>
      <w:pPr>
        <w:ind w:left="232" w:hanging="315"/>
      </w:pPr>
      <w:rPr>
        <w:rFonts w:ascii="Verdana" w:eastAsia="Verdana" w:hAnsi="Verdana" w:cs="Verdana" w:hint="default"/>
        <w:w w:val="99"/>
        <w:sz w:val="20"/>
        <w:szCs w:val="20"/>
      </w:rPr>
    </w:lvl>
    <w:lvl w:ilvl="1" w:tplc="6C02E3C2">
      <w:numFmt w:val="bullet"/>
      <w:lvlText w:val="•"/>
      <w:lvlJc w:val="left"/>
      <w:pPr>
        <w:ind w:left="1214" w:hanging="315"/>
      </w:pPr>
      <w:rPr>
        <w:rFonts w:hint="default"/>
      </w:rPr>
    </w:lvl>
    <w:lvl w:ilvl="2" w:tplc="084E1714">
      <w:numFmt w:val="bullet"/>
      <w:lvlText w:val="•"/>
      <w:lvlJc w:val="left"/>
      <w:pPr>
        <w:ind w:left="2188" w:hanging="315"/>
      </w:pPr>
      <w:rPr>
        <w:rFonts w:hint="default"/>
      </w:rPr>
    </w:lvl>
    <w:lvl w:ilvl="3" w:tplc="E1F034F6">
      <w:numFmt w:val="bullet"/>
      <w:lvlText w:val="•"/>
      <w:lvlJc w:val="left"/>
      <w:pPr>
        <w:ind w:left="3162" w:hanging="315"/>
      </w:pPr>
      <w:rPr>
        <w:rFonts w:hint="default"/>
      </w:rPr>
    </w:lvl>
    <w:lvl w:ilvl="4" w:tplc="3FA653A2">
      <w:numFmt w:val="bullet"/>
      <w:lvlText w:val="•"/>
      <w:lvlJc w:val="left"/>
      <w:pPr>
        <w:ind w:left="4136" w:hanging="315"/>
      </w:pPr>
      <w:rPr>
        <w:rFonts w:hint="default"/>
      </w:rPr>
    </w:lvl>
    <w:lvl w:ilvl="5" w:tplc="E61C416E">
      <w:numFmt w:val="bullet"/>
      <w:lvlText w:val="•"/>
      <w:lvlJc w:val="left"/>
      <w:pPr>
        <w:ind w:left="5110" w:hanging="315"/>
      </w:pPr>
      <w:rPr>
        <w:rFonts w:hint="default"/>
      </w:rPr>
    </w:lvl>
    <w:lvl w:ilvl="6" w:tplc="844864BE">
      <w:numFmt w:val="bullet"/>
      <w:lvlText w:val="•"/>
      <w:lvlJc w:val="left"/>
      <w:pPr>
        <w:ind w:left="6084" w:hanging="315"/>
      </w:pPr>
      <w:rPr>
        <w:rFonts w:hint="default"/>
      </w:rPr>
    </w:lvl>
    <w:lvl w:ilvl="7" w:tplc="3156FEB6">
      <w:numFmt w:val="bullet"/>
      <w:lvlText w:val="•"/>
      <w:lvlJc w:val="left"/>
      <w:pPr>
        <w:ind w:left="7058" w:hanging="315"/>
      </w:pPr>
      <w:rPr>
        <w:rFonts w:hint="default"/>
      </w:rPr>
    </w:lvl>
    <w:lvl w:ilvl="8" w:tplc="394EE2BE">
      <w:numFmt w:val="bullet"/>
      <w:lvlText w:val="•"/>
      <w:lvlJc w:val="left"/>
      <w:pPr>
        <w:ind w:left="8032" w:hanging="315"/>
      </w:pPr>
      <w:rPr>
        <w:rFonts w:hint="default"/>
      </w:rPr>
    </w:lvl>
  </w:abstractNum>
  <w:abstractNum w:abstractNumId="100" w15:restartNumberingAfterBreak="0">
    <w:nsid w:val="58AC05A7"/>
    <w:multiLevelType w:val="hybridMultilevel"/>
    <w:tmpl w:val="2E000FBA"/>
    <w:lvl w:ilvl="0" w:tplc="C380A524">
      <w:start w:val="1"/>
      <w:numFmt w:val="lowerLetter"/>
      <w:lvlText w:val="%1)"/>
      <w:lvlJc w:val="left"/>
      <w:pPr>
        <w:ind w:left="232" w:hanging="281"/>
      </w:pPr>
      <w:rPr>
        <w:rFonts w:ascii="Verdana" w:eastAsia="Verdana" w:hAnsi="Verdana" w:cs="Verdana" w:hint="default"/>
        <w:w w:val="99"/>
        <w:sz w:val="20"/>
        <w:szCs w:val="20"/>
      </w:rPr>
    </w:lvl>
    <w:lvl w:ilvl="1" w:tplc="EB9A1230">
      <w:numFmt w:val="bullet"/>
      <w:lvlText w:val="•"/>
      <w:lvlJc w:val="left"/>
      <w:pPr>
        <w:ind w:left="1214" w:hanging="281"/>
      </w:pPr>
      <w:rPr>
        <w:rFonts w:hint="default"/>
      </w:rPr>
    </w:lvl>
    <w:lvl w:ilvl="2" w:tplc="135C0F62">
      <w:numFmt w:val="bullet"/>
      <w:lvlText w:val="•"/>
      <w:lvlJc w:val="left"/>
      <w:pPr>
        <w:ind w:left="2188" w:hanging="281"/>
      </w:pPr>
      <w:rPr>
        <w:rFonts w:hint="default"/>
      </w:rPr>
    </w:lvl>
    <w:lvl w:ilvl="3" w:tplc="9AAC2BD4">
      <w:numFmt w:val="bullet"/>
      <w:lvlText w:val="•"/>
      <w:lvlJc w:val="left"/>
      <w:pPr>
        <w:ind w:left="3162" w:hanging="281"/>
      </w:pPr>
      <w:rPr>
        <w:rFonts w:hint="default"/>
      </w:rPr>
    </w:lvl>
    <w:lvl w:ilvl="4" w:tplc="CE5427CC">
      <w:numFmt w:val="bullet"/>
      <w:lvlText w:val="•"/>
      <w:lvlJc w:val="left"/>
      <w:pPr>
        <w:ind w:left="4136" w:hanging="281"/>
      </w:pPr>
      <w:rPr>
        <w:rFonts w:hint="default"/>
      </w:rPr>
    </w:lvl>
    <w:lvl w:ilvl="5" w:tplc="097AD25C">
      <w:numFmt w:val="bullet"/>
      <w:lvlText w:val="•"/>
      <w:lvlJc w:val="left"/>
      <w:pPr>
        <w:ind w:left="5110" w:hanging="281"/>
      </w:pPr>
      <w:rPr>
        <w:rFonts w:hint="default"/>
      </w:rPr>
    </w:lvl>
    <w:lvl w:ilvl="6" w:tplc="B800531C">
      <w:numFmt w:val="bullet"/>
      <w:lvlText w:val="•"/>
      <w:lvlJc w:val="left"/>
      <w:pPr>
        <w:ind w:left="6084" w:hanging="281"/>
      </w:pPr>
      <w:rPr>
        <w:rFonts w:hint="default"/>
      </w:rPr>
    </w:lvl>
    <w:lvl w:ilvl="7" w:tplc="C9A091F0">
      <w:numFmt w:val="bullet"/>
      <w:lvlText w:val="•"/>
      <w:lvlJc w:val="left"/>
      <w:pPr>
        <w:ind w:left="7058" w:hanging="281"/>
      </w:pPr>
      <w:rPr>
        <w:rFonts w:hint="default"/>
      </w:rPr>
    </w:lvl>
    <w:lvl w:ilvl="8" w:tplc="1910BF6E">
      <w:numFmt w:val="bullet"/>
      <w:lvlText w:val="•"/>
      <w:lvlJc w:val="left"/>
      <w:pPr>
        <w:ind w:left="8032" w:hanging="281"/>
      </w:pPr>
      <w:rPr>
        <w:rFonts w:hint="default"/>
      </w:rPr>
    </w:lvl>
  </w:abstractNum>
  <w:abstractNum w:abstractNumId="101" w15:restartNumberingAfterBreak="0">
    <w:nsid w:val="5B2E4744"/>
    <w:multiLevelType w:val="hybridMultilevel"/>
    <w:tmpl w:val="8E5E5822"/>
    <w:lvl w:ilvl="0" w:tplc="85709E9E">
      <w:start w:val="1"/>
      <w:numFmt w:val="decimal"/>
      <w:lvlText w:val="%1."/>
      <w:lvlJc w:val="left"/>
      <w:pPr>
        <w:ind w:left="232" w:hanging="308"/>
      </w:pPr>
      <w:rPr>
        <w:rFonts w:ascii="Verdana" w:eastAsia="Verdana" w:hAnsi="Verdana" w:cs="Verdana" w:hint="default"/>
        <w:w w:val="99"/>
        <w:sz w:val="20"/>
        <w:szCs w:val="20"/>
      </w:rPr>
    </w:lvl>
    <w:lvl w:ilvl="1" w:tplc="B23C3172">
      <w:numFmt w:val="bullet"/>
      <w:lvlText w:val="•"/>
      <w:lvlJc w:val="left"/>
      <w:pPr>
        <w:ind w:left="1214" w:hanging="308"/>
      </w:pPr>
      <w:rPr>
        <w:rFonts w:hint="default"/>
      </w:rPr>
    </w:lvl>
    <w:lvl w:ilvl="2" w:tplc="2EC8F390">
      <w:numFmt w:val="bullet"/>
      <w:lvlText w:val="•"/>
      <w:lvlJc w:val="left"/>
      <w:pPr>
        <w:ind w:left="2188" w:hanging="308"/>
      </w:pPr>
      <w:rPr>
        <w:rFonts w:hint="default"/>
      </w:rPr>
    </w:lvl>
    <w:lvl w:ilvl="3" w:tplc="6CF0D60E">
      <w:numFmt w:val="bullet"/>
      <w:lvlText w:val="•"/>
      <w:lvlJc w:val="left"/>
      <w:pPr>
        <w:ind w:left="3162" w:hanging="308"/>
      </w:pPr>
      <w:rPr>
        <w:rFonts w:hint="default"/>
      </w:rPr>
    </w:lvl>
    <w:lvl w:ilvl="4" w:tplc="50CADAE6">
      <w:numFmt w:val="bullet"/>
      <w:lvlText w:val="•"/>
      <w:lvlJc w:val="left"/>
      <w:pPr>
        <w:ind w:left="4136" w:hanging="308"/>
      </w:pPr>
      <w:rPr>
        <w:rFonts w:hint="default"/>
      </w:rPr>
    </w:lvl>
    <w:lvl w:ilvl="5" w:tplc="5F4C695A">
      <w:numFmt w:val="bullet"/>
      <w:lvlText w:val="•"/>
      <w:lvlJc w:val="left"/>
      <w:pPr>
        <w:ind w:left="5110" w:hanging="308"/>
      </w:pPr>
      <w:rPr>
        <w:rFonts w:hint="default"/>
      </w:rPr>
    </w:lvl>
    <w:lvl w:ilvl="6" w:tplc="34121B20">
      <w:numFmt w:val="bullet"/>
      <w:lvlText w:val="•"/>
      <w:lvlJc w:val="left"/>
      <w:pPr>
        <w:ind w:left="6084" w:hanging="308"/>
      </w:pPr>
      <w:rPr>
        <w:rFonts w:hint="default"/>
      </w:rPr>
    </w:lvl>
    <w:lvl w:ilvl="7" w:tplc="E342E53A">
      <w:numFmt w:val="bullet"/>
      <w:lvlText w:val="•"/>
      <w:lvlJc w:val="left"/>
      <w:pPr>
        <w:ind w:left="7058" w:hanging="308"/>
      </w:pPr>
      <w:rPr>
        <w:rFonts w:hint="default"/>
      </w:rPr>
    </w:lvl>
    <w:lvl w:ilvl="8" w:tplc="8DD82F08">
      <w:numFmt w:val="bullet"/>
      <w:lvlText w:val="•"/>
      <w:lvlJc w:val="left"/>
      <w:pPr>
        <w:ind w:left="8032" w:hanging="308"/>
      </w:pPr>
      <w:rPr>
        <w:rFonts w:hint="default"/>
      </w:rPr>
    </w:lvl>
  </w:abstractNum>
  <w:abstractNum w:abstractNumId="102" w15:restartNumberingAfterBreak="0">
    <w:nsid w:val="5CF141D3"/>
    <w:multiLevelType w:val="hybridMultilevel"/>
    <w:tmpl w:val="04E2AC90"/>
    <w:lvl w:ilvl="0" w:tplc="B5AC1046">
      <w:start w:val="1"/>
      <w:numFmt w:val="decimal"/>
      <w:lvlText w:val="%1."/>
      <w:lvlJc w:val="left"/>
      <w:pPr>
        <w:ind w:left="232" w:hanging="298"/>
      </w:pPr>
      <w:rPr>
        <w:rFonts w:ascii="Verdana" w:eastAsia="Verdana" w:hAnsi="Verdana" w:cs="Verdana" w:hint="default"/>
        <w:w w:val="99"/>
        <w:sz w:val="20"/>
        <w:szCs w:val="20"/>
      </w:rPr>
    </w:lvl>
    <w:lvl w:ilvl="1" w:tplc="9BF2293A">
      <w:numFmt w:val="bullet"/>
      <w:lvlText w:val="•"/>
      <w:lvlJc w:val="left"/>
      <w:pPr>
        <w:ind w:left="4300" w:hanging="298"/>
      </w:pPr>
      <w:rPr>
        <w:rFonts w:hint="default"/>
      </w:rPr>
    </w:lvl>
    <w:lvl w:ilvl="2" w:tplc="1610A8BE">
      <w:numFmt w:val="bullet"/>
      <w:lvlText w:val="•"/>
      <w:lvlJc w:val="left"/>
      <w:pPr>
        <w:ind w:left="4931" w:hanging="298"/>
      </w:pPr>
      <w:rPr>
        <w:rFonts w:hint="default"/>
      </w:rPr>
    </w:lvl>
    <w:lvl w:ilvl="3" w:tplc="F5AEDB6A">
      <w:numFmt w:val="bullet"/>
      <w:lvlText w:val="•"/>
      <w:lvlJc w:val="left"/>
      <w:pPr>
        <w:ind w:left="5562" w:hanging="298"/>
      </w:pPr>
      <w:rPr>
        <w:rFonts w:hint="default"/>
      </w:rPr>
    </w:lvl>
    <w:lvl w:ilvl="4" w:tplc="F87AF6E6">
      <w:numFmt w:val="bullet"/>
      <w:lvlText w:val="•"/>
      <w:lvlJc w:val="left"/>
      <w:pPr>
        <w:ind w:left="6193" w:hanging="298"/>
      </w:pPr>
      <w:rPr>
        <w:rFonts w:hint="default"/>
      </w:rPr>
    </w:lvl>
    <w:lvl w:ilvl="5" w:tplc="650C161E">
      <w:numFmt w:val="bullet"/>
      <w:lvlText w:val="•"/>
      <w:lvlJc w:val="left"/>
      <w:pPr>
        <w:ind w:left="6824" w:hanging="298"/>
      </w:pPr>
      <w:rPr>
        <w:rFonts w:hint="default"/>
      </w:rPr>
    </w:lvl>
    <w:lvl w:ilvl="6" w:tplc="03F67140">
      <w:numFmt w:val="bullet"/>
      <w:lvlText w:val="•"/>
      <w:lvlJc w:val="left"/>
      <w:pPr>
        <w:ind w:left="7455" w:hanging="298"/>
      </w:pPr>
      <w:rPr>
        <w:rFonts w:hint="default"/>
      </w:rPr>
    </w:lvl>
    <w:lvl w:ilvl="7" w:tplc="330A7DF4">
      <w:numFmt w:val="bullet"/>
      <w:lvlText w:val="•"/>
      <w:lvlJc w:val="left"/>
      <w:pPr>
        <w:ind w:left="8086" w:hanging="298"/>
      </w:pPr>
      <w:rPr>
        <w:rFonts w:hint="default"/>
      </w:rPr>
    </w:lvl>
    <w:lvl w:ilvl="8" w:tplc="8506CA24">
      <w:numFmt w:val="bullet"/>
      <w:lvlText w:val="•"/>
      <w:lvlJc w:val="left"/>
      <w:pPr>
        <w:ind w:left="8717" w:hanging="298"/>
      </w:pPr>
      <w:rPr>
        <w:rFonts w:hint="default"/>
      </w:rPr>
    </w:lvl>
  </w:abstractNum>
  <w:abstractNum w:abstractNumId="103" w15:restartNumberingAfterBreak="0">
    <w:nsid w:val="5F2F6BBE"/>
    <w:multiLevelType w:val="hybridMultilevel"/>
    <w:tmpl w:val="35F69CD4"/>
    <w:lvl w:ilvl="0" w:tplc="FAE01128">
      <w:start w:val="1"/>
      <w:numFmt w:val="lowerLetter"/>
      <w:lvlText w:val="%1)"/>
      <w:lvlJc w:val="left"/>
      <w:pPr>
        <w:ind w:left="232" w:hanging="298"/>
      </w:pPr>
      <w:rPr>
        <w:rFonts w:ascii="Verdana" w:eastAsia="Verdana" w:hAnsi="Verdana" w:cs="Verdana" w:hint="default"/>
        <w:w w:val="99"/>
        <w:sz w:val="20"/>
        <w:szCs w:val="20"/>
      </w:rPr>
    </w:lvl>
    <w:lvl w:ilvl="1" w:tplc="6D20C766">
      <w:numFmt w:val="bullet"/>
      <w:lvlText w:val="•"/>
      <w:lvlJc w:val="left"/>
      <w:pPr>
        <w:ind w:left="1214" w:hanging="298"/>
      </w:pPr>
      <w:rPr>
        <w:rFonts w:hint="default"/>
      </w:rPr>
    </w:lvl>
    <w:lvl w:ilvl="2" w:tplc="10A4CC62">
      <w:numFmt w:val="bullet"/>
      <w:lvlText w:val="•"/>
      <w:lvlJc w:val="left"/>
      <w:pPr>
        <w:ind w:left="2188" w:hanging="298"/>
      </w:pPr>
      <w:rPr>
        <w:rFonts w:hint="default"/>
      </w:rPr>
    </w:lvl>
    <w:lvl w:ilvl="3" w:tplc="78084378">
      <w:numFmt w:val="bullet"/>
      <w:lvlText w:val="•"/>
      <w:lvlJc w:val="left"/>
      <w:pPr>
        <w:ind w:left="3162" w:hanging="298"/>
      </w:pPr>
      <w:rPr>
        <w:rFonts w:hint="default"/>
      </w:rPr>
    </w:lvl>
    <w:lvl w:ilvl="4" w:tplc="D102D502">
      <w:numFmt w:val="bullet"/>
      <w:lvlText w:val="•"/>
      <w:lvlJc w:val="left"/>
      <w:pPr>
        <w:ind w:left="4136" w:hanging="298"/>
      </w:pPr>
      <w:rPr>
        <w:rFonts w:hint="default"/>
      </w:rPr>
    </w:lvl>
    <w:lvl w:ilvl="5" w:tplc="32648ADA">
      <w:numFmt w:val="bullet"/>
      <w:lvlText w:val="•"/>
      <w:lvlJc w:val="left"/>
      <w:pPr>
        <w:ind w:left="5110" w:hanging="298"/>
      </w:pPr>
      <w:rPr>
        <w:rFonts w:hint="default"/>
      </w:rPr>
    </w:lvl>
    <w:lvl w:ilvl="6" w:tplc="6018D7F2">
      <w:numFmt w:val="bullet"/>
      <w:lvlText w:val="•"/>
      <w:lvlJc w:val="left"/>
      <w:pPr>
        <w:ind w:left="6084" w:hanging="298"/>
      </w:pPr>
      <w:rPr>
        <w:rFonts w:hint="default"/>
      </w:rPr>
    </w:lvl>
    <w:lvl w:ilvl="7" w:tplc="F9EA220A">
      <w:numFmt w:val="bullet"/>
      <w:lvlText w:val="•"/>
      <w:lvlJc w:val="left"/>
      <w:pPr>
        <w:ind w:left="7058" w:hanging="298"/>
      </w:pPr>
      <w:rPr>
        <w:rFonts w:hint="default"/>
      </w:rPr>
    </w:lvl>
    <w:lvl w:ilvl="8" w:tplc="503A1222">
      <w:numFmt w:val="bullet"/>
      <w:lvlText w:val="•"/>
      <w:lvlJc w:val="left"/>
      <w:pPr>
        <w:ind w:left="8032" w:hanging="298"/>
      </w:pPr>
      <w:rPr>
        <w:rFonts w:hint="default"/>
      </w:rPr>
    </w:lvl>
  </w:abstractNum>
  <w:abstractNum w:abstractNumId="104" w15:restartNumberingAfterBreak="0">
    <w:nsid w:val="60FD07D9"/>
    <w:multiLevelType w:val="hybridMultilevel"/>
    <w:tmpl w:val="645A6A2E"/>
    <w:lvl w:ilvl="0" w:tplc="E538293C">
      <w:start w:val="1"/>
      <w:numFmt w:val="decimal"/>
      <w:lvlText w:val="%1."/>
      <w:lvlJc w:val="left"/>
      <w:pPr>
        <w:ind w:left="232" w:hanging="324"/>
      </w:pPr>
      <w:rPr>
        <w:rFonts w:ascii="Verdana" w:eastAsia="Verdana" w:hAnsi="Verdana" w:cs="Verdana" w:hint="default"/>
        <w:w w:val="99"/>
        <w:sz w:val="20"/>
        <w:szCs w:val="20"/>
      </w:rPr>
    </w:lvl>
    <w:lvl w:ilvl="1" w:tplc="50C64ACC">
      <w:numFmt w:val="bullet"/>
      <w:lvlText w:val="•"/>
      <w:lvlJc w:val="left"/>
      <w:pPr>
        <w:ind w:left="1214" w:hanging="324"/>
      </w:pPr>
      <w:rPr>
        <w:rFonts w:hint="default"/>
      </w:rPr>
    </w:lvl>
    <w:lvl w:ilvl="2" w:tplc="E7624BAC">
      <w:numFmt w:val="bullet"/>
      <w:lvlText w:val="•"/>
      <w:lvlJc w:val="left"/>
      <w:pPr>
        <w:ind w:left="2188" w:hanging="324"/>
      </w:pPr>
      <w:rPr>
        <w:rFonts w:hint="default"/>
      </w:rPr>
    </w:lvl>
    <w:lvl w:ilvl="3" w:tplc="66069324">
      <w:numFmt w:val="bullet"/>
      <w:lvlText w:val="•"/>
      <w:lvlJc w:val="left"/>
      <w:pPr>
        <w:ind w:left="3162" w:hanging="324"/>
      </w:pPr>
      <w:rPr>
        <w:rFonts w:hint="default"/>
      </w:rPr>
    </w:lvl>
    <w:lvl w:ilvl="4" w:tplc="33D859D2">
      <w:numFmt w:val="bullet"/>
      <w:lvlText w:val="•"/>
      <w:lvlJc w:val="left"/>
      <w:pPr>
        <w:ind w:left="4136" w:hanging="324"/>
      </w:pPr>
      <w:rPr>
        <w:rFonts w:hint="default"/>
      </w:rPr>
    </w:lvl>
    <w:lvl w:ilvl="5" w:tplc="418C0FDA">
      <w:numFmt w:val="bullet"/>
      <w:lvlText w:val="•"/>
      <w:lvlJc w:val="left"/>
      <w:pPr>
        <w:ind w:left="5110" w:hanging="324"/>
      </w:pPr>
      <w:rPr>
        <w:rFonts w:hint="default"/>
      </w:rPr>
    </w:lvl>
    <w:lvl w:ilvl="6" w:tplc="833CFBCA">
      <w:numFmt w:val="bullet"/>
      <w:lvlText w:val="•"/>
      <w:lvlJc w:val="left"/>
      <w:pPr>
        <w:ind w:left="6084" w:hanging="324"/>
      </w:pPr>
      <w:rPr>
        <w:rFonts w:hint="default"/>
      </w:rPr>
    </w:lvl>
    <w:lvl w:ilvl="7" w:tplc="429E19DC">
      <w:numFmt w:val="bullet"/>
      <w:lvlText w:val="•"/>
      <w:lvlJc w:val="left"/>
      <w:pPr>
        <w:ind w:left="7058" w:hanging="324"/>
      </w:pPr>
      <w:rPr>
        <w:rFonts w:hint="default"/>
      </w:rPr>
    </w:lvl>
    <w:lvl w:ilvl="8" w:tplc="8BC81BF0">
      <w:numFmt w:val="bullet"/>
      <w:lvlText w:val="•"/>
      <w:lvlJc w:val="left"/>
      <w:pPr>
        <w:ind w:left="8032" w:hanging="324"/>
      </w:pPr>
      <w:rPr>
        <w:rFonts w:hint="default"/>
      </w:rPr>
    </w:lvl>
  </w:abstractNum>
  <w:abstractNum w:abstractNumId="105" w15:restartNumberingAfterBreak="0">
    <w:nsid w:val="60FE2C43"/>
    <w:multiLevelType w:val="hybridMultilevel"/>
    <w:tmpl w:val="73505E2A"/>
    <w:lvl w:ilvl="0" w:tplc="F290189C">
      <w:start w:val="1"/>
      <w:numFmt w:val="lowerLetter"/>
      <w:lvlText w:val="%1)"/>
      <w:lvlJc w:val="left"/>
      <w:pPr>
        <w:ind w:left="232" w:hanging="286"/>
      </w:pPr>
      <w:rPr>
        <w:rFonts w:ascii="Verdana" w:eastAsia="Verdana" w:hAnsi="Verdana" w:cs="Verdana" w:hint="default"/>
        <w:w w:val="99"/>
        <w:sz w:val="20"/>
        <w:szCs w:val="20"/>
      </w:rPr>
    </w:lvl>
    <w:lvl w:ilvl="1" w:tplc="5C6C345C">
      <w:numFmt w:val="bullet"/>
      <w:lvlText w:val="•"/>
      <w:lvlJc w:val="left"/>
      <w:pPr>
        <w:ind w:left="1214" w:hanging="286"/>
      </w:pPr>
      <w:rPr>
        <w:rFonts w:hint="default"/>
      </w:rPr>
    </w:lvl>
    <w:lvl w:ilvl="2" w:tplc="35B8287E">
      <w:numFmt w:val="bullet"/>
      <w:lvlText w:val="•"/>
      <w:lvlJc w:val="left"/>
      <w:pPr>
        <w:ind w:left="2188" w:hanging="286"/>
      </w:pPr>
      <w:rPr>
        <w:rFonts w:hint="default"/>
      </w:rPr>
    </w:lvl>
    <w:lvl w:ilvl="3" w:tplc="C49C3F5C">
      <w:numFmt w:val="bullet"/>
      <w:lvlText w:val="•"/>
      <w:lvlJc w:val="left"/>
      <w:pPr>
        <w:ind w:left="3162" w:hanging="286"/>
      </w:pPr>
      <w:rPr>
        <w:rFonts w:hint="default"/>
      </w:rPr>
    </w:lvl>
    <w:lvl w:ilvl="4" w:tplc="24842354">
      <w:numFmt w:val="bullet"/>
      <w:lvlText w:val="•"/>
      <w:lvlJc w:val="left"/>
      <w:pPr>
        <w:ind w:left="4136" w:hanging="286"/>
      </w:pPr>
      <w:rPr>
        <w:rFonts w:hint="default"/>
      </w:rPr>
    </w:lvl>
    <w:lvl w:ilvl="5" w:tplc="CFB29090">
      <w:numFmt w:val="bullet"/>
      <w:lvlText w:val="•"/>
      <w:lvlJc w:val="left"/>
      <w:pPr>
        <w:ind w:left="5110" w:hanging="286"/>
      </w:pPr>
      <w:rPr>
        <w:rFonts w:hint="default"/>
      </w:rPr>
    </w:lvl>
    <w:lvl w:ilvl="6" w:tplc="6F6AC264">
      <w:numFmt w:val="bullet"/>
      <w:lvlText w:val="•"/>
      <w:lvlJc w:val="left"/>
      <w:pPr>
        <w:ind w:left="6084" w:hanging="286"/>
      </w:pPr>
      <w:rPr>
        <w:rFonts w:hint="default"/>
      </w:rPr>
    </w:lvl>
    <w:lvl w:ilvl="7" w:tplc="25C2FECE">
      <w:numFmt w:val="bullet"/>
      <w:lvlText w:val="•"/>
      <w:lvlJc w:val="left"/>
      <w:pPr>
        <w:ind w:left="7058" w:hanging="286"/>
      </w:pPr>
      <w:rPr>
        <w:rFonts w:hint="default"/>
      </w:rPr>
    </w:lvl>
    <w:lvl w:ilvl="8" w:tplc="E8B88450">
      <w:numFmt w:val="bullet"/>
      <w:lvlText w:val="•"/>
      <w:lvlJc w:val="left"/>
      <w:pPr>
        <w:ind w:left="8032" w:hanging="286"/>
      </w:pPr>
      <w:rPr>
        <w:rFonts w:hint="default"/>
      </w:rPr>
    </w:lvl>
  </w:abstractNum>
  <w:abstractNum w:abstractNumId="106" w15:restartNumberingAfterBreak="0">
    <w:nsid w:val="613A30EF"/>
    <w:multiLevelType w:val="hybridMultilevel"/>
    <w:tmpl w:val="0F64EC28"/>
    <w:lvl w:ilvl="0" w:tplc="680626C0">
      <w:start w:val="1"/>
      <w:numFmt w:val="lowerLetter"/>
      <w:lvlText w:val="%1)"/>
      <w:lvlJc w:val="left"/>
      <w:pPr>
        <w:ind w:left="513" w:hanging="281"/>
      </w:pPr>
      <w:rPr>
        <w:rFonts w:ascii="Verdana" w:eastAsia="Verdana" w:hAnsi="Verdana" w:cs="Verdana" w:hint="default"/>
        <w:w w:val="99"/>
        <w:sz w:val="20"/>
        <w:szCs w:val="20"/>
      </w:rPr>
    </w:lvl>
    <w:lvl w:ilvl="1" w:tplc="134EDC30">
      <w:numFmt w:val="bullet"/>
      <w:lvlText w:val="•"/>
      <w:lvlJc w:val="left"/>
      <w:pPr>
        <w:ind w:left="1466" w:hanging="281"/>
      </w:pPr>
      <w:rPr>
        <w:rFonts w:hint="default"/>
      </w:rPr>
    </w:lvl>
    <w:lvl w:ilvl="2" w:tplc="A7C6C98A">
      <w:numFmt w:val="bullet"/>
      <w:lvlText w:val="•"/>
      <w:lvlJc w:val="left"/>
      <w:pPr>
        <w:ind w:left="2412" w:hanging="281"/>
      </w:pPr>
      <w:rPr>
        <w:rFonts w:hint="default"/>
      </w:rPr>
    </w:lvl>
    <w:lvl w:ilvl="3" w:tplc="31BEADD4">
      <w:numFmt w:val="bullet"/>
      <w:lvlText w:val="•"/>
      <w:lvlJc w:val="left"/>
      <w:pPr>
        <w:ind w:left="3358" w:hanging="281"/>
      </w:pPr>
      <w:rPr>
        <w:rFonts w:hint="default"/>
      </w:rPr>
    </w:lvl>
    <w:lvl w:ilvl="4" w:tplc="533E0548">
      <w:numFmt w:val="bullet"/>
      <w:lvlText w:val="•"/>
      <w:lvlJc w:val="left"/>
      <w:pPr>
        <w:ind w:left="4304" w:hanging="281"/>
      </w:pPr>
      <w:rPr>
        <w:rFonts w:hint="default"/>
      </w:rPr>
    </w:lvl>
    <w:lvl w:ilvl="5" w:tplc="1CD6A812">
      <w:numFmt w:val="bullet"/>
      <w:lvlText w:val="•"/>
      <w:lvlJc w:val="left"/>
      <w:pPr>
        <w:ind w:left="5250" w:hanging="281"/>
      </w:pPr>
      <w:rPr>
        <w:rFonts w:hint="default"/>
      </w:rPr>
    </w:lvl>
    <w:lvl w:ilvl="6" w:tplc="2CCE4FE2">
      <w:numFmt w:val="bullet"/>
      <w:lvlText w:val="•"/>
      <w:lvlJc w:val="left"/>
      <w:pPr>
        <w:ind w:left="6196" w:hanging="281"/>
      </w:pPr>
      <w:rPr>
        <w:rFonts w:hint="default"/>
      </w:rPr>
    </w:lvl>
    <w:lvl w:ilvl="7" w:tplc="2B76B4EC">
      <w:numFmt w:val="bullet"/>
      <w:lvlText w:val="•"/>
      <w:lvlJc w:val="left"/>
      <w:pPr>
        <w:ind w:left="7142" w:hanging="281"/>
      </w:pPr>
      <w:rPr>
        <w:rFonts w:hint="default"/>
      </w:rPr>
    </w:lvl>
    <w:lvl w:ilvl="8" w:tplc="6FCA2AC0">
      <w:numFmt w:val="bullet"/>
      <w:lvlText w:val="•"/>
      <w:lvlJc w:val="left"/>
      <w:pPr>
        <w:ind w:left="8088" w:hanging="281"/>
      </w:pPr>
      <w:rPr>
        <w:rFonts w:hint="default"/>
      </w:rPr>
    </w:lvl>
  </w:abstractNum>
  <w:abstractNum w:abstractNumId="107" w15:restartNumberingAfterBreak="0">
    <w:nsid w:val="61541A53"/>
    <w:multiLevelType w:val="hybridMultilevel"/>
    <w:tmpl w:val="48F2DB48"/>
    <w:lvl w:ilvl="0" w:tplc="DD663FC8">
      <w:start w:val="1"/>
      <w:numFmt w:val="decimal"/>
      <w:lvlText w:val="%1."/>
      <w:lvlJc w:val="left"/>
      <w:pPr>
        <w:ind w:left="232" w:hanging="346"/>
      </w:pPr>
      <w:rPr>
        <w:rFonts w:ascii="Verdana" w:eastAsia="Verdana" w:hAnsi="Verdana" w:cs="Verdana" w:hint="default"/>
        <w:w w:val="99"/>
        <w:sz w:val="20"/>
        <w:szCs w:val="20"/>
      </w:rPr>
    </w:lvl>
    <w:lvl w:ilvl="1" w:tplc="2FCE4E0E">
      <w:numFmt w:val="bullet"/>
      <w:lvlText w:val="•"/>
      <w:lvlJc w:val="left"/>
      <w:pPr>
        <w:ind w:left="1214" w:hanging="346"/>
      </w:pPr>
      <w:rPr>
        <w:rFonts w:hint="default"/>
      </w:rPr>
    </w:lvl>
    <w:lvl w:ilvl="2" w:tplc="F7D43C30">
      <w:numFmt w:val="bullet"/>
      <w:lvlText w:val="•"/>
      <w:lvlJc w:val="left"/>
      <w:pPr>
        <w:ind w:left="2188" w:hanging="346"/>
      </w:pPr>
      <w:rPr>
        <w:rFonts w:hint="default"/>
      </w:rPr>
    </w:lvl>
    <w:lvl w:ilvl="3" w:tplc="4820873E">
      <w:numFmt w:val="bullet"/>
      <w:lvlText w:val="•"/>
      <w:lvlJc w:val="left"/>
      <w:pPr>
        <w:ind w:left="3162" w:hanging="346"/>
      </w:pPr>
      <w:rPr>
        <w:rFonts w:hint="default"/>
      </w:rPr>
    </w:lvl>
    <w:lvl w:ilvl="4" w:tplc="FF922A94">
      <w:numFmt w:val="bullet"/>
      <w:lvlText w:val="•"/>
      <w:lvlJc w:val="left"/>
      <w:pPr>
        <w:ind w:left="4136" w:hanging="346"/>
      </w:pPr>
      <w:rPr>
        <w:rFonts w:hint="default"/>
      </w:rPr>
    </w:lvl>
    <w:lvl w:ilvl="5" w:tplc="BFB86F94">
      <w:numFmt w:val="bullet"/>
      <w:lvlText w:val="•"/>
      <w:lvlJc w:val="left"/>
      <w:pPr>
        <w:ind w:left="5110" w:hanging="346"/>
      </w:pPr>
      <w:rPr>
        <w:rFonts w:hint="default"/>
      </w:rPr>
    </w:lvl>
    <w:lvl w:ilvl="6" w:tplc="1884E40E">
      <w:numFmt w:val="bullet"/>
      <w:lvlText w:val="•"/>
      <w:lvlJc w:val="left"/>
      <w:pPr>
        <w:ind w:left="6084" w:hanging="346"/>
      </w:pPr>
      <w:rPr>
        <w:rFonts w:hint="default"/>
      </w:rPr>
    </w:lvl>
    <w:lvl w:ilvl="7" w:tplc="9EE41712">
      <w:numFmt w:val="bullet"/>
      <w:lvlText w:val="•"/>
      <w:lvlJc w:val="left"/>
      <w:pPr>
        <w:ind w:left="7058" w:hanging="346"/>
      </w:pPr>
      <w:rPr>
        <w:rFonts w:hint="default"/>
      </w:rPr>
    </w:lvl>
    <w:lvl w:ilvl="8" w:tplc="625CF2A6">
      <w:numFmt w:val="bullet"/>
      <w:lvlText w:val="•"/>
      <w:lvlJc w:val="left"/>
      <w:pPr>
        <w:ind w:left="8032" w:hanging="346"/>
      </w:pPr>
      <w:rPr>
        <w:rFonts w:hint="default"/>
      </w:rPr>
    </w:lvl>
  </w:abstractNum>
  <w:abstractNum w:abstractNumId="108" w15:restartNumberingAfterBreak="0">
    <w:nsid w:val="61E71CC2"/>
    <w:multiLevelType w:val="hybridMultilevel"/>
    <w:tmpl w:val="D996E48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623B3583"/>
    <w:multiLevelType w:val="hybridMultilevel"/>
    <w:tmpl w:val="212AC200"/>
    <w:lvl w:ilvl="0" w:tplc="2BFCF186">
      <w:start w:val="1"/>
      <w:numFmt w:val="decimal"/>
      <w:lvlText w:val="%1."/>
      <w:lvlJc w:val="left"/>
      <w:pPr>
        <w:ind w:left="232" w:hanging="315"/>
      </w:pPr>
      <w:rPr>
        <w:rFonts w:ascii="Verdana" w:eastAsia="Verdana" w:hAnsi="Verdana" w:cs="Verdana" w:hint="default"/>
        <w:w w:val="99"/>
        <w:sz w:val="20"/>
        <w:szCs w:val="20"/>
      </w:rPr>
    </w:lvl>
    <w:lvl w:ilvl="1" w:tplc="2E8872FE">
      <w:numFmt w:val="bullet"/>
      <w:lvlText w:val="•"/>
      <w:lvlJc w:val="left"/>
      <w:pPr>
        <w:ind w:left="1214" w:hanging="315"/>
      </w:pPr>
      <w:rPr>
        <w:rFonts w:hint="default"/>
      </w:rPr>
    </w:lvl>
    <w:lvl w:ilvl="2" w:tplc="E5800FC0">
      <w:numFmt w:val="bullet"/>
      <w:lvlText w:val="•"/>
      <w:lvlJc w:val="left"/>
      <w:pPr>
        <w:ind w:left="2188" w:hanging="315"/>
      </w:pPr>
      <w:rPr>
        <w:rFonts w:hint="default"/>
      </w:rPr>
    </w:lvl>
    <w:lvl w:ilvl="3" w:tplc="7FE0142A">
      <w:numFmt w:val="bullet"/>
      <w:lvlText w:val="•"/>
      <w:lvlJc w:val="left"/>
      <w:pPr>
        <w:ind w:left="3162" w:hanging="315"/>
      </w:pPr>
      <w:rPr>
        <w:rFonts w:hint="default"/>
      </w:rPr>
    </w:lvl>
    <w:lvl w:ilvl="4" w:tplc="EA461526">
      <w:numFmt w:val="bullet"/>
      <w:lvlText w:val="•"/>
      <w:lvlJc w:val="left"/>
      <w:pPr>
        <w:ind w:left="4136" w:hanging="315"/>
      </w:pPr>
      <w:rPr>
        <w:rFonts w:hint="default"/>
      </w:rPr>
    </w:lvl>
    <w:lvl w:ilvl="5" w:tplc="B98A7458">
      <w:numFmt w:val="bullet"/>
      <w:lvlText w:val="•"/>
      <w:lvlJc w:val="left"/>
      <w:pPr>
        <w:ind w:left="5110" w:hanging="315"/>
      </w:pPr>
      <w:rPr>
        <w:rFonts w:hint="default"/>
      </w:rPr>
    </w:lvl>
    <w:lvl w:ilvl="6" w:tplc="E960B3D8">
      <w:numFmt w:val="bullet"/>
      <w:lvlText w:val="•"/>
      <w:lvlJc w:val="left"/>
      <w:pPr>
        <w:ind w:left="6084" w:hanging="315"/>
      </w:pPr>
      <w:rPr>
        <w:rFonts w:hint="default"/>
      </w:rPr>
    </w:lvl>
    <w:lvl w:ilvl="7" w:tplc="FEDE404E">
      <w:numFmt w:val="bullet"/>
      <w:lvlText w:val="•"/>
      <w:lvlJc w:val="left"/>
      <w:pPr>
        <w:ind w:left="7058" w:hanging="315"/>
      </w:pPr>
      <w:rPr>
        <w:rFonts w:hint="default"/>
      </w:rPr>
    </w:lvl>
    <w:lvl w:ilvl="8" w:tplc="671AD00E">
      <w:numFmt w:val="bullet"/>
      <w:lvlText w:val="•"/>
      <w:lvlJc w:val="left"/>
      <w:pPr>
        <w:ind w:left="8032" w:hanging="315"/>
      </w:pPr>
      <w:rPr>
        <w:rFonts w:hint="default"/>
      </w:rPr>
    </w:lvl>
  </w:abstractNum>
  <w:abstractNum w:abstractNumId="110" w15:restartNumberingAfterBreak="0">
    <w:nsid w:val="623E36AC"/>
    <w:multiLevelType w:val="hybridMultilevel"/>
    <w:tmpl w:val="657CC0CE"/>
    <w:lvl w:ilvl="0" w:tplc="3E188A8E">
      <w:start w:val="1"/>
      <w:numFmt w:val="lowerLetter"/>
      <w:lvlText w:val="%1)"/>
      <w:lvlJc w:val="left"/>
      <w:pPr>
        <w:ind w:left="232" w:hanging="320"/>
      </w:pPr>
      <w:rPr>
        <w:rFonts w:ascii="Verdana" w:eastAsia="Verdana" w:hAnsi="Verdana" w:cs="Verdana" w:hint="default"/>
        <w:w w:val="99"/>
        <w:sz w:val="20"/>
        <w:szCs w:val="20"/>
      </w:rPr>
    </w:lvl>
    <w:lvl w:ilvl="1" w:tplc="D02CC7AA">
      <w:numFmt w:val="bullet"/>
      <w:lvlText w:val="•"/>
      <w:lvlJc w:val="left"/>
      <w:pPr>
        <w:ind w:left="1214" w:hanging="320"/>
      </w:pPr>
      <w:rPr>
        <w:rFonts w:hint="default"/>
      </w:rPr>
    </w:lvl>
    <w:lvl w:ilvl="2" w:tplc="74845D8A">
      <w:numFmt w:val="bullet"/>
      <w:lvlText w:val="•"/>
      <w:lvlJc w:val="left"/>
      <w:pPr>
        <w:ind w:left="2188" w:hanging="320"/>
      </w:pPr>
      <w:rPr>
        <w:rFonts w:hint="default"/>
      </w:rPr>
    </w:lvl>
    <w:lvl w:ilvl="3" w:tplc="E2FA3448">
      <w:numFmt w:val="bullet"/>
      <w:lvlText w:val="•"/>
      <w:lvlJc w:val="left"/>
      <w:pPr>
        <w:ind w:left="3162" w:hanging="320"/>
      </w:pPr>
      <w:rPr>
        <w:rFonts w:hint="default"/>
      </w:rPr>
    </w:lvl>
    <w:lvl w:ilvl="4" w:tplc="0366DD82">
      <w:numFmt w:val="bullet"/>
      <w:lvlText w:val="•"/>
      <w:lvlJc w:val="left"/>
      <w:pPr>
        <w:ind w:left="4136" w:hanging="320"/>
      </w:pPr>
      <w:rPr>
        <w:rFonts w:hint="default"/>
      </w:rPr>
    </w:lvl>
    <w:lvl w:ilvl="5" w:tplc="55A62AAC">
      <w:numFmt w:val="bullet"/>
      <w:lvlText w:val="•"/>
      <w:lvlJc w:val="left"/>
      <w:pPr>
        <w:ind w:left="5110" w:hanging="320"/>
      </w:pPr>
      <w:rPr>
        <w:rFonts w:hint="default"/>
      </w:rPr>
    </w:lvl>
    <w:lvl w:ilvl="6" w:tplc="960E001E">
      <w:numFmt w:val="bullet"/>
      <w:lvlText w:val="•"/>
      <w:lvlJc w:val="left"/>
      <w:pPr>
        <w:ind w:left="6084" w:hanging="320"/>
      </w:pPr>
      <w:rPr>
        <w:rFonts w:hint="default"/>
      </w:rPr>
    </w:lvl>
    <w:lvl w:ilvl="7" w:tplc="F61883E4">
      <w:numFmt w:val="bullet"/>
      <w:lvlText w:val="•"/>
      <w:lvlJc w:val="left"/>
      <w:pPr>
        <w:ind w:left="7058" w:hanging="320"/>
      </w:pPr>
      <w:rPr>
        <w:rFonts w:hint="default"/>
      </w:rPr>
    </w:lvl>
    <w:lvl w:ilvl="8" w:tplc="476A3CA4">
      <w:numFmt w:val="bullet"/>
      <w:lvlText w:val="•"/>
      <w:lvlJc w:val="left"/>
      <w:pPr>
        <w:ind w:left="8032" w:hanging="320"/>
      </w:pPr>
      <w:rPr>
        <w:rFonts w:hint="default"/>
      </w:rPr>
    </w:lvl>
  </w:abstractNum>
  <w:abstractNum w:abstractNumId="111" w15:restartNumberingAfterBreak="0">
    <w:nsid w:val="63161801"/>
    <w:multiLevelType w:val="hybridMultilevel"/>
    <w:tmpl w:val="24D4427A"/>
    <w:lvl w:ilvl="0" w:tplc="D56E65B6">
      <w:start w:val="1"/>
      <w:numFmt w:val="lowerLetter"/>
      <w:lvlText w:val="%1)"/>
      <w:lvlJc w:val="left"/>
      <w:pPr>
        <w:ind w:left="232" w:hanging="315"/>
      </w:pPr>
      <w:rPr>
        <w:rFonts w:ascii="Verdana" w:eastAsia="Verdana" w:hAnsi="Verdana" w:cs="Verdana" w:hint="default"/>
        <w:w w:val="99"/>
        <w:sz w:val="20"/>
        <w:szCs w:val="20"/>
      </w:rPr>
    </w:lvl>
    <w:lvl w:ilvl="1" w:tplc="5F6AF610">
      <w:numFmt w:val="bullet"/>
      <w:lvlText w:val="•"/>
      <w:lvlJc w:val="left"/>
      <w:pPr>
        <w:ind w:left="1214" w:hanging="315"/>
      </w:pPr>
      <w:rPr>
        <w:rFonts w:hint="default"/>
      </w:rPr>
    </w:lvl>
    <w:lvl w:ilvl="2" w:tplc="7B085BDC">
      <w:numFmt w:val="bullet"/>
      <w:lvlText w:val="•"/>
      <w:lvlJc w:val="left"/>
      <w:pPr>
        <w:ind w:left="2188" w:hanging="315"/>
      </w:pPr>
      <w:rPr>
        <w:rFonts w:hint="default"/>
      </w:rPr>
    </w:lvl>
    <w:lvl w:ilvl="3" w:tplc="84E4B30A">
      <w:numFmt w:val="bullet"/>
      <w:lvlText w:val="•"/>
      <w:lvlJc w:val="left"/>
      <w:pPr>
        <w:ind w:left="3162" w:hanging="315"/>
      </w:pPr>
      <w:rPr>
        <w:rFonts w:hint="default"/>
      </w:rPr>
    </w:lvl>
    <w:lvl w:ilvl="4" w:tplc="1804AB98">
      <w:numFmt w:val="bullet"/>
      <w:lvlText w:val="•"/>
      <w:lvlJc w:val="left"/>
      <w:pPr>
        <w:ind w:left="4136" w:hanging="315"/>
      </w:pPr>
      <w:rPr>
        <w:rFonts w:hint="default"/>
      </w:rPr>
    </w:lvl>
    <w:lvl w:ilvl="5" w:tplc="7460EC32">
      <w:numFmt w:val="bullet"/>
      <w:lvlText w:val="•"/>
      <w:lvlJc w:val="left"/>
      <w:pPr>
        <w:ind w:left="5110" w:hanging="315"/>
      </w:pPr>
      <w:rPr>
        <w:rFonts w:hint="default"/>
      </w:rPr>
    </w:lvl>
    <w:lvl w:ilvl="6" w:tplc="E1FCFAD6">
      <w:numFmt w:val="bullet"/>
      <w:lvlText w:val="•"/>
      <w:lvlJc w:val="left"/>
      <w:pPr>
        <w:ind w:left="6084" w:hanging="315"/>
      </w:pPr>
      <w:rPr>
        <w:rFonts w:hint="default"/>
      </w:rPr>
    </w:lvl>
    <w:lvl w:ilvl="7" w:tplc="A8FEBA38">
      <w:numFmt w:val="bullet"/>
      <w:lvlText w:val="•"/>
      <w:lvlJc w:val="left"/>
      <w:pPr>
        <w:ind w:left="7058" w:hanging="315"/>
      </w:pPr>
      <w:rPr>
        <w:rFonts w:hint="default"/>
      </w:rPr>
    </w:lvl>
    <w:lvl w:ilvl="8" w:tplc="67E42318">
      <w:numFmt w:val="bullet"/>
      <w:lvlText w:val="•"/>
      <w:lvlJc w:val="left"/>
      <w:pPr>
        <w:ind w:left="8032" w:hanging="315"/>
      </w:pPr>
      <w:rPr>
        <w:rFonts w:hint="default"/>
      </w:rPr>
    </w:lvl>
  </w:abstractNum>
  <w:abstractNum w:abstractNumId="112" w15:restartNumberingAfterBreak="0">
    <w:nsid w:val="639051C3"/>
    <w:multiLevelType w:val="hybridMultilevel"/>
    <w:tmpl w:val="C23E4F60"/>
    <w:lvl w:ilvl="0" w:tplc="908E1854">
      <w:start w:val="1"/>
      <w:numFmt w:val="lowerLetter"/>
      <w:lvlText w:val="%1)"/>
      <w:lvlJc w:val="left"/>
      <w:pPr>
        <w:ind w:left="232" w:hanging="305"/>
      </w:pPr>
      <w:rPr>
        <w:rFonts w:ascii="Verdana" w:eastAsia="Verdana" w:hAnsi="Verdana" w:cs="Verdana" w:hint="default"/>
        <w:w w:val="99"/>
        <w:sz w:val="20"/>
        <w:szCs w:val="20"/>
      </w:rPr>
    </w:lvl>
    <w:lvl w:ilvl="1" w:tplc="99782566">
      <w:numFmt w:val="bullet"/>
      <w:lvlText w:val="•"/>
      <w:lvlJc w:val="left"/>
      <w:pPr>
        <w:ind w:left="1214" w:hanging="305"/>
      </w:pPr>
      <w:rPr>
        <w:rFonts w:hint="default"/>
      </w:rPr>
    </w:lvl>
    <w:lvl w:ilvl="2" w:tplc="2402DE42">
      <w:numFmt w:val="bullet"/>
      <w:lvlText w:val="•"/>
      <w:lvlJc w:val="left"/>
      <w:pPr>
        <w:ind w:left="2188" w:hanging="305"/>
      </w:pPr>
      <w:rPr>
        <w:rFonts w:hint="default"/>
      </w:rPr>
    </w:lvl>
    <w:lvl w:ilvl="3" w:tplc="1C24EED0">
      <w:numFmt w:val="bullet"/>
      <w:lvlText w:val="•"/>
      <w:lvlJc w:val="left"/>
      <w:pPr>
        <w:ind w:left="3162" w:hanging="305"/>
      </w:pPr>
      <w:rPr>
        <w:rFonts w:hint="default"/>
      </w:rPr>
    </w:lvl>
    <w:lvl w:ilvl="4" w:tplc="21E2352E">
      <w:numFmt w:val="bullet"/>
      <w:lvlText w:val="•"/>
      <w:lvlJc w:val="left"/>
      <w:pPr>
        <w:ind w:left="4136" w:hanging="305"/>
      </w:pPr>
      <w:rPr>
        <w:rFonts w:hint="default"/>
      </w:rPr>
    </w:lvl>
    <w:lvl w:ilvl="5" w:tplc="A680EA28">
      <w:numFmt w:val="bullet"/>
      <w:lvlText w:val="•"/>
      <w:lvlJc w:val="left"/>
      <w:pPr>
        <w:ind w:left="5110" w:hanging="305"/>
      </w:pPr>
      <w:rPr>
        <w:rFonts w:hint="default"/>
      </w:rPr>
    </w:lvl>
    <w:lvl w:ilvl="6" w:tplc="A79EEFCE">
      <w:numFmt w:val="bullet"/>
      <w:lvlText w:val="•"/>
      <w:lvlJc w:val="left"/>
      <w:pPr>
        <w:ind w:left="6084" w:hanging="305"/>
      </w:pPr>
      <w:rPr>
        <w:rFonts w:hint="default"/>
      </w:rPr>
    </w:lvl>
    <w:lvl w:ilvl="7" w:tplc="57864BE2">
      <w:numFmt w:val="bullet"/>
      <w:lvlText w:val="•"/>
      <w:lvlJc w:val="left"/>
      <w:pPr>
        <w:ind w:left="7058" w:hanging="305"/>
      </w:pPr>
      <w:rPr>
        <w:rFonts w:hint="default"/>
      </w:rPr>
    </w:lvl>
    <w:lvl w:ilvl="8" w:tplc="A3CAED56">
      <w:numFmt w:val="bullet"/>
      <w:lvlText w:val="•"/>
      <w:lvlJc w:val="left"/>
      <w:pPr>
        <w:ind w:left="8032" w:hanging="305"/>
      </w:pPr>
      <w:rPr>
        <w:rFonts w:hint="default"/>
      </w:rPr>
    </w:lvl>
  </w:abstractNum>
  <w:abstractNum w:abstractNumId="113" w15:restartNumberingAfterBreak="0">
    <w:nsid w:val="6615116E"/>
    <w:multiLevelType w:val="hybridMultilevel"/>
    <w:tmpl w:val="DC4AC1DC"/>
    <w:lvl w:ilvl="0" w:tplc="93C4559C">
      <w:start w:val="1"/>
      <w:numFmt w:val="decimal"/>
      <w:lvlText w:val="%1."/>
      <w:lvlJc w:val="left"/>
      <w:pPr>
        <w:ind w:left="232" w:hanging="332"/>
      </w:pPr>
      <w:rPr>
        <w:rFonts w:ascii="Verdana" w:eastAsia="Verdana" w:hAnsi="Verdana" w:cs="Verdana" w:hint="default"/>
        <w:w w:val="99"/>
        <w:sz w:val="20"/>
        <w:szCs w:val="20"/>
      </w:rPr>
    </w:lvl>
    <w:lvl w:ilvl="1" w:tplc="93802C62">
      <w:numFmt w:val="bullet"/>
      <w:lvlText w:val="•"/>
      <w:lvlJc w:val="left"/>
      <w:pPr>
        <w:ind w:left="1214" w:hanging="332"/>
      </w:pPr>
      <w:rPr>
        <w:rFonts w:hint="default"/>
      </w:rPr>
    </w:lvl>
    <w:lvl w:ilvl="2" w:tplc="3842B7F2">
      <w:numFmt w:val="bullet"/>
      <w:lvlText w:val="•"/>
      <w:lvlJc w:val="left"/>
      <w:pPr>
        <w:ind w:left="2188" w:hanging="332"/>
      </w:pPr>
      <w:rPr>
        <w:rFonts w:hint="default"/>
      </w:rPr>
    </w:lvl>
    <w:lvl w:ilvl="3" w:tplc="2DB6F2DA">
      <w:numFmt w:val="bullet"/>
      <w:lvlText w:val="•"/>
      <w:lvlJc w:val="left"/>
      <w:pPr>
        <w:ind w:left="3162" w:hanging="332"/>
      </w:pPr>
      <w:rPr>
        <w:rFonts w:hint="default"/>
      </w:rPr>
    </w:lvl>
    <w:lvl w:ilvl="4" w:tplc="2362B42E">
      <w:numFmt w:val="bullet"/>
      <w:lvlText w:val="•"/>
      <w:lvlJc w:val="left"/>
      <w:pPr>
        <w:ind w:left="4136" w:hanging="332"/>
      </w:pPr>
      <w:rPr>
        <w:rFonts w:hint="default"/>
      </w:rPr>
    </w:lvl>
    <w:lvl w:ilvl="5" w:tplc="CA9675BC">
      <w:numFmt w:val="bullet"/>
      <w:lvlText w:val="•"/>
      <w:lvlJc w:val="left"/>
      <w:pPr>
        <w:ind w:left="5110" w:hanging="332"/>
      </w:pPr>
      <w:rPr>
        <w:rFonts w:hint="default"/>
      </w:rPr>
    </w:lvl>
    <w:lvl w:ilvl="6" w:tplc="0FD24670">
      <w:numFmt w:val="bullet"/>
      <w:lvlText w:val="•"/>
      <w:lvlJc w:val="left"/>
      <w:pPr>
        <w:ind w:left="6084" w:hanging="332"/>
      </w:pPr>
      <w:rPr>
        <w:rFonts w:hint="default"/>
      </w:rPr>
    </w:lvl>
    <w:lvl w:ilvl="7" w:tplc="C4A0D4C6">
      <w:numFmt w:val="bullet"/>
      <w:lvlText w:val="•"/>
      <w:lvlJc w:val="left"/>
      <w:pPr>
        <w:ind w:left="7058" w:hanging="332"/>
      </w:pPr>
      <w:rPr>
        <w:rFonts w:hint="default"/>
      </w:rPr>
    </w:lvl>
    <w:lvl w:ilvl="8" w:tplc="26865048">
      <w:numFmt w:val="bullet"/>
      <w:lvlText w:val="•"/>
      <w:lvlJc w:val="left"/>
      <w:pPr>
        <w:ind w:left="8032" w:hanging="332"/>
      </w:pPr>
      <w:rPr>
        <w:rFonts w:hint="default"/>
      </w:rPr>
    </w:lvl>
  </w:abstractNum>
  <w:abstractNum w:abstractNumId="114" w15:restartNumberingAfterBreak="0">
    <w:nsid w:val="66837E0B"/>
    <w:multiLevelType w:val="hybridMultilevel"/>
    <w:tmpl w:val="7AF44BE2"/>
    <w:lvl w:ilvl="0" w:tplc="7542E65C">
      <w:start w:val="1"/>
      <w:numFmt w:val="decimal"/>
      <w:lvlText w:val="%1."/>
      <w:lvlJc w:val="left"/>
      <w:pPr>
        <w:ind w:left="232" w:hanging="310"/>
      </w:pPr>
      <w:rPr>
        <w:rFonts w:ascii="Verdana" w:eastAsia="Verdana" w:hAnsi="Verdana" w:cs="Verdana" w:hint="default"/>
        <w:w w:val="99"/>
        <w:sz w:val="20"/>
        <w:szCs w:val="20"/>
      </w:rPr>
    </w:lvl>
    <w:lvl w:ilvl="1" w:tplc="FB46652E">
      <w:numFmt w:val="bullet"/>
      <w:lvlText w:val="•"/>
      <w:lvlJc w:val="left"/>
      <w:pPr>
        <w:ind w:left="1214" w:hanging="310"/>
      </w:pPr>
      <w:rPr>
        <w:rFonts w:hint="default"/>
      </w:rPr>
    </w:lvl>
    <w:lvl w:ilvl="2" w:tplc="06A08250">
      <w:numFmt w:val="bullet"/>
      <w:lvlText w:val="•"/>
      <w:lvlJc w:val="left"/>
      <w:pPr>
        <w:ind w:left="2188" w:hanging="310"/>
      </w:pPr>
      <w:rPr>
        <w:rFonts w:hint="default"/>
      </w:rPr>
    </w:lvl>
    <w:lvl w:ilvl="3" w:tplc="BA82C008">
      <w:numFmt w:val="bullet"/>
      <w:lvlText w:val="•"/>
      <w:lvlJc w:val="left"/>
      <w:pPr>
        <w:ind w:left="3162" w:hanging="310"/>
      </w:pPr>
      <w:rPr>
        <w:rFonts w:hint="default"/>
      </w:rPr>
    </w:lvl>
    <w:lvl w:ilvl="4" w:tplc="65E8CA80">
      <w:numFmt w:val="bullet"/>
      <w:lvlText w:val="•"/>
      <w:lvlJc w:val="left"/>
      <w:pPr>
        <w:ind w:left="4136" w:hanging="310"/>
      </w:pPr>
      <w:rPr>
        <w:rFonts w:hint="default"/>
      </w:rPr>
    </w:lvl>
    <w:lvl w:ilvl="5" w:tplc="0BFADEC4">
      <w:numFmt w:val="bullet"/>
      <w:lvlText w:val="•"/>
      <w:lvlJc w:val="left"/>
      <w:pPr>
        <w:ind w:left="5110" w:hanging="310"/>
      </w:pPr>
      <w:rPr>
        <w:rFonts w:hint="default"/>
      </w:rPr>
    </w:lvl>
    <w:lvl w:ilvl="6" w:tplc="AECEA9D6">
      <w:numFmt w:val="bullet"/>
      <w:lvlText w:val="•"/>
      <w:lvlJc w:val="left"/>
      <w:pPr>
        <w:ind w:left="6084" w:hanging="310"/>
      </w:pPr>
      <w:rPr>
        <w:rFonts w:hint="default"/>
      </w:rPr>
    </w:lvl>
    <w:lvl w:ilvl="7" w:tplc="F8B2805A">
      <w:numFmt w:val="bullet"/>
      <w:lvlText w:val="•"/>
      <w:lvlJc w:val="left"/>
      <w:pPr>
        <w:ind w:left="7058" w:hanging="310"/>
      </w:pPr>
      <w:rPr>
        <w:rFonts w:hint="default"/>
      </w:rPr>
    </w:lvl>
    <w:lvl w:ilvl="8" w:tplc="82E648E0">
      <w:numFmt w:val="bullet"/>
      <w:lvlText w:val="•"/>
      <w:lvlJc w:val="left"/>
      <w:pPr>
        <w:ind w:left="8032" w:hanging="310"/>
      </w:pPr>
      <w:rPr>
        <w:rFonts w:hint="default"/>
      </w:rPr>
    </w:lvl>
  </w:abstractNum>
  <w:abstractNum w:abstractNumId="115" w15:restartNumberingAfterBreak="0">
    <w:nsid w:val="67CB115F"/>
    <w:multiLevelType w:val="hybridMultilevel"/>
    <w:tmpl w:val="3AAAD734"/>
    <w:lvl w:ilvl="0" w:tplc="79B0CB28">
      <w:start w:val="1"/>
      <w:numFmt w:val="decimal"/>
      <w:lvlText w:val="%1."/>
      <w:lvlJc w:val="left"/>
      <w:pPr>
        <w:ind w:left="232" w:hanging="286"/>
      </w:pPr>
      <w:rPr>
        <w:rFonts w:ascii="Verdana" w:eastAsia="Verdana" w:hAnsi="Verdana" w:cs="Verdana" w:hint="default"/>
        <w:w w:val="99"/>
        <w:sz w:val="20"/>
        <w:szCs w:val="20"/>
      </w:rPr>
    </w:lvl>
    <w:lvl w:ilvl="1" w:tplc="74CAE96C">
      <w:numFmt w:val="bullet"/>
      <w:lvlText w:val="•"/>
      <w:lvlJc w:val="left"/>
      <w:pPr>
        <w:ind w:left="1214" w:hanging="286"/>
      </w:pPr>
      <w:rPr>
        <w:rFonts w:hint="default"/>
      </w:rPr>
    </w:lvl>
    <w:lvl w:ilvl="2" w:tplc="50EA7A0C">
      <w:numFmt w:val="bullet"/>
      <w:lvlText w:val="•"/>
      <w:lvlJc w:val="left"/>
      <w:pPr>
        <w:ind w:left="2188" w:hanging="286"/>
      </w:pPr>
      <w:rPr>
        <w:rFonts w:hint="default"/>
      </w:rPr>
    </w:lvl>
    <w:lvl w:ilvl="3" w:tplc="A5CAC356">
      <w:numFmt w:val="bullet"/>
      <w:lvlText w:val="•"/>
      <w:lvlJc w:val="left"/>
      <w:pPr>
        <w:ind w:left="3162" w:hanging="286"/>
      </w:pPr>
      <w:rPr>
        <w:rFonts w:hint="default"/>
      </w:rPr>
    </w:lvl>
    <w:lvl w:ilvl="4" w:tplc="70ACD98A">
      <w:numFmt w:val="bullet"/>
      <w:lvlText w:val="•"/>
      <w:lvlJc w:val="left"/>
      <w:pPr>
        <w:ind w:left="4136" w:hanging="286"/>
      </w:pPr>
      <w:rPr>
        <w:rFonts w:hint="default"/>
      </w:rPr>
    </w:lvl>
    <w:lvl w:ilvl="5" w:tplc="4198CD96">
      <w:numFmt w:val="bullet"/>
      <w:lvlText w:val="•"/>
      <w:lvlJc w:val="left"/>
      <w:pPr>
        <w:ind w:left="5110" w:hanging="286"/>
      </w:pPr>
      <w:rPr>
        <w:rFonts w:hint="default"/>
      </w:rPr>
    </w:lvl>
    <w:lvl w:ilvl="6" w:tplc="7B223A9E">
      <w:numFmt w:val="bullet"/>
      <w:lvlText w:val="•"/>
      <w:lvlJc w:val="left"/>
      <w:pPr>
        <w:ind w:left="6084" w:hanging="286"/>
      </w:pPr>
      <w:rPr>
        <w:rFonts w:hint="default"/>
      </w:rPr>
    </w:lvl>
    <w:lvl w:ilvl="7" w:tplc="2746FF30">
      <w:numFmt w:val="bullet"/>
      <w:lvlText w:val="•"/>
      <w:lvlJc w:val="left"/>
      <w:pPr>
        <w:ind w:left="7058" w:hanging="286"/>
      </w:pPr>
      <w:rPr>
        <w:rFonts w:hint="default"/>
      </w:rPr>
    </w:lvl>
    <w:lvl w:ilvl="8" w:tplc="9F226694">
      <w:numFmt w:val="bullet"/>
      <w:lvlText w:val="•"/>
      <w:lvlJc w:val="left"/>
      <w:pPr>
        <w:ind w:left="8032" w:hanging="286"/>
      </w:pPr>
      <w:rPr>
        <w:rFonts w:hint="default"/>
      </w:rPr>
    </w:lvl>
  </w:abstractNum>
  <w:abstractNum w:abstractNumId="116" w15:restartNumberingAfterBreak="0">
    <w:nsid w:val="68A84213"/>
    <w:multiLevelType w:val="hybridMultilevel"/>
    <w:tmpl w:val="4B0C93E6"/>
    <w:lvl w:ilvl="0" w:tplc="04100013">
      <w:start w:val="1"/>
      <w:numFmt w:val="upperRoman"/>
      <w:lvlText w:val="%1."/>
      <w:lvlJc w:val="righ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17" w15:restartNumberingAfterBreak="0">
    <w:nsid w:val="6A1A2466"/>
    <w:multiLevelType w:val="hybridMultilevel"/>
    <w:tmpl w:val="3A02AB06"/>
    <w:lvl w:ilvl="0" w:tplc="9A286DA8">
      <w:start w:val="1"/>
      <w:numFmt w:val="lowerLetter"/>
      <w:lvlText w:val="%1)"/>
      <w:lvlJc w:val="left"/>
      <w:pPr>
        <w:ind w:left="232" w:hanging="312"/>
      </w:pPr>
      <w:rPr>
        <w:rFonts w:ascii="Verdana" w:eastAsia="Verdana" w:hAnsi="Verdana" w:cs="Verdana" w:hint="default"/>
        <w:w w:val="99"/>
        <w:sz w:val="20"/>
        <w:szCs w:val="20"/>
      </w:rPr>
    </w:lvl>
    <w:lvl w:ilvl="1" w:tplc="54964F6A">
      <w:numFmt w:val="bullet"/>
      <w:lvlText w:val="•"/>
      <w:lvlJc w:val="left"/>
      <w:pPr>
        <w:ind w:left="1214" w:hanging="312"/>
      </w:pPr>
      <w:rPr>
        <w:rFonts w:hint="default"/>
      </w:rPr>
    </w:lvl>
    <w:lvl w:ilvl="2" w:tplc="FEA8259C">
      <w:numFmt w:val="bullet"/>
      <w:lvlText w:val="•"/>
      <w:lvlJc w:val="left"/>
      <w:pPr>
        <w:ind w:left="2188" w:hanging="312"/>
      </w:pPr>
      <w:rPr>
        <w:rFonts w:hint="default"/>
      </w:rPr>
    </w:lvl>
    <w:lvl w:ilvl="3" w:tplc="1D94406C">
      <w:numFmt w:val="bullet"/>
      <w:lvlText w:val="•"/>
      <w:lvlJc w:val="left"/>
      <w:pPr>
        <w:ind w:left="3162" w:hanging="312"/>
      </w:pPr>
      <w:rPr>
        <w:rFonts w:hint="default"/>
      </w:rPr>
    </w:lvl>
    <w:lvl w:ilvl="4" w:tplc="03B8FA62">
      <w:numFmt w:val="bullet"/>
      <w:lvlText w:val="•"/>
      <w:lvlJc w:val="left"/>
      <w:pPr>
        <w:ind w:left="4136" w:hanging="312"/>
      </w:pPr>
      <w:rPr>
        <w:rFonts w:hint="default"/>
      </w:rPr>
    </w:lvl>
    <w:lvl w:ilvl="5" w:tplc="3F620F16">
      <w:numFmt w:val="bullet"/>
      <w:lvlText w:val="•"/>
      <w:lvlJc w:val="left"/>
      <w:pPr>
        <w:ind w:left="5110" w:hanging="312"/>
      </w:pPr>
      <w:rPr>
        <w:rFonts w:hint="default"/>
      </w:rPr>
    </w:lvl>
    <w:lvl w:ilvl="6" w:tplc="427ABBF2">
      <w:numFmt w:val="bullet"/>
      <w:lvlText w:val="•"/>
      <w:lvlJc w:val="left"/>
      <w:pPr>
        <w:ind w:left="6084" w:hanging="312"/>
      </w:pPr>
      <w:rPr>
        <w:rFonts w:hint="default"/>
      </w:rPr>
    </w:lvl>
    <w:lvl w:ilvl="7" w:tplc="C7C67630">
      <w:numFmt w:val="bullet"/>
      <w:lvlText w:val="•"/>
      <w:lvlJc w:val="left"/>
      <w:pPr>
        <w:ind w:left="7058" w:hanging="312"/>
      </w:pPr>
      <w:rPr>
        <w:rFonts w:hint="default"/>
      </w:rPr>
    </w:lvl>
    <w:lvl w:ilvl="8" w:tplc="A50A0632">
      <w:numFmt w:val="bullet"/>
      <w:lvlText w:val="•"/>
      <w:lvlJc w:val="left"/>
      <w:pPr>
        <w:ind w:left="8032" w:hanging="312"/>
      </w:pPr>
      <w:rPr>
        <w:rFonts w:hint="default"/>
      </w:rPr>
    </w:lvl>
  </w:abstractNum>
  <w:abstractNum w:abstractNumId="118" w15:restartNumberingAfterBreak="0">
    <w:nsid w:val="6BEE63FD"/>
    <w:multiLevelType w:val="hybridMultilevel"/>
    <w:tmpl w:val="4502F046"/>
    <w:lvl w:ilvl="0" w:tplc="4DF8772E">
      <w:start w:val="1"/>
      <w:numFmt w:val="lowerLetter"/>
      <w:lvlText w:val="%1)"/>
      <w:lvlJc w:val="left"/>
      <w:pPr>
        <w:ind w:left="232" w:hanging="286"/>
      </w:pPr>
      <w:rPr>
        <w:rFonts w:ascii="Verdana" w:eastAsia="Verdana" w:hAnsi="Verdana" w:cs="Verdana" w:hint="default"/>
        <w:w w:val="99"/>
        <w:sz w:val="20"/>
        <w:szCs w:val="20"/>
      </w:rPr>
    </w:lvl>
    <w:lvl w:ilvl="1" w:tplc="A0DEEBA2">
      <w:numFmt w:val="bullet"/>
      <w:lvlText w:val="•"/>
      <w:lvlJc w:val="left"/>
      <w:pPr>
        <w:ind w:left="1214" w:hanging="286"/>
      </w:pPr>
      <w:rPr>
        <w:rFonts w:hint="default"/>
      </w:rPr>
    </w:lvl>
    <w:lvl w:ilvl="2" w:tplc="3E4073BA">
      <w:numFmt w:val="bullet"/>
      <w:lvlText w:val="•"/>
      <w:lvlJc w:val="left"/>
      <w:pPr>
        <w:ind w:left="2188" w:hanging="286"/>
      </w:pPr>
      <w:rPr>
        <w:rFonts w:hint="default"/>
      </w:rPr>
    </w:lvl>
    <w:lvl w:ilvl="3" w:tplc="3F5C2520">
      <w:numFmt w:val="bullet"/>
      <w:lvlText w:val="•"/>
      <w:lvlJc w:val="left"/>
      <w:pPr>
        <w:ind w:left="3162" w:hanging="286"/>
      </w:pPr>
      <w:rPr>
        <w:rFonts w:hint="default"/>
      </w:rPr>
    </w:lvl>
    <w:lvl w:ilvl="4" w:tplc="BCE2D9C2">
      <w:numFmt w:val="bullet"/>
      <w:lvlText w:val="•"/>
      <w:lvlJc w:val="left"/>
      <w:pPr>
        <w:ind w:left="4136" w:hanging="286"/>
      </w:pPr>
      <w:rPr>
        <w:rFonts w:hint="default"/>
      </w:rPr>
    </w:lvl>
    <w:lvl w:ilvl="5" w:tplc="7268A49C">
      <w:numFmt w:val="bullet"/>
      <w:lvlText w:val="•"/>
      <w:lvlJc w:val="left"/>
      <w:pPr>
        <w:ind w:left="5110" w:hanging="286"/>
      </w:pPr>
      <w:rPr>
        <w:rFonts w:hint="default"/>
      </w:rPr>
    </w:lvl>
    <w:lvl w:ilvl="6" w:tplc="95705416">
      <w:numFmt w:val="bullet"/>
      <w:lvlText w:val="•"/>
      <w:lvlJc w:val="left"/>
      <w:pPr>
        <w:ind w:left="6084" w:hanging="286"/>
      </w:pPr>
      <w:rPr>
        <w:rFonts w:hint="default"/>
      </w:rPr>
    </w:lvl>
    <w:lvl w:ilvl="7" w:tplc="567075C6">
      <w:numFmt w:val="bullet"/>
      <w:lvlText w:val="•"/>
      <w:lvlJc w:val="left"/>
      <w:pPr>
        <w:ind w:left="7058" w:hanging="286"/>
      </w:pPr>
      <w:rPr>
        <w:rFonts w:hint="default"/>
      </w:rPr>
    </w:lvl>
    <w:lvl w:ilvl="8" w:tplc="8EC46278">
      <w:numFmt w:val="bullet"/>
      <w:lvlText w:val="•"/>
      <w:lvlJc w:val="left"/>
      <w:pPr>
        <w:ind w:left="8032" w:hanging="286"/>
      </w:pPr>
      <w:rPr>
        <w:rFonts w:hint="default"/>
      </w:rPr>
    </w:lvl>
  </w:abstractNum>
  <w:abstractNum w:abstractNumId="119" w15:restartNumberingAfterBreak="0">
    <w:nsid w:val="6E5804B7"/>
    <w:multiLevelType w:val="hybridMultilevel"/>
    <w:tmpl w:val="298E9A90"/>
    <w:lvl w:ilvl="0" w:tplc="2F58A5DC">
      <w:start w:val="1"/>
      <w:numFmt w:val="decimal"/>
      <w:lvlText w:val="%1."/>
      <w:lvlJc w:val="left"/>
      <w:pPr>
        <w:ind w:left="232" w:hanging="341"/>
      </w:pPr>
      <w:rPr>
        <w:rFonts w:ascii="Verdana" w:eastAsia="Verdana" w:hAnsi="Verdana" w:cs="Verdana" w:hint="default"/>
        <w:w w:val="99"/>
        <w:sz w:val="20"/>
        <w:szCs w:val="20"/>
      </w:rPr>
    </w:lvl>
    <w:lvl w:ilvl="1" w:tplc="912E3DDA">
      <w:numFmt w:val="bullet"/>
      <w:lvlText w:val="•"/>
      <w:lvlJc w:val="left"/>
      <w:pPr>
        <w:ind w:left="1214" w:hanging="341"/>
      </w:pPr>
      <w:rPr>
        <w:rFonts w:hint="default"/>
      </w:rPr>
    </w:lvl>
    <w:lvl w:ilvl="2" w:tplc="2DE2C36E">
      <w:numFmt w:val="bullet"/>
      <w:lvlText w:val="•"/>
      <w:lvlJc w:val="left"/>
      <w:pPr>
        <w:ind w:left="2188" w:hanging="341"/>
      </w:pPr>
      <w:rPr>
        <w:rFonts w:hint="default"/>
      </w:rPr>
    </w:lvl>
    <w:lvl w:ilvl="3" w:tplc="EA0ED718">
      <w:numFmt w:val="bullet"/>
      <w:lvlText w:val="•"/>
      <w:lvlJc w:val="left"/>
      <w:pPr>
        <w:ind w:left="3162" w:hanging="341"/>
      </w:pPr>
      <w:rPr>
        <w:rFonts w:hint="default"/>
      </w:rPr>
    </w:lvl>
    <w:lvl w:ilvl="4" w:tplc="65FE4E6E">
      <w:numFmt w:val="bullet"/>
      <w:lvlText w:val="•"/>
      <w:lvlJc w:val="left"/>
      <w:pPr>
        <w:ind w:left="4136" w:hanging="341"/>
      </w:pPr>
      <w:rPr>
        <w:rFonts w:hint="default"/>
      </w:rPr>
    </w:lvl>
    <w:lvl w:ilvl="5" w:tplc="3CA05590">
      <w:numFmt w:val="bullet"/>
      <w:lvlText w:val="•"/>
      <w:lvlJc w:val="left"/>
      <w:pPr>
        <w:ind w:left="5110" w:hanging="341"/>
      </w:pPr>
      <w:rPr>
        <w:rFonts w:hint="default"/>
      </w:rPr>
    </w:lvl>
    <w:lvl w:ilvl="6" w:tplc="09E63DE8">
      <w:numFmt w:val="bullet"/>
      <w:lvlText w:val="•"/>
      <w:lvlJc w:val="left"/>
      <w:pPr>
        <w:ind w:left="6084" w:hanging="341"/>
      </w:pPr>
      <w:rPr>
        <w:rFonts w:hint="default"/>
      </w:rPr>
    </w:lvl>
    <w:lvl w:ilvl="7" w:tplc="52003BBA">
      <w:numFmt w:val="bullet"/>
      <w:lvlText w:val="•"/>
      <w:lvlJc w:val="left"/>
      <w:pPr>
        <w:ind w:left="7058" w:hanging="341"/>
      </w:pPr>
      <w:rPr>
        <w:rFonts w:hint="default"/>
      </w:rPr>
    </w:lvl>
    <w:lvl w:ilvl="8" w:tplc="C85E4452">
      <w:numFmt w:val="bullet"/>
      <w:lvlText w:val="•"/>
      <w:lvlJc w:val="left"/>
      <w:pPr>
        <w:ind w:left="8032" w:hanging="341"/>
      </w:pPr>
      <w:rPr>
        <w:rFonts w:hint="default"/>
      </w:rPr>
    </w:lvl>
  </w:abstractNum>
  <w:abstractNum w:abstractNumId="120" w15:restartNumberingAfterBreak="0">
    <w:nsid w:val="6F875E75"/>
    <w:multiLevelType w:val="hybridMultilevel"/>
    <w:tmpl w:val="F7447B0C"/>
    <w:lvl w:ilvl="0" w:tplc="F24E2F32">
      <w:start w:val="3"/>
      <w:numFmt w:val="decimal"/>
      <w:lvlText w:val="%1."/>
      <w:lvlJc w:val="left"/>
      <w:pPr>
        <w:ind w:left="232" w:hanging="322"/>
      </w:pPr>
      <w:rPr>
        <w:rFonts w:ascii="Verdana" w:eastAsia="Verdana" w:hAnsi="Verdana" w:cs="Verdana" w:hint="default"/>
        <w:w w:val="99"/>
        <w:sz w:val="20"/>
        <w:szCs w:val="20"/>
      </w:rPr>
    </w:lvl>
    <w:lvl w:ilvl="1" w:tplc="FE8015E6">
      <w:numFmt w:val="bullet"/>
      <w:lvlText w:val="•"/>
      <w:lvlJc w:val="left"/>
      <w:pPr>
        <w:ind w:left="1214" w:hanging="322"/>
      </w:pPr>
      <w:rPr>
        <w:rFonts w:hint="default"/>
      </w:rPr>
    </w:lvl>
    <w:lvl w:ilvl="2" w:tplc="94A2A818">
      <w:numFmt w:val="bullet"/>
      <w:lvlText w:val="•"/>
      <w:lvlJc w:val="left"/>
      <w:pPr>
        <w:ind w:left="2188" w:hanging="322"/>
      </w:pPr>
      <w:rPr>
        <w:rFonts w:hint="default"/>
      </w:rPr>
    </w:lvl>
    <w:lvl w:ilvl="3" w:tplc="4DECD720">
      <w:numFmt w:val="bullet"/>
      <w:lvlText w:val="•"/>
      <w:lvlJc w:val="left"/>
      <w:pPr>
        <w:ind w:left="3162" w:hanging="322"/>
      </w:pPr>
      <w:rPr>
        <w:rFonts w:hint="default"/>
      </w:rPr>
    </w:lvl>
    <w:lvl w:ilvl="4" w:tplc="613CBA54">
      <w:numFmt w:val="bullet"/>
      <w:lvlText w:val="•"/>
      <w:lvlJc w:val="left"/>
      <w:pPr>
        <w:ind w:left="4136" w:hanging="322"/>
      </w:pPr>
      <w:rPr>
        <w:rFonts w:hint="default"/>
      </w:rPr>
    </w:lvl>
    <w:lvl w:ilvl="5" w:tplc="BB506706">
      <w:numFmt w:val="bullet"/>
      <w:lvlText w:val="•"/>
      <w:lvlJc w:val="left"/>
      <w:pPr>
        <w:ind w:left="5110" w:hanging="322"/>
      </w:pPr>
      <w:rPr>
        <w:rFonts w:hint="default"/>
      </w:rPr>
    </w:lvl>
    <w:lvl w:ilvl="6" w:tplc="C1265C3C">
      <w:numFmt w:val="bullet"/>
      <w:lvlText w:val="•"/>
      <w:lvlJc w:val="left"/>
      <w:pPr>
        <w:ind w:left="6084" w:hanging="322"/>
      </w:pPr>
      <w:rPr>
        <w:rFonts w:hint="default"/>
      </w:rPr>
    </w:lvl>
    <w:lvl w:ilvl="7" w:tplc="CC16E670">
      <w:numFmt w:val="bullet"/>
      <w:lvlText w:val="•"/>
      <w:lvlJc w:val="left"/>
      <w:pPr>
        <w:ind w:left="7058" w:hanging="322"/>
      </w:pPr>
      <w:rPr>
        <w:rFonts w:hint="default"/>
      </w:rPr>
    </w:lvl>
    <w:lvl w:ilvl="8" w:tplc="1D140370">
      <w:numFmt w:val="bullet"/>
      <w:lvlText w:val="•"/>
      <w:lvlJc w:val="left"/>
      <w:pPr>
        <w:ind w:left="8032" w:hanging="322"/>
      </w:pPr>
      <w:rPr>
        <w:rFonts w:hint="default"/>
      </w:rPr>
    </w:lvl>
  </w:abstractNum>
  <w:abstractNum w:abstractNumId="121" w15:restartNumberingAfterBreak="0">
    <w:nsid w:val="720621DF"/>
    <w:multiLevelType w:val="hybridMultilevel"/>
    <w:tmpl w:val="62C0FA1C"/>
    <w:lvl w:ilvl="0" w:tplc="AA0AECC6">
      <w:start w:val="1"/>
      <w:numFmt w:val="lowerLetter"/>
      <w:lvlText w:val="%1)"/>
      <w:lvlJc w:val="left"/>
      <w:pPr>
        <w:ind w:left="232" w:hanging="281"/>
      </w:pPr>
      <w:rPr>
        <w:rFonts w:ascii="Verdana" w:eastAsia="Verdana" w:hAnsi="Verdana" w:cs="Verdana" w:hint="default"/>
        <w:w w:val="99"/>
        <w:sz w:val="20"/>
        <w:szCs w:val="20"/>
      </w:rPr>
    </w:lvl>
    <w:lvl w:ilvl="1" w:tplc="F594C556">
      <w:numFmt w:val="bullet"/>
      <w:lvlText w:val="•"/>
      <w:lvlJc w:val="left"/>
      <w:pPr>
        <w:ind w:left="1214" w:hanging="281"/>
      </w:pPr>
      <w:rPr>
        <w:rFonts w:hint="default"/>
      </w:rPr>
    </w:lvl>
    <w:lvl w:ilvl="2" w:tplc="0F2A07EC">
      <w:numFmt w:val="bullet"/>
      <w:lvlText w:val="•"/>
      <w:lvlJc w:val="left"/>
      <w:pPr>
        <w:ind w:left="2188" w:hanging="281"/>
      </w:pPr>
      <w:rPr>
        <w:rFonts w:hint="default"/>
      </w:rPr>
    </w:lvl>
    <w:lvl w:ilvl="3" w:tplc="2E6C67A8">
      <w:numFmt w:val="bullet"/>
      <w:lvlText w:val="•"/>
      <w:lvlJc w:val="left"/>
      <w:pPr>
        <w:ind w:left="3162" w:hanging="281"/>
      </w:pPr>
      <w:rPr>
        <w:rFonts w:hint="default"/>
      </w:rPr>
    </w:lvl>
    <w:lvl w:ilvl="4" w:tplc="30BCFA66">
      <w:numFmt w:val="bullet"/>
      <w:lvlText w:val="•"/>
      <w:lvlJc w:val="left"/>
      <w:pPr>
        <w:ind w:left="4136" w:hanging="281"/>
      </w:pPr>
      <w:rPr>
        <w:rFonts w:hint="default"/>
      </w:rPr>
    </w:lvl>
    <w:lvl w:ilvl="5" w:tplc="BE8EDE44">
      <w:numFmt w:val="bullet"/>
      <w:lvlText w:val="•"/>
      <w:lvlJc w:val="left"/>
      <w:pPr>
        <w:ind w:left="5110" w:hanging="281"/>
      </w:pPr>
      <w:rPr>
        <w:rFonts w:hint="default"/>
      </w:rPr>
    </w:lvl>
    <w:lvl w:ilvl="6" w:tplc="903847CC">
      <w:numFmt w:val="bullet"/>
      <w:lvlText w:val="•"/>
      <w:lvlJc w:val="left"/>
      <w:pPr>
        <w:ind w:left="6084" w:hanging="281"/>
      </w:pPr>
      <w:rPr>
        <w:rFonts w:hint="default"/>
      </w:rPr>
    </w:lvl>
    <w:lvl w:ilvl="7" w:tplc="D9D44B56">
      <w:numFmt w:val="bullet"/>
      <w:lvlText w:val="•"/>
      <w:lvlJc w:val="left"/>
      <w:pPr>
        <w:ind w:left="7058" w:hanging="281"/>
      </w:pPr>
      <w:rPr>
        <w:rFonts w:hint="default"/>
      </w:rPr>
    </w:lvl>
    <w:lvl w:ilvl="8" w:tplc="8D9AE43C">
      <w:numFmt w:val="bullet"/>
      <w:lvlText w:val="•"/>
      <w:lvlJc w:val="left"/>
      <w:pPr>
        <w:ind w:left="8032" w:hanging="281"/>
      </w:pPr>
      <w:rPr>
        <w:rFonts w:hint="default"/>
      </w:rPr>
    </w:lvl>
  </w:abstractNum>
  <w:abstractNum w:abstractNumId="122" w15:restartNumberingAfterBreak="0">
    <w:nsid w:val="722E11DE"/>
    <w:multiLevelType w:val="hybridMultilevel"/>
    <w:tmpl w:val="27F2C124"/>
    <w:lvl w:ilvl="0" w:tplc="12769ED2">
      <w:start w:val="1"/>
      <w:numFmt w:val="lowerLetter"/>
      <w:lvlText w:val="%1)"/>
      <w:lvlJc w:val="left"/>
      <w:pPr>
        <w:ind w:left="232" w:hanging="320"/>
      </w:pPr>
      <w:rPr>
        <w:rFonts w:ascii="Verdana" w:eastAsia="Verdana" w:hAnsi="Verdana" w:cs="Verdana" w:hint="default"/>
        <w:w w:val="99"/>
        <w:sz w:val="20"/>
        <w:szCs w:val="20"/>
      </w:rPr>
    </w:lvl>
    <w:lvl w:ilvl="1" w:tplc="48E628EA">
      <w:numFmt w:val="bullet"/>
      <w:lvlText w:val="•"/>
      <w:lvlJc w:val="left"/>
      <w:pPr>
        <w:ind w:left="1214" w:hanging="320"/>
      </w:pPr>
      <w:rPr>
        <w:rFonts w:hint="default"/>
      </w:rPr>
    </w:lvl>
    <w:lvl w:ilvl="2" w:tplc="0E6EE550">
      <w:numFmt w:val="bullet"/>
      <w:lvlText w:val="•"/>
      <w:lvlJc w:val="left"/>
      <w:pPr>
        <w:ind w:left="2188" w:hanging="320"/>
      </w:pPr>
      <w:rPr>
        <w:rFonts w:hint="default"/>
      </w:rPr>
    </w:lvl>
    <w:lvl w:ilvl="3" w:tplc="B1DAAA16">
      <w:numFmt w:val="bullet"/>
      <w:lvlText w:val="•"/>
      <w:lvlJc w:val="left"/>
      <w:pPr>
        <w:ind w:left="3162" w:hanging="320"/>
      </w:pPr>
      <w:rPr>
        <w:rFonts w:hint="default"/>
      </w:rPr>
    </w:lvl>
    <w:lvl w:ilvl="4" w:tplc="B98A6BB4">
      <w:numFmt w:val="bullet"/>
      <w:lvlText w:val="•"/>
      <w:lvlJc w:val="left"/>
      <w:pPr>
        <w:ind w:left="4136" w:hanging="320"/>
      </w:pPr>
      <w:rPr>
        <w:rFonts w:hint="default"/>
      </w:rPr>
    </w:lvl>
    <w:lvl w:ilvl="5" w:tplc="5AD4D678">
      <w:numFmt w:val="bullet"/>
      <w:lvlText w:val="•"/>
      <w:lvlJc w:val="left"/>
      <w:pPr>
        <w:ind w:left="5110" w:hanging="320"/>
      </w:pPr>
      <w:rPr>
        <w:rFonts w:hint="default"/>
      </w:rPr>
    </w:lvl>
    <w:lvl w:ilvl="6" w:tplc="31782074">
      <w:numFmt w:val="bullet"/>
      <w:lvlText w:val="•"/>
      <w:lvlJc w:val="left"/>
      <w:pPr>
        <w:ind w:left="6084" w:hanging="320"/>
      </w:pPr>
      <w:rPr>
        <w:rFonts w:hint="default"/>
      </w:rPr>
    </w:lvl>
    <w:lvl w:ilvl="7" w:tplc="5122E3E2">
      <w:numFmt w:val="bullet"/>
      <w:lvlText w:val="•"/>
      <w:lvlJc w:val="left"/>
      <w:pPr>
        <w:ind w:left="7058" w:hanging="320"/>
      </w:pPr>
      <w:rPr>
        <w:rFonts w:hint="default"/>
      </w:rPr>
    </w:lvl>
    <w:lvl w:ilvl="8" w:tplc="15D86CAC">
      <w:numFmt w:val="bullet"/>
      <w:lvlText w:val="•"/>
      <w:lvlJc w:val="left"/>
      <w:pPr>
        <w:ind w:left="8032" w:hanging="320"/>
      </w:pPr>
      <w:rPr>
        <w:rFonts w:hint="default"/>
      </w:rPr>
    </w:lvl>
  </w:abstractNum>
  <w:abstractNum w:abstractNumId="123" w15:restartNumberingAfterBreak="0">
    <w:nsid w:val="732230C5"/>
    <w:multiLevelType w:val="hybridMultilevel"/>
    <w:tmpl w:val="4A58AAB0"/>
    <w:lvl w:ilvl="0" w:tplc="8E46ABA4">
      <w:start w:val="1"/>
      <w:numFmt w:val="lowerLetter"/>
      <w:lvlText w:val="%1)"/>
      <w:lvlJc w:val="left"/>
      <w:pPr>
        <w:ind w:left="232" w:hanging="281"/>
      </w:pPr>
      <w:rPr>
        <w:rFonts w:ascii="Verdana" w:eastAsia="Verdana" w:hAnsi="Verdana" w:cs="Verdana" w:hint="default"/>
        <w:w w:val="99"/>
        <w:sz w:val="20"/>
        <w:szCs w:val="20"/>
      </w:rPr>
    </w:lvl>
    <w:lvl w:ilvl="1" w:tplc="25C457F6">
      <w:numFmt w:val="bullet"/>
      <w:lvlText w:val="•"/>
      <w:lvlJc w:val="left"/>
      <w:pPr>
        <w:ind w:left="1214" w:hanging="281"/>
      </w:pPr>
      <w:rPr>
        <w:rFonts w:hint="default"/>
      </w:rPr>
    </w:lvl>
    <w:lvl w:ilvl="2" w:tplc="0BF2C82E">
      <w:numFmt w:val="bullet"/>
      <w:lvlText w:val="•"/>
      <w:lvlJc w:val="left"/>
      <w:pPr>
        <w:ind w:left="2188" w:hanging="281"/>
      </w:pPr>
      <w:rPr>
        <w:rFonts w:hint="default"/>
      </w:rPr>
    </w:lvl>
    <w:lvl w:ilvl="3" w:tplc="13366804">
      <w:numFmt w:val="bullet"/>
      <w:lvlText w:val="•"/>
      <w:lvlJc w:val="left"/>
      <w:pPr>
        <w:ind w:left="3162" w:hanging="281"/>
      </w:pPr>
      <w:rPr>
        <w:rFonts w:hint="default"/>
      </w:rPr>
    </w:lvl>
    <w:lvl w:ilvl="4" w:tplc="D06687E4">
      <w:numFmt w:val="bullet"/>
      <w:lvlText w:val="•"/>
      <w:lvlJc w:val="left"/>
      <w:pPr>
        <w:ind w:left="4136" w:hanging="281"/>
      </w:pPr>
      <w:rPr>
        <w:rFonts w:hint="default"/>
      </w:rPr>
    </w:lvl>
    <w:lvl w:ilvl="5" w:tplc="A9ACD9D0">
      <w:numFmt w:val="bullet"/>
      <w:lvlText w:val="•"/>
      <w:lvlJc w:val="left"/>
      <w:pPr>
        <w:ind w:left="5110" w:hanging="281"/>
      </w:pPr>
      <w:rPr>
        <w:rFonts w:hint="default"/>
      </w:rPr>
    </w:lvl>
    <w:lvl w:ilvl="6" w:tplc="9F8C69D4">
      <w:numFmt w:val="bullet"/>
      <w:lvlText w:val="•"/>
      <w:lvlJc w:val="left"/>
      <w:pPr>
        <w:ind w:left="6084" w:hanging="281"/>
      </w:pPr>
      <w:rPr>
        <w:rFonts w:hint="default"/>
      </w:rPr>
    </w:lvl>
    <w:lvl w:ilvl="7" w:tplc="7E0E47B0">
      <w:numFmt w:val="bullet"/>
      <w:lvlText w:val="•"/>
      <w:lvlJc w:val="left"/>
      <w:pPr>
        <w:ind w:left="7058" w:hanging="281"/>
      </w:pPr>
      <w:rPr>
        <w:rFonts w:hint="default"/>
      </w:rPr>
    </w:lvl>
    <w:lvl w:ilvl="8" w:tplc="AC88666C">
      <w:numFmt w:val="bullet"/>
      <w:lvlText w:val="•"/>
      <w:lvlJc w:val="left"/>
      <w:pPr>
        <w:ind w:left="8032" w:hanging="281"/>
      </w:pPr>
      <w:rPr>
        <w:rFonts w:hint="default"/>
      </w:rPr>
    </w:lvl>
  </w:abstractNum>
  <w:abstractNum w:abstractNumId="124" w15:restartNumberingAfterBreak="0">
    <w:nsid w:val="735261AF"/>
    <w:multiLevelType w:val="hybridMultilevel"/>
    <w:tmpl w:val="6016CB94"/>
    <w:lvl w:ilvl="0" w:tplc="A28C42B8">
      <w:start w:val="1"/>
      <w:numFmt w:val="lowerLetter"/>
      <w:lvlText w:val="%1)"/>
      <w:lvlJc w:val="left"/>
      <w:pPr>
        <w:ind w:left="513" w:hanging="281"/>
      </w:pPr>
      <w:rPr>
        <w:rFonts w:ascii="Verdana" w:eastAsia="Verdana" w:hAnsi="Verdana" w:cs="Verdana" w:hint="default"/>
        <w:w w:val="99"/>
        <w:sz w:val="20"/>
        <w:szCs w:val="20"/>
      </w:rPr>
    </w:lvl>
    <w:lvl w:ilvl="1" w:tplc="094C1674">
      <w:numFmt w:val="bullet"/>
      <w:lvlText w:val="•"/>
      <w:lvlJc w:val="left"/>
      <w:pPr>
        <w:ind w:left="1466" w:hanging="281"/>
      </w:pPr>
      <w:rPr>
        <w:rFonts w:hint="default"/>
      </w:rPr>
    </w:lvl>
    <w:lvl w:ilvl="2" w:tplc="E490249E">
      <w:numFmt w:val="bullet"/>
      <w:lvlText w:val="•"/>
      <w:lvlJc w:val="left"/>
      <w:pPr>
        <w:ind w:left="2412" w:hanging="281"/>
      </w:pPr>
      <w:rPr>
        <w:rFonts w:hint="default"/>
      </w:rPr>
    </w:lvl>
    <w:lvl w:ilvl="3" w:tplc="1D28D054">
      <w:numFmt w:val="bullet"/>
      <w:lvlText w:val="•"/>
      <w:lvlJc w:val="left"/>
      <w:pPr>
        <w:ind w:left="3358" w:hanging="281"/>
      </w:pPr>
      <w:rPr>
        <w:rFonts w:hint="default"/>
      </w:rPr>
    </w:lvl>
    <w:lvl w:ilvl="4" w:tplc="C79E7D0E">
      <w:numFmt w:val="bullet"/>
      <w:lvlText w:val="•"/>
      <w:lvlJc w:val="left"/>
      <w:pPr>
        <w:ind w:left="4304" w:hanging="281"/>
      </w:pPr>
      <w:rPr>
        <w:rFonts w:hint="default"/>
      </w:rPr>
    </w:lvl>
    <w:lvl w:ilvl="5" w:tplc="FA74BFB8">
      <w:numFmt w:val="bullet"/>
      <w:lvlText w:val="•"/>
      <w:lvlJc w:val="left"/>
      <w:pPr>
        <w:ind w:left="5250" w:hanging="281"/>
      </w:pPr>
      <w:rPr>
        <w:rFonts w:hint="default"/>
      </w:rPr>
    </w:lvl>
    <w:lvl w:ilvl="6" w:tplc="6924F97C">
      <w:numFmt w:val="bullet"/>
      <w:lvlText w:val="•"/>
      <w:lvlJc w:val="left"/>
      <w:pPr>
        <w:ind w:left="6196" w:hanging="281"/>
      </w:pPr>
      <w:rPr>
        <w:rFonts w:hint="default"/>
      </w:rPr>
    </w:lvl>
    <w:lvl w:ilvl="7" w:tplc="94B8BF8E">
      <w:numFmt w:val="bullet"/>
      <w:lvlText w:val="•"/>
      <w:lvlJc w:val="left"/>
      <w:pPr>
        <w:ind w:left="7142" w:hanging="281"/>
      </w:pPr>
      <w:rPr>
        <w:rFonts w:hint="default"/>
      </w:rPr>
    </w:lvl>
    <w:lvl w:ilvl="8" w:tplc="20001E48">
      <w:numFmt w:val="bullet"/>
      <w:lvlText w:val="•"/>
      <w:lvlJc w:val="left"/>
      <w:pPr>
        <w:ind w:left="8088" w:hanging="281"/>
      </w:pPr>
      <w:rPr>
        <w:rFonts w:hint="default"/>
      </w:rPr>
    </w:lvl>
  </w:abstractNum>
  <w:abstractNum w:abstractNumId="125" w15:restartNumberingAfterBreak="0">
    <w:nsid w:val="78F80412"/>
    <w:multiLevelType w:val="hybridMultilevel"/>
    <w:tmpl w:val="A9B060FA"/>
    <w:lvl w:ilvl="0" w:tplc="D11A4EE8">
      <w:start w:val="1"/>
      <w:numFmt w:val="decimal"/>
      <w:lvlText w:val="%1."/>
      <w:lvlJc w:val="left"/>
      <w:pPr>
        <w:ind w:left="232" w:hanging="281"/>
      </w:pPr>
      <w:rPr>
        <w:rFonts w:ascii="Verdana" w:eastAsia="Verdana" w:hAnsi="Verdana" w:cs="Verdana" w:hint="default"/>
        <w:w w:val="99"/>
        <w:sz w:val="20"/>
        <w:szCs w:val="20"/>
      </w:rPr>
    </w:lvl>
    <w:lvl w:ilvl="1" w:tplc="9E8CDD34">
      <w:numFmt w:val="bullet"/>
      <w:lvlText w:val="•"/>
      <w:lvlJc w:val="left"/>
      <w:pPr>
        <w:ind w:left="1214" w:hanging="281"/>
      </w:pPr>
      <w:rPr>
        <w:rFonts w:hint="default"/>
      </w:rPr>
    </w:lvl>
    <w:lvl w:ilvl="2" w:tplc="92D685A4">
      <w:numFmt w:val="bullet"/>
      <w:lvlText w:val="•"/>
      <w:lvlJc w:val="left"/>
      <w:pPr>
        <w:ind w:left="2188" w:hanging="281"/>
      </w:pPr>
      <w:rPr>
        <w:rFonts w:hint="default"/>
      </w:rPr>
    </w:lvl>
    <w:lvl w:ilvl="3" w:tplc="8F182CD8">
      <w:numFmt w:val="bullet"/>
      <w:lvlText w:val="•"/>
      <w:lvlJc w:val="left"/>
      <w:pPr>
        <w:ind w:left="3162" w:hanging="281"/>
      </w:pPr>
      <w:rPr>
        <w:rFonts w:hint="default"/>
      </w:rPr>
    </w:lvl>
    <w:lvl w:ilvl="4" w:tplc="B8C6F74A">
      <w:numFmt w:val="bullet"/>
      <w:lvlText w:val="•"/>
      <w:lvlJc w:val="left"/>
      <w:pPr>
        <w:ind w:left="4136" w:hanging="281"/>
      </w:pPr>
      <w:rPr>
        <w:rFonts w:hint="default"/>
      </w:rPr>
    </w:lvl>
    <w:lvl w:ilvl="5" w:tplc="72744A3C">
      <w:numFmt w:val="bullet"/>
      <w:lvlText w:val="•"/>
      <w:lvlJc w:val="left"/>
      <w:pPr>
        <w:ind w:left="5110" w:hanging="281"/>
      </w:pPr>
      <w:rPr>
        <w:rFonts w:hint="default"/>
      </w:rPr>
    </w:lvl>
    <w:lvl w:ilvl="6" w:tplc="62EEBA78">
      <w:numFmt w:val="bullet"/>
      <w:lvlText w:val="•"/>
      <w:lvlJc w:val="left"/>
      <w:pPr>
        <w:ind w:left="6084" w:hanging="281"/>
      </w:pPr>
      <w:rPr>
        <w:rFonts w:hint="default"/>
      </w:rPr>
    </w:lvl>
    <w:lvl w:ilvl="7" w:tplc="35B862A2">
      <w:numFmt w:val="bullet"/>
      <w:lvlText w:val="•"/>
      <w:lvlJc w:val="left"/>
      <w:pPr>
        <w:ind w:left="7058" w:hanging="281"/>
      </w:pPr>
      <w:rPr>
        <w:rFonts w:hint="default"/>
      </w:rPr>
    </w:lvl>
    <w:lvl w:ilvl="8" w:tplc="6AA81D38">
      <w:numFmt w:val="bullet"/>
      <w:lvlText w:val="•"/>
      <w:lvlJc w:val="left"/>
      <w:pPr>
        <w:ind w:left="8032" w:hanging="281"/>
      </w:pPr>
      <w:rPr>
        <w:rFonts w:hint="default"/>
      </w:rPr>
    </w:lvl>
  </w:abstractNum>
  <w:abstractNum w:abstractNumId="126" w15:restartNumberingAfterBreak="0">
    <w:nsid w:val="7CFB74E7"/>
    <w:multiLevelType w:val="hybridMultilevel"/>
    <w:tmpl w:val="35323B70"/>
    <w:lvl w:ilvl="0" w:tplc="A7D28C98">
      <w:start w:val="1"/>
      <w:numFmt w:val="decimal"/>
      <w:lvlText w:val="%1."/>
      <w:lvlJc w:val="left"/>
      <w:pPr>
        <w:ind w:left="117" w:hanging="312"/>
      </w:pPr>
      <w:rPr>
        <w:rFonts w:ascii="Verdana" w:eastAsia="Verdana" w:hAnsi="Verdana" w:cs="Verdana" w:hint="default"/>
        <w:w w:val="99"/>
        <w:sz w:val="20"/>
        <w:szCs w:val="20"/>
      </w:rPr>
    </w:lvl>
    <w:lvl w:ilvl="1" w:tplc="0AA23848">
      <w:start w:val="1"/>
      <w:numFmt w:val="decimal"/>
      <w:lvlText w:val="%2."/>
      <w:lvlJc w:val="left"/>
      <w:pPr>
        <w:ind w:left="232" w:hanging="308"/>
      </w:pPr>
      <w:rPr>
        <w:rFonts w:ascii="Verdana" w:eastAsia="Verdana" w:hAnsi="Verdana" w:cs="Verdana" w:hint="default"/>
        <w:w w:val="99"/>
        <w:sz w:val="20"/>
        <w:szCs w:val="20"/>
      </w:rPr>
    </w:lvl>
    <w:lvl w:ilvl="2" w:tplc="B33485D0">
      <w:numFmt w:val="bullet"/>
      <w:lvlText w:val="•"/>
      <w:lvlJc w:val="left"/>
      <w:pPr>
        <w:ind w:left="1322" w:hanging="308"/>
      </w:pPr>
      <w:rPr>
        <w:rFonts w:hint="default"/>
      </w:rPr>
    </w:lvl>
    <w:lvl w:ilvl="3" w:tplc="F38E37A4">
      <w:numFmt w:val="bullet"/>
      <w:lvlText w:val="•"/>
      <w:lvlJc w:val="left"/>
      <w:pPr>
        <w:ind w:left="2404" w:hanging="308"/>
      </w:pPr>
      <w:rPr>
        <w:rFonts w:hint="default"/>
      </w:rPr>
    </w:lvl>
    <w:lvl w:ilvl="4" w:tplc="14101BEE">
      <w:numFmt w:val="bullet"/>
      <w:lvlText w:val="•"/>
      <w:lvlJc w:val="left"/>
      <w:pPr>
        <w:ind w:left="3486" w:hanging="308"/>
      </w:pPr>
      <w:rPr>
        <w:rFonts w:hint="default"/>
      </w:rPr>
    </w:lvl>
    <w:lvl w:ilvl="5" w:tplc="BCEEA69E">
      <w:numFmt w:val="bullet"/>
      <w:lvlText w:val="•"/>
      <w:lvlJc w:val="left"/>
      <w:pPr>
        <w:ind w:left="4568" w:hanging="308"/>
      </w:pPr>
      <w:rPr>
        <w:rFonts w:hint="default"/>
      </w:rPr>
    </w:lvl>
    <w:lvl w:ilvl="6" w:tplc="8CB81506">
      <w:numFmt w:val="bullet"/>
      <w:lvlText w:val="•"/>
      <w:lvlJc w:val="left"/>
      <w:pPr>
        <w:ind w:left="5651" w:hanging="308"/>
      </w:pPr>
      <w:rPr>
        <w:rFonts w:hint="default"/>
      </w:rPr>
    </w:lvl>
    <w:lvl w:ilvl="7" w:tplc="ECDC4CE2">
      <w:numFmt w:val="bullet"/>
      <w:lvlText w:val="•"/>
      <w:lvlJc w:val="left"/>
      <w:pPr>
        <w:ind w:left="6733" w:hanging="308"/>
      </w:pPr>
      <w:rPr>
        <w:rFonts w:hint="default"/>
      </w:rPr>
    </w:lvl>
    <w:lvl w:ilvl="8" w:tplc="02DC18AE">
      <w:numFmt w:val="bullet"/>
      <w:lvlText w:val="•"/>
      <w:lvlJc w:val="left"/>
      <w:pPr>
        <w:ind w:left="7815" w:hanging="308"/>
      </w:pPr>
      <w:rPr>
        <w:rFonts w:hint="default"/>
      </w:rPr>
    </w:lvl>
  </w:abstractNum>
  <w:num w:numId="1" w16cid:durableId="423183504">
    <w:abstractNumId w:val="9"/>
  </w:num>
  <w:num w:numId="2" w16cid:durableId="1647661204">
    <w:abstractNumId w:val="114"/>
  </w:num>
  <w:num w:numId="3" w16cid:durableId="1417167773">
    <w:abstractNumId w:val="18"/>
  </w:num>
  <w:num w:numId="4" w16cid:durableId="1579705966">
    <w:abstractNumId w:val="13"/>
  </w:num>
  <w:num w:numId="5" w16cid:durableId="919679134">
    <w:abstractNumId w:val="25"/>
  </w:num>
  <w:num w:numId="6" w16cid:durableId="434176141">
    <w:abstractNumId w:val="21"/>
  </w:num>
  <w:num w:numId="7" w16cid:durableId="1565872680">
    <w:abstractNumId w:val="75"/>
  </w:num>
  <w:num w:numId="8" w16cid:durableId="1797021610">
    <w:abstractNumId w:val="100"/>
  </w:num>
  <w:num w:numId="9" w16cid:durableId="1030496217">
    <w:abstractNumId w:val="72"/>
  </w:num>
  <w:num w:numId="10" w16cid:durableId="713778174">
    <w:abstractNumId w:val="80"/>
  </w:num>
  <w:num w:numId="11" w16cid:durableId="30958774">
    <w:abstractNumId w:val="55"/>
  </w:num>
  <w:num w:numId="12" w16cid:durableId="853109252">
    <w:abstractNumId w:val="122"/>
  </w:num>
  <w:num w:numId="13" w16cid:durableId="1168473404">
    <w:abstractNumId w:val="65"/>
  </w:num>
  <w:num w:numId="14" w16cid:durableId="63918246">
    <w:abstractNumId w:val="29"/>
  </w:num>
  <w:num w:numId="15" w16cid:durableId="2099212752">
    <w:abstractNumId w:val="115"/>
  </w:num>
  <w:num w:numId="16" w16cid:durableId="120075273">
    <w:abstractNumId w:val="119"/>
  </w:num>
  <w:num w:numId="17" w16cid:durableId="23674899">
    <w:abstractNumId w:val="49"/>
  </w:num>
  <w:num w:numId="18" w16cid:durableId="1762405838">
    <w:abstractNumId w:val="68"/>
  </w:num>
  <w:num w:numId="19" w16cid:durableId="2009403153">
    <w:abstractNumId w:val="1"/>
  </w:num>
  <w:num w:numId="20" w16cid:durableId="498348520">
    <w:abstractNumId w:val="46"/>
  </w:num>
  <w:num w:numId="21" w16cid:durableId="326904557">
    <w:abstractNumId w:val="91"/>
  </w:num>
  <w:num w:numId="22" w16cid:durableId="1161653156">
    <w:abstractNumId w:val="92"/>
  </w:num>
  <w:num w:numId="23" w16cid:durableId="1699546159">
    <w:abstractNumId w:val="70"/>
  </w:num>
  <w:num w:numId="24" w16cid:durableId="1661809094">
    <w:abstractNumId w:val="48"/>
  </w:num>
  <w:num w:numId="25" w16cid:durableId="689070798">
    <w:abstractNumId w:val="86"/>
  </w:num>
  <w:num w:numId="26" w16cid:durableId="1400905103">
    <w:abstractNumId w:val="44"/>
  </w:num>
  <w:num w:numId="27" w16cid:durableId="1391492703">
    <w:abstractNumId w:val="32"/>
  </w:num>
  <w:num w:numId="28" w16cid:durableId="84961403">
    <w:abstractNumId w:val="40"/>
  </w:num>
  <w:num w:numId="29" w16cid:durableId="1470513253">
    <w:abstractNumId w:val="110"/>
  </w:num>
  <w:num w:numId="30" w16cid:durableId="955526006">
    <w:abstractNumId w:val="106"/>
  </w:num>
  <w:num w:numId="31" w16cid:durableId="1740714095">
    <w:abstractNumId w:val="81"/>
  </w:num>
  <w:num w:numId="32" w16cid:durableId="886600287">
    <w:abstractNumId w:val="7"/>
  </w:num>
  <w:num w:numId="33" w16cid:durableId="1731726387">
    <w:abstractNumId w:val="76"/>
  </w:num>
  <w:num w:numId="34" w16cid:durableId="989018407">
    <w:abstractNumId w:val="121"/>
  </w:num>
  <w:num w:numId="35" w16cid:durableId="1828933469">
    <w:abstractNumId w:val="53"/>
  </w:num>
  <w:num w:numId="36" w16cid:durableId="1555971625">
    <w:abstractNumId w:val="103"/>
  </w:num>
  <w:num w:numId="37" w16cid:durableId="565535610">
    <w:abstractNumId w:val="8"/>
  </w:num>
  <w:num w:numId="38" w16cid:durableId="1887447846">
    <w:abstractNumId w:val="39"/>
  </w:num>
  <w:num w:numId="39" w16cid:durableId="725445568">
    <w:abstractNumId w:val="83"/>
  </w:num>
  <w:num w:numId="40" w16cid:durableId="1837530808">
    <w:abstractNumId w:val="36"/>
  </w:num>
  <w:num w:numId="41" w16cid:durableId="95828746">
    <w:abstractNumId w:val="62"/>
  </w:num>
  <w:num w:numId="42" w16cid:durableId="1489595839">
    <w:abstractNumId w:val="15"/>
  </w:num>
  <w:num w:numId="43" w16cid:durableId="1631130749">
    <w:abstractNumId w:val="120"/>
  </w:num>
  <w:num w:numId="44" w16cid:durableId="47580934">
    <w:abstractNumId w:val="37"/>
  </w:num>
  <w:num w:numId="45" w16cid:durableId="2127769560">
    <w:abstractNumId w:val="67"/>
  </w:num>
  <w:num w:numId="46" w16cid:durableId="484005819">
    <w:abstractNumId w:val="3"/>
  </w:num>
  <w:num w:numId="47" w16cid:durableId="1708682262">
    <w:abstractNumId w:val="73"/>
  </w:num>
  <w:num w:numId="48" w16cid:durableId="677002417">
    <w:abstractNumId w:val="105"/>
  </w:num>
  <w:num w:numId="49" w16cid:durableId="436413263">
    <w:abstractNumId w:val="60"/>
  </w:num>
  <w:num w:numId="50" w16cid:durableId="2001038213">
    <w:abstractNumId w:val="89"/>
  </w:num>
  <w:num w:numId="51" w16cid:durableId="1758095450">
    <w:abstractNumId w:val="87"/>
  </w:num>
  <w:num w:numId="52" w16cid:durableId="275719620">
    <w:abstractNumId w:val="84"/>
  </w:num>
  <w:num w:numId="53" w16cid:durableId="1526021381">
    <w:abstractNumId w:val="42"/>
  </w:num>
  <w:num w:numId="54" w16cid:durableId="466312864">
    <w:abstractNumId w:val="47"/>
  </w:num>
  <w:num w:numId="55" w16cid:durableId="1172255925">
    <w:abstractNumId w:val="5"/>
  </w:num>
  <w:num w:numId="56" w16cid:durableId="2003310831">
    <w:abstractNumId w:val="123"/>
  </w:num>
  <w:num w:numId="57" w16cid:durableId="1599292553">
    <w:abstractNumId w:val="111"/>
  </w:num>
  <w:num w:numId="58" w16cid:durableId="270401975">
    <w:abstractNumId w:val="102"/>
  </w:num>
  <w:num w:numId="59" w16cid:durableId="1242063536">
    <w:abstractNumId w:val="34"/>
  </w:num>
  <w:num w:numId="60" w16cid:durableId="2035812610">
    <w:abstractNumId w:val="88"/>
  </w:num>
  <w:num w:numId="61" w16cid:durableId="141315564">
    <w:abstractNumId w:val="117"/>
  </w:num>
  <w:num w:numId="62" w16cid:durableId="1260797338">
    <w:abstractNumId w:val="4"/>
  </w:num>
  <w:num w:numId="63" w16cid:durableId="912394218">
    <w:abstractNumId w:val="107"/>
  </w:num>
  <w:num w:numId="64" w16cid:durableId="7176051">
    <w:abstractNumId w:val="51"/>
  </w:num>
  <w:num w:numId="65" w16cid:durableId="2007633733">
    <w:abstractNumId w:val="6"/>
  </w:num>
  <w:num w:numId="66" w16cid:durableId="1804423812">
    <w:abstractNumId w:val="98"/>
  </w:num>
  <w:num w:numId="67" w16cid:durableId="1717771982">
    <w:abstractNumId w:val="50"/>
  </w:num>
  <w:num w:numId="68" w16cid:durableId="1320184900">
    <w:abstractNumId w:val="14"/>
  </w:num>
  <w:num w:numId="69" w16cid:durableId="1033387122">
    <w:abstractNumId w:val="90"/>
  </w:num>
  <w:num w:numId="70" w16cid:durableId="302976653">
    <w:abstractNumId w:val="126"/>
  </w:num>
  <w:num w:numId="71" w16cid:durableId="1953323291">
    <w:abstractNumId w:val="43"/>
  </w:num>
  <w:num w:numId="72" w16cid:durableId="478306926">
    <w:abstractNumId w:val="96"/>
  </w:num>
  <w:num w:numId="73" w16cid:durableId="1987972899">
    <w:abstractNumId w:val="33"/>
  </w:num>
  <w:num w:numId="74" w16cid:durableId="124780956">
    <w:abstractNumId w:val="20"/>
  </w:num>
  <w:num w:numId="75" w16cid:durableId="1455097416">
    <w:abstractNumId w:val="104"/>
  </w:num>
  <w:num w:numId="76" w16cid:durableId="769551158">
    <w:abstractNumId w:val="45"/>
  </w:num>
  <w:num w:numId="77" w16cid:durableId="396783756">
    <w:abstractNumId w:val="97"/>
  </w:num>
  <w:num w:numId="78" w16cid:durableId="1556087798">
    <w:abstractNumId w:val="41"/>
  </w:num>
  <w:num w:numId="79" w16cid:durableId="909075120">
    <w:abstractNumId w:val="69"/>
  </w:num>
  <w:num w:numId="80" w16cid:durableId="1575433388">
    <w:abstractNumId w:val="77"/>
  </w:num>
  <w:num w:numId="81" w16cid:durableId="297419277">
    <w:abstractNumId w:val="58"/>
  </w:num>
  <w:num w:numId="82" w16cid:durableId="18817999">
    <w:abstractNumId w:val="74"/>
  </w:num>
  <w:num w:numId="83" w16cid:durableId="342632274">
    <w:abstractNumId w:val="0"/>
  </w:num>
  <w:num w:numId="84" w16cid:durableId="205340598">
    <w:abstractNumId w:val="66"/>
  </w:num>
  <w:num w:numId="85" w16cid:durableId="1366059804">
    <w:abstractNumId w:val="101"/>
  </w:num>
  <w:num w:numId="86" w16cid:durableId="91315828">
    <w:abstractNumId w:val="112"/>
  </w:num>
  <w:num w:numId="87" w16cid:durableId="224922368">
    <w:abstractNumId w:val="82"/>
  </w:num>
  <w:num w:numId="88" w16cid:durableId="2129619068">
    <w:abstractNumId w:val="61"/>
  </w:num>
  <w:num w:numId="89" w16cid:durableId="1705255902">
    <w:abstractNumId w:val="113"/>
  </w:num>
  <w:num w:numId="90" w16cid:durableId="1772042193">
    <w:abstractNumId w:val="57"/>
  </w:num>
  <w:num w:numId="91" w16cid:durableId="464590921">
    <w:abstractNumId w:val="52"/>
  </w:num>
  <w:num w:numId="92" w16cid:durableId="1039167182">
    <w:abstractNumId w:val="59"/>
  </w:num>
  <w:num w:numId="93" w16cid:durableId="862934771">
    <w:abstractNumId w:val="93"/>
  </w:num>
  <w:num w:numId="94" w16cid:durableId="92169241">
    <w:abstractNumId w:val="12"/>
  </w:num>
  <w:num w:numId="95" w16cid:durableId="76902324">
    <w:abstractNumId w:val="109"/>
  </w:num>
  <w:num w:numId="96" w16cid:durableId="437337912">
    <w:abstractNumId w:val="23"/>
  </w:num>
  <w:num w:numId="97" w16cid:durableId="1157451637">
    <w:abstractNumId w:val="19"/>
  </w:num>
  <w:num w:numId="98" w16cid:durableId="1250192139">
    <w:abstractNumId w:val="24"/>
  </w:num>
  <w:num w:numId="99" w16cid:durableId="1813522496">
    <w:abstractNumId w:val="125"/>
  </w:num>
  <w:num w:numId="100" w16cid:durableId="2142337124">
    <w:abstractNumId w:val="28"/>
  </w:num>
  <w:num w:numId="101" w16cid:durableId="1847283381">
    <w:abstractNumId w:val="38"/>
  </w:num>
  <w:num w:numId="102" w16cid:durableId="931397664">
    <w:abstractNumId w:val="118"/>
  </w:num>
  <w:num w:numId="103" w16cid:durableId="1910143884">
    <w:abstractNumId w:val="30"/>
  </w:num>
  <w:num w:numId="104" w16cid:durableId="373234913">
    <w:abstractNumId w:val="56"/>
  </w:num>
  <w:num w:numId="105" w16cid:durableId="1663267509">
    <w:abstractNumId w:val="10"/>
  </w:num>
  <w:num w:numId="106" w16cid:durableId="2003116470">
    <w:abstractNumId w:val="95"/>
  </w:num>
  <w:num w:numId="107" w16cid:durableId="2071227943">
    <w:abstractNumId w:val="85"/>
  </w:num>
  <w:num w:numId="108" w16cid:durableId="164512943">
    <w:abstractNumId w:val="17"/>
  </w:num>
  <w:num w:numId="109" w16cid:durableId="743991002">
    <w:abstractNumId w:val="35"/>
  </w:num>
  <w:num w:numId="110" w16cid:durableId="1280573513">
    <w:abstractNumId w:val="16"/>
  </w:num>
  <w:num w:numId="111" w16cid:durableId="1613127064">
    <w:abstractNumId w:val="54"/>
  </w:num>
  <w:num w:numId="112" w16cid:durableId="138890324">
    <w:abstractNumId w:val="99"/>
  </w:num>
  <w:num w:numId="113" w16cid:durableId="389890849">
    <w:abstractNumId w:val="22"/>
  </w:num>
  <w:num w:numId="114" w16cid:durableId="1081637990">
    <w:abstractNumId w:val="2"/>
  </w:num>
  <w:num w:numId="115" w16cid:durableId="1242787174">
    <w:abstractNumId w:val="124"/>
  </w:num>
  <w:num w:numId="116" w16cid:durableId="1980184786">
    <w:abstractNumId w:val="27"/>
  </w:num>
  <w:num w:numId="117" w16cid:durableId="121114757">
    <w:abstractNumId w:val="11"/>
  </w:num>
  <w:num w:numId="118" w16cid:durableId="1935279571">
    <w:abstractNumId w:val="63"/>
  </w:num>
  <w:num w:numId="119" w16cid:durableId="1150168203">
    <w:abstractNumId w:val="64"/>
  </w:num>
  <w:num w:numId="120" w16cid:durableId="150293031">
    <w:abstractNumId w:val="31"/>
  </w:num>
  <w:num w:numId="121" w16cid:durableId="485515109">
    <w:abstractNumId w:val="71"/>
  </w:num>
  <w:num w:numId="122" w16cid:durableId="587084279">
    <w:abstractNumId w:val="94"/>
  </w:num>
  <w:num w:numId="123" w16cid:durableId="525143955">
    <w:abstractNumId w:val="116"/>
  </w:num>
  <w:num w:numId="124" w16cid:durableId="1203053235">
    <w:abstractNumId w:val="78"/>
  </w:num>
  <w:num w:numId="125" w16cid:durableId="110170865">
    <w:abstractNumId w:val="26"/>
  </w:num>
  <w:num w:numId="126" w16cid:durableId="1142503877">
    <w:abstractNumId w:val="108"/>
  </w:num>
  <w:num w:numId="127" w16cid:durableId="731663809">
    <w:abstractNumId w:val="7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B3"/>
    <w:rsid w:val="000503AB"/>
    <w:rsid w:val="00051B68"/>
    <w:rsid w:val="000829A7"/>
    <w:rsid w:val="000B110D"/>
    <w:rsid w:val="000C30B4"/>
    <w:rsid w:val="0010033F"/>
    <w:rsid w:val="00125570"/>
    <w:rsid w:val="00147BB3"/>
    <w:rsid w:val="001643F3"/>
    <w:rsid w:val="001A5326"/>
    <w:rsid w:val="001B3EC8"/>
    <w:rsid w:val="002017FF"/>
    <w:rsid w:val="002073A3"/>
    <w:rsid w:val="00275C76"/>
    <w:rsid w:val="00293120"/>
    <w:rsid w:val="003161C5"/>
    <w:rsid w:val="003328E5"/>
    <w:rsid w:val="003A16C7"/>
    <w:rsid w:val="003D47B9"/>
    <w:rsid w:val="003D5B7F"/>
    <w:rsid w:val="003E72B9"/>
    <w:rsid w:val="003F2088"/>
    <w:rsid w:val="00476DCC"/>
    <w:rsid w:val="00481728"/>
    <w:rsid w:val="004C0422"/>
    <w:rsid w:val="00525C3C"/>
    <w:rsid w:val="00527EDC"/>
    <w:rsid w:val="006423CE"/>
    <w:rsid w:val="006457CA"/>
    <w:rsid w:val="00665E60"/>
    <w:rsid w:val="00677B88"/>
    <w:rsid w:val="006F2661"/>
    <w:rsid w:val="006F4815"/>
    <w:rsid w:val="006F5AD1"/>
    <w:rsid w:val="006F71D5"/>
    <w:rsid w:val="0070683E"/>
    <w:rsid w:val="00735102"/>
    <w:rsid w:val="00750E91"/>
    <w:rsid w:val="00761226"/>
    <w:rsid w:val="007701C1"/>
    <w:rsid w:val="007827A6"/>
    <w:rsid w:val="007921A1"/>
    <w:rsid w:val="007A37AC"/>
    <w:rsid w:val="007E7CCA"/>
    <w:rsid w:val="00862B67"/>
    <w:rsid w:val="008B6DD3"/>
    <w:rsid w:val="008D595E"/>
    <w:rsid w:val="008F1142"/>
    <w:rsid w:val="008F6F34"/>
    <w:rsid w:val="009A2822"/>
    <w:rsid w:val="009A6D86"/>
    <w:rsid w:val="009F5B43"/>
    <w:rsid w:val="009F6886"/>
    <w:rsid w:val="00A105C4"/>
    <w:rsid w:val="00A15771"/>
    <w:rsid w:val="00A41565"/>
    <w:rsid w:val="00A60117"/>
    <w:rsid w:val="00AB06C7"/>
    <w:rsid w:val="00AD3FB9"/>
    <w:rsid w:val="00AF0931"/>
    <w:rsid w:val="00B47315"/>
    <w:rsid w:val="00B50947"/>
    <w:rsid w:val="00B54CDB"/>
    <w:rsid w:val="00BE6C36"/>
    <w:rsid w:val="00C24EBF"/>
    <w:rsid w:val="00C30DEF"/>
    <w:rsid w:val="00C3252D"/>
    <w:rsid w:val="00C912FC"/>
    <w:rsid w:val="00CF3EF3"/>
    <w:rsid w:val="00D00C81"/>
    <w:rsid w:val="00D317F2"/>
    <w:rsid w:val="00D46D0C"/>
    <w:rsid w:val="00DA75C2"/>
    <w:rsid w:val="00DD2FFC"/>
    <w:rsid w:val="00DD4B0D"/>
    <w:rsid w:val="00E05FF6"/>
    <w:rsid w:val="00E11DF9"/>
    <w:rsid w:val="00E51D8D"/>
    <w:rsid w:val="00E82EB1"/>
    <w:rsid w:val="00E950E3"/>
    <w:rsid w:val="00F074F5"/>
    <w:rsid w:val="00F27C69"/>
    <w:rsid w:val="00F43175"/>
    <w:rsid w:val="00F51B8B"/>
    <w:rsid w:val="00F80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9BBC2"/>
  <w15:docId w15:val="{F44579CB-3881-49E4-8C5B-92CD3A41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47BB3"/>
    <w:rPr>
      <w:rFonts w:ascii="Verdana" w:eastAsia="Verdana" w:hAnsi="Verdana" w:cs="Verdana"/>
    </w:rPr>
  </w:style>
  <w:style w:type="paragraph" w:styleId="Titolo1">
    <w:name w:val="heading 1"/>
    <w:basedOn w:val="Normale"/>
    <w:next w:val="Normale"/>
    <w:link w:val="Titolo1Carattere"/>
    <w:uiPriority w:val="9"/>
    <w:qFormat/>
    <w:rsid w:val="00DD4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47BB3"/>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147BB3"/>
    <w:pPr>
      <w:spacing w:before="100"/>
      <w:ind w:left="232"/>
    </w:pPr>
    <w:rPr>
      <w:sz w:val="20"/>
      <w:szCs w:val="20"/>
    </w:rPr>
  </w:style>
  <w:style w:type="paragraph" w:customStyle="1" w:styleId="Sommario21">
    <w:name w:val="Sommario 21"/>
    <w:basedOn w:val="Normale"/>
    <w:uiPriority w:val="1"/>
    <w:qFormat/>
    <w:rsid w:val="00147BB3"/>
    <w:pPr>
      <w:spacing w:before="100"/>
      <w:ind w:left="515"/>
    </w:pPr>
    <w:rPr>
      <w:sz w:val="20"/>
      <w:szCs w:val="20"/>
    </w:rPr>
  </w:style>
  <w:style w:type="paragraph" w:customStyle="1" w:styleId="Sommario31">
    <w:name w:val="Sommario 31"/>
    <w:basedOn w:val="Normale"/>
    <w:uiPriority w:val="1"/>
    <w:qFormat/>
    <w:rsid w:val="00147BB3"/>
    <w:pPr>
      <w:spacing w:before="100"/>
      <w:ind w:left="791"/>
    </w:pPr>
    <w:rPr>
      <w:sz w:val="20"/>
      <w:szCs w:val="20"/>
    </w:rPr>
  </w:style>
  <w:style w:type="paragraph" w:styleId="Corpotesto">
    <w:name w:val="Body Text"/>
    <w:basedOn w:val="Normale"/>
    <w:uiPriority w:val="1"/>
    <w:qFormat/>
    <w:rsid w:val="00147BB3"/>
    <w:pPr>
      <w:ind w:left="232"/>
      <w:jc w:val="both"/>
    </w:pPr>
    <w:rPr>
      <w:sz w:val="20"/>
      <w:szCs w:val="20"/>
    </w:rPr>
  </w:style>
  <w:style w:type="paragraph" w:customStyle="1" w:styleId="Titolo11">
    <w:name w:val="Titolo 11"/>
    <w:basedOn w:val="Normale"/>
    <w:uiPriority w:val="1"/>
    <w:qFormat/>
    <w:rsid w:val="00147BB3"/>
    <w:pPr>
      <w:spacing w:before="74"/>
      <w:ind w:left="235"/>
      <w:jc w:val="center"/>
      <w:outlineLvl w:val="1"/>
    </w:pPr>
    <w:rPr>
      <w:b/>
      <w:bCs/>
      <w:sz w:val="26"/>
      <w:szCs w:val="26"/>
    </w:rPr>
  </w:style>
  <w:style w:type="paragraph" w:customStyle="1" w:styleId="Titolo21">
    <w:name w:val="Titolo 21"/>
    <w:basedOn w:val="Normale"/>
    <w:uiPriority w:val="1"/>
    <w:qFormat/>
    <w:rsid w:val="00147BB3"/>
    <w:pPr>
      <w:ind w:left="326"/>
      <w:jc w:val="center"/>
      <w:outlineLvl w:val="2"/>
    </w:pPr>
    <w:rPr>
      <w:b/>
      <w:bCs/>
      <w:sz w:val="24"/>
      <w:szCs w:val="24"/>
    </w:rPr>
  </w:style>
  <w:style w:type="paragraph" w:customStyle="1" w:styleId="Titolo31">
    <w:name w:val="Titolo 31"/>
    <w:basedOn w:val="Normale"/>
    <w:uiPriority w:val="1"/>
    <w:qFormat/>
    <w:rsid w:val="00147BB3"/>
    <w:pPr>
      <w:spacing w:before="150"/>
      <w:ind w:left="322"/>
      <w:outlineLvl w:val="3"/>
    </w:pPr>
    <w:rPr>
      <w:b/>
      <w:bCs/>
      <w:sz w:val="20"/>
      <w:szCs w:val="20"/>
    </w:rPr>
  </w:style>
  <w:style w:type="paragraph" w:styleId="Paragrafoelenco">
    <w:name w:val="List Paragraph"/>
    <w:basedOn w:val="Normale"/>
    <w:uiPriority w:val="1"/>
    <w:qFormat/>
    <w:rsid w:val="00147BB3"/>
    <w:pPr>
      <w:ind w:left="232" w:right="105"/>
      <w:jc w:val="both"/>
    </w:pPr>
  </w:style>
  <w:style w:type="paragraph" w:customStyle="1" w:styleId="TableParagraph">
    <w:name w:val="Table Paragraph"/>
    <w:basedOn w:val="Normale"/>
    <w:uiPriority w:val="1"/>
    <w:qFormat/>
    <w:rsid w:val="00147BB3"/>
  </w:style>
  <w:style w:type="paragraph" w:styleId="Testofumetto">
    <w:name w:val="Balloon Text"/>
    <w:basedOn w:val="Normale"/>
    <w:link w:val="TestofumettoCarattere"/>
    <w:uiPriority w:val="99"/>
    <w:semiHidden/>
    <w:unhideWhenUsed/>
    <w:rsid w:val="006F5A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5AD1"/>
    <w:rPr>
      <w:rFonts w:ascii="Tahoma" w:eastAsia="Verdana" w:hAnsi="Tahoma" w:cs="Tahoma"/>
      <w:sz w:val="16"/>
      <w:szCs w:val="16"/>
    </w:rPr>
  </w:style>
  <w:style w:type="paragraph" w:styleId="Intestazione">
    <w:name w:val="header"/>
    <w:basedOn w:val="Normale"/>
    <w:link w:val="IntestazioneCarattere"/>
    <w:uiPriority w:val="99"/>
    <w:unhideWhenUsed/>
    <w:rsid w:val="000503AB"/>
    <w:pPr>
      <w:tabs>
        <w:tab w:val="center" w:pos="4819"/>
        <w:tab w:val="right" w:pos="9638"/>
      </w:tabs>
    </w:pPr>
  </w:style>
  <w:style w:type="character" w:customStyle="1" w:styleId="IntestazioneCarattere">
    <w:name w:val="Intestazione Carattere"/>
    <w:basedOn w:val="Carpredefinitoparagrafo"/>
    <w:link w:val="Intestazione"/>
    <w:uiPriority w:val="99"/>
    <w:rsid w:val="000503AB"/>
    <w:rPr>
      <w:rFonts w:ascii="Verdana" w:eastAsia="Verdana" w:hAnsi="Verdana" w:cs="Verdana"/>
    </w:rPr>
  </w:style>
  <w:style w:type="paragraph" w:styleId="Pidipagina">
    <w:name w:val="footer"/>
    <w:basedOn w:val="Normale"/>
    <w:link w:val="PidipaginaCarattere"/>
    <w:uiPriority w:val="99"/>
    <w:unhideWhenUsed/>
    <w:rsid w:val="000503AB"/>
    <w:pPr>
      <w:tabs>
        <w:tab w:val="center" w:pos="4819"/>
        <w:tab w:val="right" w:pos="9638"/>
      </w:tabs>
    </w:pPr>
  </w:style>
  <w:style w:type="character" w:customStyle="1" w:styleId="PidipaginaCarattere">
    <w:name w:val="Piè di pagina Carattere"/>
    <w:basedOn w:val="Carpredefinitoparagrafo"/>
    <w:link w:val="Pidipagina"/>
    <w:uiPriority w:val="99"/>
    <w:rsid w:val="000503AB"/>
    <w:rPr>
      <w:rFonts w:ascii="Verdana" w:eastAsia="Verdana" w:hAnsi="Verdana" w:cs="Verdana"/>
    </w:rPr>
  </w:style>
  <w:style w:type="character" w:customStyle="1" w:styleId="Titolo1Carattere">
    <w:name w:val="Titolo 1 Carattere"/>
    <w:basedOn w:val="Carpredefinitoparagrafo"/>
    <w:link w:val="Titolo1"/>
    <w:uiPriority w:val="9"/>
    <w:rsid w:val="00DD4B0D"/>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DD4B0D"/>
    <w:pPr>
      <w:widowControl/>
      <w:autoSpaceDE/>
      <w:autoSpaceDN/>
      <w:spacing w:line="276" w:lineRule="auto"/>
      <w:outlineLvl w:val="9"/>
    </w:pPr>
    <w:rPr>
      <w:lang w:val="it-IT"/>
    </w:rPr>
  </w:style>
  <w:style w:type="paragraph" w:styleId="Sommario2">
    <w:name w:val="toc 2"/>
    <w:basedOn w:val="Normale"/>
    <w:next w:val="Normale"/>
    <w:autoRedefine/>
    <w:uiPriority w:val="39"/>
    <w:semiHidden/>
    <w:unhideWhenUsed/>
    <w:qFormat/>
    <w:rsid w:val="00DD4B0D"/>
    <w:pPr>
      <w:widowControl/>
      <w:autoSpaceDE/>
      <w:autoSpaceDN/>
      <w:spacing w:after="100" w:line="276" w:lineRule="auto"/>
      <w:ind w:left="220"/>
    </w:pPr>
    <w:rPr>
      <w:rFonts w:asciiTheme="minorHAnsi" w:eastAsiaTheme="minorEastAsia" w:hAnsiTheme="minorHAnsi" w:cstheme="minorBidi"/>
      <w:lang w:val="it-IT"/>
    </w:rPr>
  </w:style>
  <w:style w:type="paragraph" w:styleId="Sommario1">
    <w:name w:val="toc 1"/>
    <w:basedOn w:val="Normale"/>
    <w:next w:val="Normale"/>
    <w:autoRedefine/>
    <w:uiPriority w:val="39"/>
    <w:semiHidden/>
    <w:unhideWhenUsed/>
    <w:qFormat/>
    <w:rsid w:val="00DD4B0D"/>
    <w:pPr>
      <w:widowControl/>
      <w:autoSpaceDE/>
      <w:autoSpaceDN/>
      <w:spacing w:after="100" w:line="276" w:lineRule="auto"/>
    </w:pPr>
    <w:rPr>
      <w:rFonts w:asciiTheme="minorHAnsi" w:eastAsiaTheme="minorEastAsia" w:hAnsiTheme="minorHAnsi" w:cstheme="minorBidi"/>
      <w:lang w:val="it-IT"/>
    </w:rPr>
  </w:style>
  <w:style w:type="paragraph" w:styleId="Sommario3">
    <w:name w:val="toc 3"/>
    <w:basedOn w:val="Normale"/>
    <w:next w:val="Normale"/>
    <w:autoRedefine/>
    <w:uiPriority w:val="39"/>
    <w:semiHidden/>
    <w:unhideWhenUsed/>
    <w:qFormat/>
    <w:rsid w:val="00DD4B0D"/>
    <w:pPr>
      <w:widowControl/>
      <w:autoSpaceDE/>
      <w:autoSpaceDN/>
      <w:spacing w:after="100" w:line="276" w:lineRule="auto"/>
      <w:ind w:left="440"/>
    </w:pPr>
    <w:rPr>
      <w:rFonts w:asciiTheme="minorHAnsi" w:eastAsiaTheme="minorEastAsia" w:hAnsiTheme="minorHAnsi" w:cstheme="minorBid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72B6E-0814-497F-A330-A2258774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19938</Words>
  <Characters>113647</Characters>
  <Application>Microsoft Office Word</Application>
  <DocSecurity>0</DocSecurity>
  <Lines>947</Lines>
  <Paragraphs>266</Paragraphs>
  <ScaleCrop>false</ScaleCrop>
  <HeadingPairs>
    <vt:vector size="2" baseType="variant">
      <vt:variant>
        <vt:lpstr>Titolo</vt:lpstr>
      </vt:variant>
      <vt:variant>
        <vt:i4>1</vt:i4>
      </vt:variant>
    </vt:vector>
  </HeadingPairs>
  <TitlesOfParts>
    <vt:vector size="1" baseType="lpstr">
      <vt:lpstr>1.0. Regolamento alienazioni-concessioni immobili</vt:lpstr>
    </vt:vector>
  </TitlesOfParts>
  <Company/>
  <LinksUpToDate>false</LinksUpToDate>
  <CharactersWithSpaces>133319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Regolamento alienazioni-concessioni immobili</dc:title>
  <dc:creator>francesca.farolfi</dc:creator>
  <cp:lastModifiedBy>Riccardo Mikulski</cp:lastModifiedBy>
  <cp:revision>2</cp:revision>
  <cp:lastPrinted>2019-11-21T10:59:00Z</cp:lastPrinted>
  <dcterms:created xsi:type="dcterms:W3CDTF">2022-07-16T10:52:00Z</dcterms:created>
  <dcterms:modified xsi:type="dcterms:W3CDTF">2022-07-16T10:52:00Z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PDFCreator 2.2.2.0</vt:lpwstr>
  </property>
  <property fmtid="{D5CDD505-2E9C-101B-9397-08002B2CF9AE}" pid="4" name="LastSaved">
    <vt:filetime>2019-11-14T00:00:00Z</vt:filetime>
  </property>
</Properties>
</file>